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2"/>
          <w:szCs w:val="32"/>
        </w:rPr>
        <w:t xml:space="preserve">Уважаемые родители, проблема так называемой детской шалости с огнем </w:t>
      </w:r>
      <w:r>
        <w:rPr>
          <w:color w:val="FF0000"/>
          <w:sz w:val="32"/>
          <w:szCs w:val="32"/>
        </w:rPr>
        <w:t>и его последствия очень важна</w:t>
      </w:r>
      <w:r>
        <w:rPr>
          <w:color w:val="FF0000"/>
          <w:sz w:val="32"/>
          <w:szCs w:val="32"/>
        </w:rPr>
        <w:t>. И важно помнить, что главная задача</w:t>
      </w:r>
      <w:r>
        <w:rPr>
          <w:rFonts w:ascii="Arial" w:hAnsi="Arial" w:cs="Arial"/>
          <w:color w:val="FF0000"/>
          <w:sz w:val="21"/>
          <w:szCs w:val="21"/>
        </w:rPr>
        <w:t> – </w:t>
      </w:r>
      <w:r>
        <w:rPr>
          <w:color w:val="FF0000"/>
          <w:sz w:val="32"/>
          <w:szCs w:val="32"/>
        </w:rPr>
        <w:t>предупредить возможную трагедию.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тобы, если не исключить, то хотя бы свести к минимуму число пожаров и других происшествий с участием детей, избежать т</w:t>
      </w:r>
      <w:r>
        <w:rPr>
          <w:color w:val="000000"/>
          <w:sz w:val="27"/>
          <w:szCs w:val="27"/>
        </w:rPr>
        <w:t>равматизма и несчастных случаев, необходимо проводить каждодневную профилактическую работу с детьми.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2"/>
          <w:szCs w:val="32"/>
        </w:rPr>
        <w:t>Ведь, прежде всего взрослые в ответе за действия и поступки детей.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Храните спички в местах недоступных для детей.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нельзя держать в доме неисправные или самодельные электрические приборы.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Пользоваться можно только исправными приборами, имеющими сертификат соответствия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Помните — маленькая неосторожность может привести к большой беде.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</w:t>
      </w:r>
      <w:r>
        <w:rPr>
          <w:rFonts w:ascii="Arial" w:hAnsi="Arial" w:cs="Arial"/>
          <w:color w:val="FF0000"/>
          <w:sz w:val="21"/>
          <w:szCs w:val="21"/>
        </w:rPr>
        <w:t> 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                        </w:t>
      </w:r>
      <w:r>
        <w:rPr>
          <w:color w:val="FF0000"/>
          <w:sz w:val="32"/>
          <w:szCs w:val="32"/>
        </w:rPr>
        <w:t>Донесите до своего ребёнка следующие правила: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Пожарная безопасность в квартире: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балуйся дома со спичками и зажигалками. Это одна из причин</w:t>
      </w:r>
      <w:r>
        <w:rPr>
          <w:color w:val="000000"/>
          <w:sz w:val="27"/>
          <w:szCs w:val="27"/>
        </w:rPr>
        <w:t xml:space="preserve"> пожаров.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суши белье над плитой. Оно может загореться.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 зажигай фейерверки, свечи или бенгальские огни дома без взрослых.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32"/>
          <w:szCs w:val="32"/>
        </w:rPr>
      </w:pP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2"/>
          <w:szCs w:val="32"/>
        </w:rPr>
        <w:t>Если начался пожар, а взрослых дома нет</w:t>
      </w:r>
      <w:r>
        <w:rPr>
          <w:color w:val="FF0000"/>
          <w:sz w:val="32"/>
          <w:szCs w:val="32"/>
        </w:rPr>
        <w:t xml:space="preserve"> (но призываем всех взрослых не допускать этого)</w:t>
      </w:r>
      <w:r>
        <w:rPr>
          <w:color w:val="FF0000"/>
          <w:sz w:val="32"/>
          <w:szCs w:val="32"/>
        </w:rPr>
        <w:t>, поступай так: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Если не можешь убежать из горящей квартиры, сразу же позвони по телефону </w:t>
      </w:r>
      <w:r>
        <w:rPr>
          <w:color w:val="FF0000"/>
          <w:sz w:val="27"/>
          <w:szCs w:val="27"/>
        </w:rPr>
        <w:t>О1</w:t>
      </w:r>
      <w:r w:rsidR="004F5A12">
        <w:rPr>
          <w:color w:val="FF0000"/>
          <w:sz w:val="27"/>
          <w:szCs w:val="27"/>
        </w:rPr>
        <w:t xml:space="preserve">, 101, </w:t>
      </w:r>
      <w:proofErr w:type="gramStart"/>
      <w:r w:rsidR="004F5A12">
        <w:rPr>
          <w:color w:val="FF0000"/>
          <w:sz w:val="27"/>
          <w:szCs w:val="27"/>
        </w:rPr>
        <w:t xml:space="preserve">112 </w:t>
      </w:r>
      <w:r>
        <w:rPr>
          <w:color w:val="000000"/>
          <w:sz w:val="27"/>
          <w:szCs w:val="27"/>
        </w:rPr>
        <w:t> и</w:t>
      </w:r>
      <w:proofErr w:type="gramEnd"/>
      <w:r>
        <w:rPr>
          <w:color w:val="000000"/>
          <w:sz w:val="27"/>
          <w:szCs w:val="27"/>
        </w:rPr>
        <w:t xml:space="preserve"> сообщи пожарным точный адрес и номер своей квартиры.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После этого зови из окна на помощь соседей и прохожих.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пожаре дым гораздо опаснее огня. Большинство людей при пожаре гибнут от дыма. 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Если чувствуешь, что задыхаешься, опустись на корточки или продвигайся к выходу ползком — внизу дыма меньше.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в помещение проник дым. надо смочить водой одежду, покрыть голову мокрой салфеткой и </w:t>
      </w:r>
      <w:proofErr w:type="gramStart"/>
      <w:r>
        <w:rPr>
          <w:color w:val="000000"/>
          <w:sz w:val="27"/>
          <w:szCs w:val="27"/>
        </w:rPr>
        <w:t>выходить</w:t>
      </w:r>
      <w:proofErr w:type="gramEnd"/>
      <w:r>
        <w:rPr>
          <w:color w:val="000000"/>
          <w:sz w:val="27"/>
          <w:szCs w:val="27"/>
        </w:rPr>
        <w:t xml:space="preserve"> пригнувшись или ползком.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Обязательно закрой форточку и дверь в комнате, где начался пожар.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Закрытая дверь может не только задержать проникновение дыма, но иногда и погасить огонь.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Наполни водой ванну, ведра, тазы. Можешь облить водой двери и пол.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пожаре в подъезде ник</w:t>
      </w:r>
      <w:r>
        <w:rPr>
          <w:color w:val="000000"/>
          <w:sz w:val="27"/>
          <w:szCs w:val="27"/>
        </w:rPr>
        <w:t xml:space="preserve">огда не садись в лифт. Он </w:t>
      </w:r>
      <w:proofErr w:type="gramStart"/>
      <w:r>
        <w:rPr>
          <w:color w:val="000000"/>
          <w:sz w:val="27"/>
          <w:szCs w:val="27"/>
        </w:rPr>
        <w:t xml:space="preserve">может </w:t>
      </w:r>
      <w:r>
        <w:rPr>
          <w:color w:val="000000"/>
          <w:sz w:val="27"/>
          <w:szCs w:val="27"/>
        </w:rPr>
        <w:t>отключиться</w:t>
      </w:r>
      <w:proofErr w:type="gramEnd"/>
      <w:r>
        <w:rPr>
          <w:color w:val="000000"/>
          <w:sz w:val="27"/>
          <w:szCs w:val="27"/>
        </w:rPr>
        <w:t xml:space="preserve"> и ты задохнешься.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Когда приедут пожарные, во всем их слушайся и не бойся. Они лучше знают, как тебя спасти.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Запомните самое главное правило не только при пожаре, но и при любой другой опасности:</w:t>
      </w:r>
    </w:p>
    <w:p w:rsidR="00131173" w:rsidRP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color w:val="FF0000"/>
          <w:sz w:val="27"/>
          <w:szCs w:val="27"/>
        </w:rPr>
        <w:t xml:space="preserve">       </w:t>
      </w:r>
      <w:r w:rsidRPr="00131173">
        <w:rPr>
          <w:color w:val="FF0000"/>
          <w:sz w:val="27"/>
          <w:szCs w:val="27"/>
        </w:rPr>
        <w:t>- Не поддавайтесь панике и не теряйте самообладания!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36"/>
          <w:szCs w:val="36"/>
        </w:rPr>
        <w:t>Помните, предупредить пожар проще, чем потушить его.</w:t>
      </w: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От вас и только от вас зависит жизнь вашего ребёнка!</w:t>
      </w:r>
    </w:p>
    <w:p w:rsidR="004F5A12" w:rsidRDefault="004F5A12" w:rsidP="004F5A1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i/>
          <w:iCs/>
          <w:sz w:val="20"/>
          <w:szCs w:val="20"/>
        </w:rPr>
      </w:pPr>
    </w:p>
    <w:p w:rsidR="004F5A12" w:rsidRDefault="004F5A12" w:rsidP="004F5A1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i/>
          <w:iCs/>
          <w:sz w:val="20"/>
          <w:szCs w:val="20"/>
        </w:rPr>
      </w:pPr>
    </w:p>
    <w:p w:rsidR="004F5A12" w:rsidRPr="008E092C" w:rsidRDefault="004F5A12" w:rsidP="004F5A1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bookmarkStart w:id="0" w:name="_GoBack"/>
      <w:bookmarkEnd w:id="0"/>
      <w:r w:rsidRPr="008E092C">
        <w:rPr>
          <w:rStyle w:val="a4"/>
          <w:i/>
          <w:iCs/>
          <w:sz w:val="20"/>
          <w:szCs w:val="20"/>
        </w:rPr>
        <w:t>1 региональный отдел надзорной деятельности</w:t>
      </w:r>
      <w:r w:rsidRPr="008E092C">
        <w:rPr>
          <w:b/>
          <w:bCs/>
          <w:i/>
          <w:iCs/>
          <w:sz w:val="20"/>
          <w:szCs w:val="20"/>
        </w:rPr>
        <w:br/>
      </w:r>
      <w:r w:rsidRPr="008E092C">
        <w:rPr>
          <w:rStyle w:val="a4"/>
          <w:i/>
          <w:iCs/>
          <w:sz w:val="20"/>
          <w:szCs w:val="20"/>
        </w:rPr>
        <w:t xml:space="preserve">и профилактической работы Управления по </w:t>
      </w:r>
      <w:proofErr w:type="spellStart"/>
      <w:r w:rsidRPr="008E092C">
        <w:rPr>
          <w:rStyle w:val="a4"/>
          <w:i/>
          <w:iCs/>
          <w:sz w:val="20"/>
          <w:szCs w:val="20"/>
        </w:rPr>
        <w:t>ТиНАО</w:t>
      </w:r>
      <w:proofErr w:type="spellEnd"/>
      <w:r w:rsidRPr="008E092C">
        <w:rPr>
          <w:b/>
          <w:bCs/>
          <w:i/>
          <w:iCs/>
          <w:sz w:val="20"/>
          <w:szCs w:val="20"/>
        </w:rPr>
        <w:br/>
      </w:r>
      <w:r w:rsidRPr="008E092C">
        <w:rPr>
          <w:rStyle w:val="a4"/>
          <w:i/>
          <w:iCs/>
          <w:sz w:val="20"/>
          <w:szCs w:val="20"/>
        </w:rPr>
        <w:t>Главного управления МЧС России по г. Москве</w:t>
      </w:r>
    </w:p>
    <w:p w:rsidR="004F5A12" w:rsidRDefault="004F5A12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36"/>
          <w:szCs w:val="36"/>
        </w:rPr>
      </w:pPr>
    </w:p>
    <w:p w:rsidR="00131173" w:rsidRDefault="00131173" w:rsidP="001311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236F1" w:rsidRDefault="004236F1" w:rsidP="00131173">
      <w:pPr>
        <w:jc w:val="both"/>
      </w:pPr>
    </w:p>
    <w:sectPr w:rsidR="0042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0"/>
    <w:rsid w:val="000740C0"/>
    <w:rsid w:val="00131173"/>
    <w:rsid w:val="004236F1"/>
    <w:rsid w:val="004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6166"/>
  <w15:chartTrackingRefBased/>
  <w15:docId w15:val="{7457DB1E-9F9B-4151-BBF0-D636EED4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2021-02-08T08:28:00Z</dcterms:created>
  <dcterms:modified xsi:type="dcterms:W3CDTF">2021-02-08T08:40:00Z</dcterms:modified>
</cp:coreProperties>
</file>