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B3" w:rsidRPr="002A5D6F" w:rsidRDefault="008125B3" w:rsidP="0081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D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D883B8" wp14:editId="5B41DEBE">
            <wp:simplePos x="0" y="0"/>
            <wp:positionH relativeFrom="column">
              <wp:posOffset>-453390</wp:posOffset>
            </wp:positionH>
            <wp:positionV relativeFrom="paragraph">
              <wp:posOffset>-426720</wp:posOffset>
            </wp:positionV>
            <wp:extent cx="626110" cy="733425"/>
            <wp:effectExtent l="19050" t="0" r="2540" b="0"/>
            <wp:wrapNone/>
            <wp:docPr id="1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6F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8125B3" w:rsidRPr="002A5D6F" w:rsidRDefault="008125B3" w:rsidP="0081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8125B3" w:rsidRPr="002A5D6F" w:rsidRDefault="008125B3" w:rsidP="0081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125B3" w:rsidRDefault="008125B3" w:rsidP="0081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, стр.2, подъезд 16В,</w:t>
      </w:r>
    </w:p>
    <w:p w:rsidR="008125B3" w:rsidRPr="002A5D6F" w:rsidRDefault="008125B3" w:rsidP="0081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тел.+7(495)240-52-46,</w:t>
      </w:r>
    </w:p>
    <w:p w:rsidR="008125B3" w:rsidRPr="002A5D6F" w:rsidRDefault="008125B3" w:rsidP="0081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2A5D6F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125B3" w:rsidRDefault="008125B3" w:rsidP="008125B3"/>
    <w:p w:rsidR="008125B3" w:rsidRDefault="008125B3" w:rsidP="00812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D6F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5B3" w:rsidRPr="008125B3" w:rsidRDefault="008125B3" w:rsidP="00812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5B3" w:rsidRPr="008125B3" w:rsidRDefault="008125B3" w:rsidP="008125B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ЧТОБЫ ИЗБЕЖАТЬ НЕСЧАСТНОГО СЛУЧАЯ НА ВОДЕ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НАДО:</w:t>
      </w:r>
      <w:r w:rsidRPr="008125B3">
        <w:rPr>
          <w:rFonts w:ascii="Times New Roman" w:hAnsi="Times New Roman" w:cs="Times New Roman"/>
          <w:sz w:val="24"/>
          <w:szCs w:val="24"/>
        </w:rPr>
        <w:br/>
        <w:t>- Пользоваться оборудованными пляжами;</w:t>
      </w:r>
      <w:r w:rsidRPr="008125B3">
        <w:rPr>
          <w:rFonts w:ascii="Times New Roman" w:hAnsi="Times New Roman" w:cs="Times New Roman"/>
          <w:sz w:val="24"/>
          <w:szCs w:val="24"/>
        </w:rPr>
        <w:br/>
        <w:t>- Если его нет, определить постоянное место для купания, проверив его с точки зрения безопасности; ;</w:t>
      </w:r>
      <w:r w:rsidRPr="008125B3">
        <w:rPr>
          <w:rFonts w:ascii="Times New Roman" w:hAnsi="Times New Roman" w:cs="Times New Roman"/>
          <w:sz w:val="24"/>
          <w:szCs w:val="24"/>
        </w:rPr>
        <w:br/>
        <w:t>-Научиться </w:t>
      </w:r>
      <w:proofErr w:type="gramStart"/>
      <w:r w:rsidRPr="008125B3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8125B3">
        <w:rPr>
          <w:rFonts w:ascii="Times New Roman" w:hAnsi="Times New Roman" w:cs="Times New Roman"/>
          <w:sz w:val="24"/>
          <w:szCs w:val="24"/>
        </w:rPr>
        <w:t xml:space="preserve"> плавать; </w:t>
      </w:r>
      <w:r w:rsidRPr="008125B3">
        <w:rPr>
          <w:rFonts w:ascii="Times New Roman" w:hAnsi="Times New Roman" w:cs="Times New Roman"/>
          <w:sz w:val="24"/>
          <w:szCs w:val="24"/>
        </w:rPr>
        <w:br/>
        <w:t>- Перед тем как совершать дальние заплывы, научиться отдыхать на воде,</w:t>
      </w:r>
      <w:r w:rsidRPr="008125B3">
        <w:rPr>
          <w:rFonts w:ascii="Times New Roman" w:hAnsi="Times New Roman" w:cs="Times New Roman"/>
          <w:sz w:val="24"/>
          <w:szCs w:val="24"/>
        </w:rPr>
        <w:br/>
        <w:t>лежа на спине или поплавком;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НЕЛЬЗЯ: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Прыгать с обрывов и случайных вышек, не проверив дно;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Заплывать за буйки или пытаться переплывать водоемы;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Купаться в нетрезвом виде;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Устраивать в воде опасные игры;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Долго купаться в холодной воде;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Далеко отплывать от берега на надувных матрацах и кругах, если вы не умеете плавать;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Находясь на лодках ОПАСНО - пересаживаться, садиться на борта, перегружать лодку сверх установленной нормы, кататься возле шлюзов, плотин.</w:t>
      </w: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5B3">
        <w:rPr>
          <w:rFonts w:ascii="Times New Roman" w:hAnsi="Times New Roman" w:cs="Times New Roman"/>
          <w:sz w:val="24"/>
          <w:szCs w:val="24"/>
        </w:rPr>
        <w:t> </w:t>
      </w:r>
    </w:p>
    <w:p w:rsid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8125B3">
        <w:rPr>
          <w:rFonts w:ascii="Times New Roman" w:hAnsi="Times New Roman" w:cs="Times New Roman"/>
          <w:sz w:val="24"/>
          <w:szCs w:val="24"/>
        </w:rPr>
        <w:t>ОТДЕЛЬНОЕ</w:t>
      </w:r>
      <w:proofErr w:type="gramEnd"/>
      <w:r w:rsidRPr="008125B3">
        <w:rPr>
          <w:rFonts w:ascii="Times New Roman" w:hAnsi="Times New Roman" w:cs="Times New Roman"/>
          <w:sz w:val="24"/>
          <w:szCs w:val="24"/>
        </w:rPr>
        <w:t> НЕЛЬЗЯ, КАСАЮЩЕЕСЯ ДЕТЕЙ:</w:t>
      </w:r>
      <w:r w:rsidRPr="008125B3">
        <w:rPr>
          <w:rFonts w:ascii="Times New Roman" w:hAnsi="Times New Roman" w:cs="Times New Roman"/>
          <w:sz w:val="24"/>
          <w:szCs w:val="24"/>
        </w:rPr>
        <w:br/>
        <w:t>- Нельзя оставлять детей без присмотра возле воды;</w:t>
      </w:r>
      <w:r w:rsidRPr="008125B3">
        <w:rPr>
          <w:rFonts w:ascii="Times New Roman" w:hAnsi="Times New Roman" w:cs="Times New Roman"/>
          <w:sz w:val="24"/>
          <w:szCs w:val="24"/>
        </w:rPr>
        <w:br/>
        <w:t>- Разрешать купаться в незнакомых местах, тем более прыгать с обрыва;</w:t>
      </w:r>
      <w:r w:rsidRPr="008125B3">
        <w:rPr>
          <w:rFonts w:ascii="Times New Roman" w:hAnsi="Times New Roman" w:cs="Times New Roman"/>
          <w:sz w:val="24"/>
          <w:szCs w:val="24"/>
        </w:rPr>
        <w:br/>
        <w:t>- Разрешать далеко заплывать;</w:t>
      </w:r>
      <w:r w:rsidRPr="008125B3">
        <w:rPr>
          <w:rFonts w:ascii="Times New Roman" w:hAnsi="Times New Roman" w:cs="Times New Roman"/>
          <w:sz w:val="24"/>
          <w:szCs w:val="24"/>
        </w:rPr>
        <w:br/>
        <w:t>- Заходить в воду без надувных кругов и дальше чем по пояс, если ребенок не умеет плавать.</w:t>
      </w:r>
    </w:p>
    <w:p w:rsid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125B3" w:rsidRPr="008125B3" w:rsidRDefault="008125B3" w:rsidP="008125B3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5B3" w:rsidRPr="002A5D6F" w:rsidRDefault="008125B3" w:rsidP="00812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A5D6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8125B3" w:rsidRPr="002A5D6F" w:rsidRDefault="008125B3" w:rsidP="008125B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</w:t>
      </w: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8125B3" w:rsidRDefault="008125B3" w:rsidP="00812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2A5D6F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8125B3" w:rsidRPr="00FC1092" w:rsidRDefault="008125B3" w:rsidP="00812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8125B3" w:rsidRPr="002A5D6F" w:rsidRDefault="008125B3" w:rsidP="008125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5B3" w:rsidRPr="002A5D6F" w:rsidRDefault="008125B3" w:rsidP="008125B3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5B3" w:rsidRDefault="008125B3" w:rsidP="008125B3">
      <w:pPr>
        <w:pStyle w:val="a3"/>
      </w:pPr>
    </w:p>
    <w:p w:rsidR="008125B3" w:rsidRDefault="008125B3" w:rsidP="008125B3">
      <w:pPr>
        <w:pStyle w:val="a3"/>
      </w:pPr>
    </w:p>
    <w:p w:rsidR="003851AB" w:rsidRDefault="003851AB"/>
    <w:sectPr w:rsidR="0038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B3"/>
    <w:rsid w:val="003851AB"/>
    <w:rsid w:val="008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1</cp:revision>
  <dcterms:created xsi:type="dcterms:W3CDTF">2014-06-16T08:41:00Z</dcterms:created>
  <dcterms:modified xsi:type="dcterms:W3CDTF">2014-06-16T08:43:00Z</dcterms:modified>
</cp:coreProperties>
</file>