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B35" w:rsidRPr="00544781" w:rsidRDefault="002B0B35" w:rsidP="002B0B35">
      <w:pPr>
        <w:jc w:val="center"/>
        <w:rPr>
          <w:rFonts w:ascii="Arial" w:hAnsi="Arial" w:cs="Arial"/>
          <w:sz w:val="24"/>
          <w:szCs w:val="24"/>
        </w:rPr>
      </w:pPr>
    </w:p>
    <w:p w:rsidR="002B0B35" w:rsidRPr="00544781" w:rsidRDefault="002B0B35" w:rsidP="002B0B35">
      <w:pPr>
        <w:jc w:val="center"/>
        <w:rPr>
          <w:rFonts w:ascii="Arial" w:hAnsi="Arial" w:cs="Arial"/>
          <w:sz w:val="24"/>
          <w:szCs w:val="24"/>
        </w:rPr>
      </w:pPr>
    </w:p>
    <w:p w:rsidR="002B0B35" w:rsidRPr="00544781" w:rsidRDefault="002B0B35" w:rsidP="002B0B35">
      <w:pPr>
        <w:jc w:val="center"/>
        <w:rPr>
          <w:rFonts w:ascii="Arial" w:hAnsi="Arial" w:cs="Arial"/>
          <w:i/>
          <w:sz w:val="32"/>
          <w:szCs w:val="32"/>
        </w:rPr>
      </w:pPr>
      <w:r w:rsidRPr="00544781">
        <w:rPr>
          <w:rFonts w:ascii="Arial" w:hAnsi="Arial" w:cs="Arial"/>
          <w:i/>
          <w:sz w:val="32"/>
          <w:szCs w:val="32"/>
        </w:rPr>
        <w:t>ПРОЕКТ</w:t>
      </w:r>
    </w:p>
    <w:p w:rsidR="002B0B35" w:rsidRPr="00544781" w:rsidRDefault="002B0B35" w:rsidP="002B0B35">
      <w:pPr>
        <w:jc w:val="center"/>
        <w:rPr>
          <w:rFonts w:ascii="Arial" w:hAnsi="Arial" w:cs="Arial"/>
          <w:i/>
          <w:sz w:val="32"/>
          <w:szCs w:val="32"/>
        </w:rPr>
      </w:pPr>
      <w:r w:rsidRPr="00544781">
        <w:rPr>
          <w:rFonts w:ascii="Arial" w:hAnsi="Arial" w:cs="Arial"/>
          <w:i/>
          <w:sz w:val="32"/>
          <w:szCs w:val="32"/>
        </w:rPr>
        <w:t xml:space="preserve">ПРАВИЛ ЗЕМЛЕПОЛЬЗОВАНИЯ </w:t>
      </w:r>
    </w:p>
    <w:p w:rsidR="002B0B35" w:rsidRPr="00A76DEE" w:rsidRDefault="002B0B35" w:rsidP="002B0B35">
      <w:pPr>
        <w:jc w:val="center"/>
        <w:rPr>
          <w:rFonts w:ascii="Arial" w:hAnsi="Arial" w:cs="Arial"/>
          <w:i/>
          <w:sz w:val="32"/>
          <w:szCs w:val="32"/>
        </w:rPr>
      </w:pPr>
      <w:r w:rsidRPr="00544781">
        <w:rPr>
          <w:rFonts w:ascii="Arial" w:hAnsi="Arial" w:cs="Arial"/>
          <w:i/>
          <w:sz w:val="32"/>
          <w:szCs w:val="32"/>
        </w:rPr>
        <w:t>И ЗАСТРОЙКИ</w:t>
      </w:r>
      <w:r w:rsidRPr="00662BC2">
        <w:rPr>
          <w:rFonts w:ascii="Arial" w:hAnsi="Arial" w:cs="Arial"/>
          <w:i/>
          <w:color w:val="00B050"/>
          <w:sz w:val="32"/>
          <w:szCs w:val="32"/>
        </w:rPr>
        <w:t xml:space="preserve"> </w:t>
      </w:r>
      <w:r w:rsidRPr="00A76DEE">
        <w:rPr>
          <w:rFonts w:ascii="Arial" w:hAnsi="Arial" w:cs="Arial"/>
          <w:i/>
          <w:sz w:val="32"/>
          <w:szCs w:val="32"/>
        </w:rPr>
        <w:t xml:space="preserve">ГОРОДСКОГО ОКРУГА ЩЕРБИНКА </w:t>
      </w:r>
    </w:p>
    <w:p w:rsidR="002B0B35" w:rsidRPr="00A76DEE" w:rsidRDefault="002B0B35" w:rsidP="002B0B35">
      <w:pPr>
        <w:jc w:val="center"/>
        <w:rPr>
          <w:rFonts w:ascii="Arial" w:hAnsi="Arial" w:cs="Arial"/>
          <w:i/>
          <w:sz w:val="32"/>
          <w:szCs w:val="32"/>
        </w:rPr>
      </w:pPr>
      <w:r w:rsidRPr="00A76DEE">
        <w:rPr>
          <w:rFonts w:ascii="Arial" w:hAnsi="Arial" w:cs="Arial"/>
          <w:i/>
          <w:sz w:val="32"/>
          <w:szCs w:val="32"/>
        </w:rPr>
        <w:t>В ГОРОДЕ МОСКВЕ</w:t>
      </w:r>
    </w:p>
    <w:p w:rsidR="002B0B35" w:rsidRPr="00544781" w:rsidRDefault="002B0B35" w:rsidP="002B0B35">
      <w:pPr>
        <w:jc w:val="center"/>
        <w:rPr>
          <w:rFonts w:ascii="Arial" w:hAnsi="Arial" w:cs="Arial"/>
          <w:i/>
          <w:sz w:val="32"/>
          <w:szCs w:val="32"/>
        </w:rPr>
      </w:pPr>
    </w:p>
    <w:p w:rsidR="002B0B35" w:rsidRPr="00544781" w:rsidRDefault="002B0B35" w:rsidP="002B0B35">
      <w:pPr>
        <w:jc w:val="center"/>
        <w:rPr>
          <w:rFonts w:ascii="Arial" w:hAnsi="Arial" w:cs="Arial"/>
          <w:i/>
          <w:sz w:val="32"/>
          <w:szCs w:val="32"/>
        </w:rPr>
      </w:pPr>
    </w:p>
    <w:p w:rsidR="002B0B35" w:rsidRPr="00544781" w:rsidRDefault="002B0B35" w:rsidP="002B0B35">
      <w:pPr>
        <w:jc w:val="center"/>
        <w:rPr>
          <w:rFonts w:ascii="Arial" w:hAnsi="Arial" w:cs="Arial"/>
          <w:i/>
          <w:sz w:val="32"/>
          <w:szCs w:val="32"/>
        </w:rPr>
      </w:pPr>
    </w:p>
    <w:p w:rsidR="002B0B35" w:rsidRPr="00544781" w:rsidRDefault="002B0B35" w:rsidP="002B0B35">
      <w:pPr>
        <w:jc w:val="center"/>
        <w:rPr>
          <w:rFonts w:ascii="Arial" w:hAnsi="Arial" w:cs="Arial"/>
          <w:i/>
          <w:sz w:val="32"/>
          <w:szCs w:val="32"/>
        </w:rPr>
      </w:pPr>
    </w:p>
    <w:p w:rsidR="002B0B35" w:rsidRDefault="002B0B35" w:rsidP="002B0B35">
      <w:pPr>
        <w:jc w:val="center"/>
        <w:rPr>
          <w:rFonts w:ascii="Arial" w:hAnsi="Arial" w:cs="Arial"/>
          <w:b/>
          <w:i/>
          <w:sz w:val="32"/>
          <w:szCs w:val="32"/>
        </w:rPr>
      </w:pPr>
    </w:p>
    <w:p w:rsidR="002B0B35" w:rsidRPr="00544781" w:rsidRDefault="002B0B35" w:rsidP="002B0B35">
      <w:pPr>
        <w:jc w:val="center"/>
        <w:rPr>
          <w:rFonts w:ascii="Arial" w:hAnsi="Arial" w:cs="Arial"/>
          <w:i/>
          <w:sz w:val="32"/>
          <w:szCs w:val="32"/>
        </w:rPr>
      </w:pPr>
    </w:p>
    <w:p w:rsidR="002B0B35" w:rsidRPr="00544781" w:rsidRDefault="002B0B35" w:rsidP="002B0B35">
      <w:pPr>
        <w:jc w:val="center"/>
        <w:rPr>
          <w:rFonts w:ascii="Arial" w:hAnsi="Arial" w:cs="Arial"/>
          <w:i/>
          <w:sz w:val="32"/>
          <w:szCs w:val="32"/>
        </w:rPr>
      </w:pPr>
    </w:p>
    <w:p w:rsidR="002B0B35" w:rsidRPr="00544781" w:rsidRDefault="002B0B35" w:rsidP="002B0B35">
      <w:pPr>
        <w:jc w:val="center"/>
        <w:rPr>
          <w:rFonts w:ascii="Arial" w:hAnsi="Arial" w:cs="Arial"/>
          <w:i/>
          <w:sz w:val="32"/>
          <w:szCs w:val="32"/>
        </w:rPr>
      </w:pPr>
    </w:p>
    <w:p w:rsidR="002B0B35" w:rsidRPr="00544781" w:rsidRDefault="002B0B35" w:rsidP="002B0B35">
      <w:pPr>
        <w:jc w:val="center"/>
        <w:rPr>
          <w:rFonts w:ascii="Arial" w:hAnsi="Arial" w:cs="Arial"/>
          <w:i/>
          <w:sz w:val="32"/>
          <w:szCs w:val="32"/>
        </w:rPr>
      </w:pPr>
    </w:p>
    <w:p w:rsidR="002B0B35" w:rsidRPr="00544781" w:rsidRDefault="002B0B35" w:rsidP="002B0B35">
      <w:pPr>
        <w:jc w:val="center"/>
        <w:rPr>
          <w:rFonts w:ascii="Arial" w:hAnsi="Arial" w:cs="Arial"/>
          <w:b/>
          <w:sz w:val="44"/>
          <w:szCs w:val="44"/>
        </w:rPr>
      </w:pPr>
      <w:r w:rsidRPr="00544781">
        <w:rPr>
          <w:rFonts w:ascii="Arial" w:hAnsi="Arial" w:cs="Arial"/>
          <w:b/>
          <w:sz w:val="44"/>
          <w:szCs w:val="44"/>
        </w:rPr>
        <w:t>ОБЩАЯ ЧАСТЬ И</w:t>
      </w:r>
    </w:p>
    <w:p w:rsidR="002B0B35" w:rsidRPr="00544781" w:rsidRDefault="002B0B35" w:rsidP="002B0B35">
      <w:pPr>
        <w:jc w:val="center"/>
        <w:rPr>
          <w:rFonts w:ascii="Arial" w:hAnsi="Arial" w:cs="Arial"/>
          <w:b/>
          <w:sz w:val="44"/>
          <w:szCs w:val="44"/>
        </w:rPr>
      </w:pPr>
      <w:r w:rsidRPr="00544781">
        <w:rPr>
          <w:rFonts w:ascii="Arial" w:hAnsi="Arial" w:cs="Arial"/>
          <w:b/>
          <w:sz w:val="44"/>
          <w:szCs w:val="44"/>
        </w:rPr>
        <w:t>ТЕКСТОВЫЕ МАТЕРИАЛЫ</w:t>
      </w:r>
    </w:p>
    <w:p w:rsidR="002B0B35" w:rsidRPr="00544781" w:rsidRDefault="002B0B35" w:rsidP="002B0B35">
      <w:pPr>
        <w:jc w:val="center"/>
        <w:rPr>
          <w:rFonts w:ascii="Arial" w:hAnsi="Arial" w:cs="Arial"/>
          <w:b/>
          <w:sz w:val="44"/>
          <w:szCs w:val="44"/>
        </w:rPr>
      </w:pPr>
      <w:r w:rsidRPr="00544781">
        <w:rPr>
          <w:rFonts w:ascii="Arial" w:hAnsi="Arial" w:cs="Arial"/>
          <w:b/>
          <w:sz w:val="44"/>
          <w:szCs w:val="44"/>
        </w:rPr>
        <w:t>ТЕРРИТОРИАЛЬНОЙ ЧАСТИ</w:t>
      </w:r>
    </w:p>
    <w:p w:rsidR="002B0B35" w:rsidRPr="00544781" w:rsidRDefault="002B0B35" w:rsidP="002B0B35">
      <w:pPr>
        <w:jc w:val="center"/>
        <w:rPr>
          <w:rFonts w:ascii="Arial" w:hAnsi="Arial" w:cs="Arial"/>
          <w:b/>
          <w:sz w:val="44"/>
          <w:szCs w:val="44"/>
        </w:rPr>
      </w:pPr>
      <w:r w:rsidRPr="00544781">
        <w:rPr>
          <w:rFonts w:ascii="Arial" w:hAnsi="Arial" w:cs="Arial"/>
          <w:b/>
          <w:sz w:val="44"/>
          <w:szCs w:val="44"/>
        </w:rPr>
        <w:t xml:space="preserve">ПРАВИЛ ЗЕМЛЕПОЛЬЗОВАНИЯ И </w:t>
      </w:r>
    </w:p>
    <w:p w:rsidR="002B0B35" w:rsidRPr="00662BC2" w:rsidRDefault="002B0B35" w:rsidP="002B0B35">
      <w:pPr>
        <w:jc w:val="center"/>
        <w:rPr>
          <w:rFonts w:ascii="Arial" w:hAnsi="Arial" w:cs="Arial"/>
          <w:b/>
          <w:color w:val="00B050"/>
          <w:sz w:val="48"/>
          <w:szCs w:val="48"/>
        </w:rPr>
      </w:pPr>
      <w:r w:rsidRPr="00544781">
        <w:rPr>
          <w:rFonts w:ascii="Arial" w:hAnsi="Arial" w:cs="Arial"/>
          <w:b/>
          <w:sz w:val="44"/>
          <w:szCs w:val="44"/>
        </w:rPr>
        <w:t xml:space="preserve">ЗАСТРОЙКИ </w:t>
      </w:r>
      <w:r w:rsidRPr="00A76DEE">
        <w:rPr>
          <w:rFonts w:ascii="Arial" w:hAnsi="Arial" w:cs="Arial"/>
          <w:b/>
          <w:sz w:val="44"/>
          <w:szCs w:val="44"/>
        </w:rPr>
        <w:t>ГОРОДСКОГО ОКРУГА ЩЕРБИНКА В ГОРОДЕ МОСКВЕ</w:t>
      </w:r>
    </w:p>
    <w:p w:rsidR="002B0B35" w:rsidRPr="00544781" w:rsidRDefault="002B0B35" w:rsidP="002B0B35">
      <w:pPr>
        <w:jc w:val="center"/>
        <w:rPr>
          <w:rFonts w:ascii="Arial" w:hAnsi="Arial" w:cs="Arial"/>
          <w:b/>
          <w:sz w:val="32"/>
          <w:szCs w:val="32"/>
        </w:rPr>
      </w:pPr>
    </w:p>
    <w:p w:rsidR="002B0B35" w:rsidRPr="00544781" w:rsidRDefault="002B0B35" w:rsidP="002B0B35">
      <w:pPr>
        <w:jc w:val="center"/>
        <w:rPr>
          <w:rFonts w:ascii="Arial" w:hAnsi="Arial" w:cs="Arial"/>
          <w:b/>
          <w:sz w:val="32"/>
          <w:szCs w:val="32"/>
        </w:rPr>
      </w:pPr>
    </w:p>
    <w:p w:rsidR="002B0B35" w:rsidRPr="00544781" w:rsidRDefault="002B0B35" w:rsidP="002B0B35">
      <w:pPr>
        <w:jc w:val="center"/>
        <w:rPr>
          <w:rFonts w:ascii="Arial" w:hAnsi="Arial" w:cs="Arial"/>
          <w:b/>
          <w:sz w:val="32"/>
          <w:szCs w:val="32"/>
        </w:rPr>
      </w:pPr>
    </w:p>
    <w:p w:rsidR="002B0B35" w:rsidRPr="00544781" w:rsidRDefault="002B0B35" w:rsidP="002B0B35">
      <w:pPr>
        <w:jc w:val="center"/>
        <w:rPr>
          <w:rFonts w:ascii="Arial" w:hAnsi="Arial" w:cs="Arial"/>
          <w:b/>
          <w:sz w:val="32"/>
          <w:szCs w:val="32"/>
        </w:rPr>
      </w:pPr>
    </w:p>
    <w:p w:rsidR="002B0B35" w:rsidRPr="00544781" w:rsidRDefault="002B0B35" w:rsidP="002B0B35">
      <w:pPr>
        <w:jc w:val="center"/>
        <w:rPr>
          <w:rFonts w:ascii="Arial" w:hAnsi="Arial" w:cs="Arial"/>
          <w:b/>
          <w:sz w:val="32"/>
          <w:szCs w:val="32"/>
        </w:rPr>
      </w:pPr>
    </w:p>
    <w:p w:rsidR="002B0B35" w:rsidRPr="00544781" w:rsidRDefault="002B0B35" w:rsidP="002B0B35">
      <w:pPr>
        <w:jc w:val="center"/>
        <w:rPr>
          <w:rFonts w:ascii="Arial" w:hAnsi="Arial" w:cs="Arial"/>
          <w:b/>
          <w:sz w:val="32"/>
          <w:szCs w:val="32"/>
        </w:rPr>
      </w:pPr>
    </w:p>
    <w:p w:rsidR="002B0B35" w:rsidRPr="00544781" w:rsidRDefault="002B0B35" w:rsidP="002B0B35">
      <w:pPr>
        <w:jc w:val="center"/>
        <w:rPr>
          <w:rFonts w:ascii="Arial" w:hAnsi="Arial" w:cs="Arial"/>
          <w:b/>
          <w:sz w:val="32"/>
          <w:szCs w:val="32"/>
        </w:rPr>
      </w:pPr>
    </w:p>
    <w:p w:rsidR="002B0B35" w:rsidRPr="00544781" w:rsidRDefault="002B0B35" w:rsidP="002B0B35">
      <w:pPr>
        <w:jc w:val="center"/>
        <w:rPr>
          <w:rFonts w:ascii="Arial" w:hAnsi="Arial" w:cs="Arial"/>
          <w:b/>
          <w:sz w:val="32"/>
          <w:szCs w:val="32"/>
        </w:rPr>
      </w:pPr>
    </w:p>
    <w:p w:rsidR="002B0B35" w:rsidRPr="00544781" w:rsidRDefault="002B0B35" w:rsidP="002B0B35">
      <w:pPr>
        <w:jc w:val="center"/>
        <w:rPr>
          <w:rFonts w:ascii="Arial" w:hAnsi="Arial" w:cs="Arial"/>
          <w:b/>
          <w:sz w:val="32"/>
          <w:szCs w:val="32"/>
        </w:rPr>
      </w:pPr>
    </w:p>
    <w:p w:rsidR="002B0B35" w:rsidRDefault="002B0B35" w:rsidP="002B0B35">
      <w:pPr>
        <w:jc w:val="center"/>
        <w:rPr>
          <w:i/>
          <w:sz w:val="32"/>
          <w:szCs w:val="32"/>
        </w:rPr>
      </w:pPr>
    </w:p>
    <w:p w:rsidR="002B0B35" w:rsidRDefault="002B0B35" w:rsidP="002B0B35">
      <w:pPr>
        <w:jc w:val="center"/>
        <w:rPr>
          <w:i/>
          <w:sz w:val="32"/>
          <w:szCs w:val="32"/>
        </w:rPr>
      </w:pPr>
    </w:p>
    <w:p w:rsidR="002B0B35" w:rsidRPr="00544781" w:rsidRDefault="002B0B35" w:rsidP="002B0B35">
      <w:pPr>
        <w:jc w:val="center"/>
        <w:rPr>
          <w:i/>
          <w:sz w:val="32"/>
          <w:szCs w:val="32"/>
        </w:rPr>
      </w:pPr>
    </w:p>
    <w:p w:rsidR="002B0B35" w:rsidRDefault="002B0B35" w:rsidP="002B0B35">
      <w:pPr>
        <w:jc w:val="center"/>
        <w:rPr>
          <w:rFonts w:ascii="Arial" w:hAnsi="Arial" w:cs="Arial"/>
          <w:b/>
        </w:rPr>
      </w:pPr>
      <w:r w:rsidRPr="00482EB9">
        <w:rPr>
          <w:i/>
          <w:sz w:val="24"/>
          <w:szCs w:val="24"/>
        </w:rPr>
        <w:t>Москва, 2016</w:t>
      </w:r>
      <w:r w:rsidRPr="00544781">
        <w:rPr>
          <w:i/>
          <w:sz w:val="32"/>
          <w:szCs w:val="32"/>
        </w:rPr>
        <w:br w:type="page"/>
      </w:r>
      <w:r w:rsidRPr="00157E29">
        <w:rPr>
          <w:rFonts w:ascii="Arial" w:hAnsi="Arial" w:cs="Arial"/>
          <w:b/>
        </w:rPr>
        <w:lastRenderedPageBreak/>
        <w:t xml:space="preserve">СОСТАВ И СОДЕРЖАНИЕ </w:t>
      </w:r>
      <w:r>
        <w:rPr>
          <w:rFonts w:ascii="Arial" w:hAnsi="Arial" w:cs="Arial"/>
          <w:b/>
        </w:rPr>
        <w:t xml:space="preserve">ПРОЕКТА </w:t>
      </w:r>
      <w:r w:rsidRPr="00157E29">
        <w:rPr>
          <w:rFonts w:ascii="Arial" w:hAnsi="Arial" w:cs="Arial"/>
          <w:b/>
        </w:rPr>
        <w:t xml:space="preserve">ПРАВИЛ ЗЕМЛЕПОЛЬЗОВАНИЯ И </w:t>
      </w:r>
    </w:p>
    <w:p w:rsidR="002B0B35" w:rsidRPr="00157E29" w:rsidRDefault="002B0B35" w:rsidP="002B0B35">
      <w:pPr>
        <w:jc w:val="center"/>
        <w:rPr>
          <w:rFonts w:ascii="Arial" w:hAnsi="Arial" w:cs="Arial"/>
          <w:b/>
        </w:rPr>
      </w:pPr>
      <w:r w:rsidRPr="00157E29">
        <w:rPr>
          <w:rFonts w:ascii="Arial" w:hAnsi="Arial" w:cs="Arial"/>
          <w:b/>
        </w:rPr>
        <w:t xml:space="preserve">ЗАСТРОЙКИ ГОРОДСКОГО ОКРУГА ЩЕРБИНКА В ГОРОДЕ МОСКВЕ   </w:t>
      </w:r>
    </w:p>
    <w:p w:rsidR="002B0B35" w:rsidRDefault="002B0B35" w:rsidP="002B0B35">
      <w:pPr>
        <w:spacing w:line="288" w:lineRule="auto"/>
        <w:ind w:firstLine="709"/>
        <w:jc w:val="center"/>
        <w:rPr>
          <w:rFonts w:ascii="Arial" w:hAnsi="Arial" w:cs="Arial"/>
          <w:b/>
        </w:rPr>
      </w:pPr>
    </w:p>
    <w:p w:rsidR="002B0B35" w:rsidRDefault="002B0B35" w:rsidP="002B0B35">
      <w:pPr>
        <w:spacing w:line="288" w:lineRule="auto"/>
        <w:ind w:firstLine="709"/>
        <w:jc w:val="center"/>
        <w:rPr>
          <w:rFonts w:ascii="Arial" w:hAnsi="Arial" w:cs="Arial"/>
          <w:b/>
        </w:rPr>
      </w:pPr>
    </w:p>
    <w:p w:rsidR="002B0B35" w:rsidRDefault="002B0B35" w:rsidP="002B0B35">
      <w:pPr>
        <w:spacing w:line="288" w:lineRule="auto"/>
        <w:ind w:firstLine="709"/>
        <w:jc w:val="center"/>
        <w:rPr>
          <w:rFonts w:ascii="Arial" w:hAnsi="Arial" w:cs="Arial"/>
          <w:b/>
        </w:rPr>
      </w:pPr>
    </w:p>
    <w:p w:rsidR="002B0B35" w:rsidRPr="00157E29" w:rsidRDefault="002B0B35" w:rsidP="002B0B35">
      <w:pPr>
        <w:jc w:val="center"/>
        <w:rPr>
          <w:rFonts w:ascii="Arial" w:hAnsi="Arial" w:cs="Arial"/>
        </w:rPr>
      </w:pPr>
      <w:r w:rsidRPr="00157E29">
        <w:rPr>
          <w:rFonts w:ascii="Arial" w:hAnsi="Arial" w:cs="Arial"/>
        </w:rPr>
        <w:t>ОБЩАЯ ЧАСТЬ И</w:t>
      </w:r>
      <w:r>
        <w:rPr>
          <w:rFonts w:ascii="Arial" w:hAnsi="Arial" w:cs="Arial"/>
        </w:rPr>
        <w:t xml:space="preserve"> </w:t>
      </w:r>
      <w:r w:rsidRPr="00157E29">
        <w:rPr>
          <w:rFonts w:ascii="Arial" w:hAnsi="Arial" w:cs="Arial"/>
        </w:rPr>
        <w:t>ТЕКСТОВЫЕ МАТЕРИАЛЫ</w:t>
      </w:r>
    </w:p>
    <w:p w:rsidR="002B0B35" w:rsidRPr="00157E29" w:rsidRDefault="002B0B35" w:rsidP="002B0B35">
      <w:pPr>
        <w:jc w:val="center"/>
        <w:rPr>
          <w:rFonts w:ascii="Arial" w:hAnsi="Arial" w:cs="Arial"/>
        </w:rPr>
      </w:pPr>
      <w:r w:rsidRPr="00157E29">
        <w:rPr>
          <w:rFonts w:ascii="Arial" w:hAnsi="Arial" w:cs="Arial"/>
        </w:rPr>
        <w:t>ТЕРРИТОРИАЛЬНОЙ ЧАСТИ</w:t>
      </w:r>
      <w:r>
        <w:rPr>
          <w:rFonts w:ascii="Arial" w:hAnsi="Arial" w:cs="Arial"/>
        </w:rPr>
        <w:t xml:space="preserve"> </w:t>
      </w:r>
      <w:r w:rsidRPr="00157E29">
        <w:rPr>
          <w:rFonts w:ascii="Arial" w:hAnsi="Arial" w:cs="Arial"/>
        </w:rPr>
        <w:t xml:space="preserve">ПРАВИЛ ЗЕМЛЕПОЛЬЗОВАНИЯ И </w:t>
      </w:r>
    </w:p>
    <w:p w:rsidR="002B0B35" w:rsidRPr="00157E29" w:rsidRDefault="002B0B35" w:rsidP="002B0B35">
      <w:pPr>
        <w:jc w:val="center"/>
        <w:rPr>
          <w:rFonts w:ascii="Arial" w:hAnsi="Arial" w:cs="Arial"/>
        </w:rPr>
      </w:pPr>
      <w:r w:rsidRPr="00157E29">
        <w:rPr>
          <w:rFonts w:ascii="Arial" w:hAnsi="Arial" w:cs="Arial"/>
        </w:rPr>
        <w:t>ЗАСТРОЙКИ ГОРОДСКОГО ОКРУГА ЩЕРБИНКА В ГОРОДЕ МОСКВЕ</w:t>
      </w:r>
    </w:p>
    <w:p w:rsidR="002B0B35" w:rsidRPr="00544781" w:rsidRDefault="002B0B35" w:rsidP="002B0B35">
      <w:pPr>
        <w:spacing w:line="288" w:lineRule="auto"/>
        <w:ind w:firstLine="709"/>
        <w:jc w:val="center"/>
        <w:rPr>
          <w:rFonts w:ascii="Arial" w:hAnsi="Arial" w:cs="Arial"/>
          <w:b/>
          <w:szCs w:val="28"/>
        </w:rPr>
      </w:pPr>
    </w:p>
    <w:p w:rsidR="002B0B35" w:rsidRPr="00544781" w:rsidRDefault="002B0B35" w:rsidP="002B0B35">
      <w:pPr>
        <w:spacing w:line="288" w:lineRule="auto"/>
        <w:ind w:right="146" w:firstLine="709"/>
        <w:rPr>
          <w:rFonts w:ascii="Arial" w:hAnsi="Arial" w:cs="Arial"/>
        </w:rPr>
      </w:pPr>
      <w:r w:rsidRPr="00544781">
        <w:rPr>
          <w:rFonts w:ascii="Arial" w:hAnsi="Arial" w:cs="Arial"/>
        </w:rPr>
        <w:t>Введение………………………………………………………………………………………………....</w:t>
      </w:r>
    </w:p>
    <w:p w:rsidR="002B0B35" w:rsidRPr="00544781" w:rsidRDefault="002B0B35" w:rsidP="002B0B35">
      <w:pPr>
        <w:spacing w:line="288" w:lineRule="auto"/>
        <w:ind w:right="146" w:firstLine="709"/>
        <w:rPr>
          <w:rFonts w:ascii="Arial" w:hAnsi="Arial" w:cs="Arial"/>
        </w:rPr>
      </w:pPr>
    </w:p>
    <w:p w:rsidR="002B0B35" w:rsidRPr="00746561" w:rsidRDefault="002B0B35" w:rsidP="002B0B35">
      <w:pPr>
        <w:spacing w:line="288" w:lineRule="auto"/>
        <w:ind w:right="146" w:firstLine="709"/>
        <w:rPr>
          <w:rFonts w:ascii="Arial" w:hAnsi="Arial" w:cs="Arial"/>
          <w:szCs w:val="28"/>
        </w:rPr>
      </w:pPr>
      <w:r w:rsidRPr="00746561">
        <w:rPr>
          <w:rFonts w:ascii="Arial" w:hAnsi="Arial" w:cs="Arial"/>
          <w:szCs w:val="28"/>
        </w:rPr>
        <w:t xml:space="preserve">Часть 1. Общая часть Правил землепользования и застройки городского округа </w:t>
      </w:r>
    </w:p>
    <w:p w:rsidR="002B0B35" w:rsidRPr="00746561" w:rsidRDefault="002B0B35" w:rsidP="002B0B35">
      <w:pPr>
        <w:spacing w:line="288" w:lineRule="auto"/>
        <w:ind w:right="146" w:firstLine="709"/>
        <w:rPr>
          <w:rFonts w:ascii="Arial" w:hAnsi="Arial" w:cs="Arial"/>
          <w:szCs w:val="28"/>
        </w:rPr>
      </w:pPr>
      <w:r w:rsidRPr="00746561">
        <w:rPr>
          <w:rFonts w:ascii="Arial" w:hAnsi="Arial" w:cs="Arial"/>
          <w:szCs w:val="28"/>
        </w:rPr>
        <w:t>Щербинка в городе Москве……………………………………………………………………………</w:t>
      </w:r>
    </w:p>
    <w:p w:rsidR="002B0B35" w:rsidRPr="00746561" w:rsidRDefault="002B0B35" w:rsidP="002B0B35">
      <w:pPr>
        <w:spacing w:line="288" w:lineRule="auto"/>
        <w:ind w:right="146" w:firstLine="709"/>
        <w:rPr>
          <w:rFonts w:ascii="Arial" w:hAnsi="Arial" w:cs="Arial"/>
          <w:szCs w:val="28"/>
        </w:rPr>
      </w:pPr>
    </w:p>
    <w:p w:rsidR="002B0B35" w:rsidRPr="00544781" w:rsidRDefault="002B0B35" w:rsidP="002B0B35">
      <w:pPr>
        <w:spacing w:line="288" w:lineRule="auto"/>
        <w:ind w:right="146" w:firstLine="709"/>
        <w:rPr>
          <w:rFonts w:ascii="Arial" w:hAnsi="Arial" w:cs="Arial"/>
          <w:bCs/>
          <w:szCs w:val="28"/>
        </w:rPr>
      </w:pPr>
      <w:r w:rsidRPr="00544781">
        <w:rPr>
          <w:rFonts w:ascii="Arial" w:hAnsi="Arial" w:cs="Arial"/>
          <w:bCs/>
          <w:szCs w:val="28"/>
        </w:rPr>
        <w:t>Глава 1. Общие положения.……………………………………….……………………………..…..</w:t>
      </w:r>
    </w:p>
    <w:p w:rsidR="002B0B35" w:rsidRPr="00544781" w:rsidRDefault="002B0B35" w:rsidP="002B0B35">
      <w:pPr>
        <w:spacing w:line="288" w:lineRule="auto"/>
        <w:ind w:right="146" w:firstLine="709"/>
        <w:rPr>
          <w:rFonts w:ascii="Arial" w:hAnsi="Arial" w:cs="Arial"/>
          <w:b/>
          <w:szCs w:val="28"/>
        </w:rPr>
      </w:pPr>
    </w:p>
    <w:tbl>
      <w:tblPr>
        <w:tblStyle w:val="af6"/>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88"/>
      </w:tblGrid>
      <w:tr w:rsidR="002B0B35" w:rsidRPr="00544781" w:rsidTr="005C7FBA">
        <w:tc>
          <w:tcPr>
            <w:tcW w:w="10188" w:type="dxa"/>
          </w:tcPr>
          <w:p w:rsidR="002B0B35" w:rsidRPr="00544781" w:rsidRDefault="002B0B35" w:rsidP="005C7FBA">
            <w:pPr>
              <w:tabs>
                <w:tab w:val="left" w:pos="1620"/>
              </w:tabs>
              <w:spacing w:line="288" w:lineRule="auto"/>
              <w:ind w:left="1134" w:right="146" w:hanging="425"/>
              <w:rPr>
                <w:rFonts w:ascii="Arial" w:hAnsi="Arial" w:cs="Arial"/>
                <w:bCs/>
                <w:szCs w:val="28"/>
              </w:rPr>
            </w:pPr>
            <w:r w:rsidRPr="00544781">
              <w:rPr>
                <w:rFonts w:ascii="Arial" w:hAnsi="Arial" w:cs="Arial"/>
                <w:bCs/>
                <w:szCs w:val="28"/>
              </w:rPr>
              <w:t>1.1. Цели, для достижения которых утверждаются и применяются Правила……………....</w:t>
            </w:r>
          </w:p>
          <w:p w:rsidR="002B0B35" w:rsidRPr="00544781" w:rsidRDefault="002B0B35" w:rsidP="005C7FBA">
            <w:pPr>
              <w:tabs>
                <w:tab w:val="left" w:pos="1620"/>
              </w:tabs>
              <w:spacing w:line="288" w:lineRule="auto"/>
              <w:ind w:right="146" w:firstLine="709"/>
              <w:rPr>
                <w:rFonts w:ascii="Arial" w:hAnsi="Arial" w:cs="Arial"/>
                <w:b/>
                <w:szCs w:val="28"/>
              </w:rPr>
            </w:pPr>
          </w:p>
        </w:tc>
      </w:tr>
      <w:tr w:rsidR="002B0B35" w:rsidRPr="00544781" w:rsidTr="005C7FBA">
        <w:tc>
          <w:tcPr>
            <w:tcW w:w="10188" w:type="dxa"/>
          </w:tcPr>
          <w:p w:rsidR="002B0B35" w:rsidRPr="00544781" w:rsidRDefault="002B0B35" w:rsidP="005C7FBA">
            <w:pPr>
              <w:tabs>
                <w:tab w:val="left" w:pos="1620"/>
              </w:tabs>
              <w:spacing w:line="288" w:lineRule="auto"/>
              <w:ind w:right="146" w:firstLine="709"/>
              <w:rPr>
                <w:rFonts w:ascii="Arial" w:hAnsi="Arial" w:cs="Arial"/>
                <w:bCs/>
                <w:szCs w:val="28"/>
              </w:rPr>
            </w:pPr>
            <w:r w:rsidRPr="00544781">
              <w:rPr>
                <w:rFonts w:ascii="Arial" w:hAnsi="Arial" w:cs="Arial"/>
                <w:bCs/>
                <w:szCs w:val="28"/>
              </w:rPr>
              <w:t>1.2. Область применения Правил……………………………………………………………………</w:t>
            </w:r>
          </w:p>
          <w:p w:rsidR="002B0B35" w:rsidRPr="00544781" w:rsidRDefault="002B0B35" w:rsidP="005C7FBA">
            <w:pPr>
              <w:tabs>
                <w:tab w:val="left" w:pos="1620"/>
              </w:tabs>
              <w:spacing w:line="288" w:lineRule="auto"/>
              <w:ind w:right="146" w:firstLine="709"/>
              <w:rPr>
                <w:rFonts w:ascii="Arial" w:hAnsi="Arial" w:cs="Arial"/>
                <w:b/>
                <w:szCs w:val="28"/>
              </w:rPr>
            </w:pPr>
          </w:p>
        </w:tc>
      </w:tr>
      <w:tr w:rsidR="002B0B35" w:rsidRPr="00544781" w:rsidTr="005C7FBA">
        <w:tc>
          <w:tcPr>
            <w:tcW w:w="10188" w:type="dxa"/>
          </w:tcPr>
          <w:p w:rsidR="002B0B35" w:rsidRPr="00544781" w:rsidRDefault="002B0B35" w:rsidP="005C7FBA">
            <w:pPr>
              <w:tabs>
                <w:tab w:val="left" w:pos="1620"/>
                <w:tab w:val="left" w:pos="9612"/>
              </w:tabs>
              <w:spacing w:line="288" w:lineRule="auto"/>
              <w:ind w:right="146" w:firstLine="709"/>
              <w:rPr>
                <w:rFonts w:ascii="Arial" w:hAnsi="Arial" w:cs="Arial"/>
                <w:bCs/>
                <w:szCs w:val="28"/>
              </w:rPr>
            </w:pPr>
            <w:r w:rsidRPr="00544781">
              <w:rPr>
                <w:rFonts w:ascii="Arial" w:hAnsi="Arial" w:cs="Arial"/>
                <w:bCs/>
                <w:szCs w:val="28"/>
              </w:rPr>
              <w:t>1.3. Ответственность за нарушение Правил……………………………………………………….</w:t>
            </w:r>
          </w:p>
          <w:p w:rsidR="002B0B35" w:rsidRPr="00544781" w:rsidRDefault="002B0B35" w:rsidP="005C7FBA">
            <w:pPr>
              <w:tabs>
                <w:tab w:val="left" w:pos="1620"/>
              </w:tabs>
              <w:spacing w:line="288" w:lineRule="auto"/>
              <w:ind w:right="146" w:firstLine="709"/>
              <w:rPr>
                <w:rFonts w:ascii="Arial" w:hAnsi="Arial" w:cs="Arial"/>
                <w:b/>
                <w:szCs w:val="28"/>
              </w:rPr>
            </w:pPr>
          </w:p>
        </w:tc>
      </w:tr>
      <w:tr w:rsidR="002B0B35" w:rsidRPr="00544781" w:rsidTr="005C7FBA">
        <w:tc>
          <w:tcPr>
            <w:tcW w:w="10188" w:type="dxa"/>
          </w:tcPr>
          <w:p w:rsidR="002B0B35" w:rsidRPr="00B8318D" w:rsidRDefault="002B0B35" w:rsidP="005C7FBA">
            <w:pPr>
              <w:spacing w:line="288" w:lineRule="auto"/>
              <w:ind w:right="146" w:firstLine="709"/>
              <w:rPr>
                <w:rFonts w:ascii="Arial" w:hAnsi="Arial" w:cs="Arial"/>
                <w:szCs w:val="28"/>
              </w:rPr>
            </w:pPr>
            <w:r w:rsidRPr="00B8318D">
              <w:rPr>
                <w:rFonts w:ascii="Arial" w:hAnsi="Arial" w:cs="Arial"/>
                <w:bCs/>
                <w:szCs w:val="28"/>
              </w:rPr>
              <w:t xml:space="preserve">1.4. Общие положения о градостроительном зонировании территории </w:t>
            </w:r>
            <w:r w:rsidRPr="00B8318D">
              <w:rPr>
                <w:rFonts w:ascii="Arial" w:hAnsi="Arial" w:cs="Arial"/>
                <w:szCs w:val="28"/>
              </w:rPr>
              <w:t xml:space="preserve">городского округа  </w:t>
            </w:r>
          </w:p>
          <w:p w:rsidR="002B0B35" w:rsidRPr="00B8318D" w:rsidRDefault="002B0B35" w:rsidP="005C7FBA">
            <w:pPr>
              <w:spacing w:line="288" w:lineRule="auto"/>
              <w:ind w:right="146" w:firstLine="709"/>
              <w:rPr>
                <w:rFonts w:ascii="Arial" w:hAnsi="Arial" w:cs="Arial"/>
                <w:szCs w:val="28"/>
              </w:rPr>
            </w:pPr>
            <w:r w:rsidRPr="00B8318D">
              <w:rPr>
                <w:rFonts w:ascii="Arial" w:hAnsi="Arial" w:cs="Arial"/>
                <w:szCs w:val="28"/>
              </w:rPr>
              <w:t>Щербинка в городе Москве</w:t>
            </w:r>
            <w:r w:rsidRPr="00B8318D">
              <w:rPr>
                <w:rFonts w:ascii="Arial" w:hAnsi="Arial" w:cs="Arial"/>
                <w:bCs/>
                <w:szCs w:val="28"/>
              </w:rPr>
              <w:t xml:space="preserve"> ……………………………………………………………………………….</w:t>
            </w:r>
          </w:p>
          <w:p w:rsidR="002B0B35" w:rsidRPr="00C83151" w:rsidRDefault="002B0B35" w:rsidP="005C7FBA">
            <w:pPr>
              <w:tabs>
                <w:tab w:val="left" w:pos="1620"/>
              </w:tabs>
              <w:spacing w:line="288" w:lineRule="auto"/>
              <w:ind w:right="146" w:firstLine="709"/>
              <w:rPr>
                <w:rFonts w:ascii="Arial" w:hAnsi="Arial" w:cs="Arial"/>
                <w:bCs/>
                <w:szCs w:val="28"/>
              </w:rPr>
            </w:pPr>
            <w:r>
              <w:rPr>
                <w:rFonts w:ascii="Arial" w:hAnsi="Arial" w:cs="Arial"/>
                <w:szCs w:val="28"/>
              </w:rPr>
              <w:t xml:space="preserve">               </w:t>
            </w:r>
          </w:p>
        </w:tc>
      </w:tr>
      <w:tr w:rsidR="002B0B35" w:rsidRPr="00544781" w:rsidTr="005C7FBA">
        <w:tc>
          <w:tcPr>
            <w:tcW w:w="10188" w:type="dxa"/>
          </w:tcPr>
          <w:p w:rsidR="002B0B35" w:rsidRPr="00B8318D" w:rsidRDefault="002B0B35" w:rsidP="005C7FBA">
            <w:pPr>
              <w:spacing w:line="288" w:lineRule="auto"/>
              <w:ind w:right="146" w:firstLine="709"/>
              <w:rPr>
                <w:rFonts w:ascii="Arial" w:hAnsi="Arial" w:cs="Arial"/>
                <w:szCs w:val="28"/>
              </w:rPr>
            </w:pPr>
            <w:r w:rsidRPr="00B8318D">
              <w:rPr>
                <w:rFonts w:ascii="Arial" w:hAnsi="Arial" w:cs="Arial"/>
                <w:bCs/>
                <w:szCs w:val="28"/>
              </w:rPr>
              <w:t xml:space="preserve">Глава 2. Порядок применения Правил землепользования и застройки </w:t>
            </w:r>
            <w:r w:rsidRPr="00B8318D">
              <w:rPr>
                <w:rFonts w:ascii="Arial" w:hAnsi="Arial" w:cs="Arial"/>
                <w:szCs w:val="28"/>
              </w:rPr>
              <w:t>городского округа</w:t>
            </w:r>
          </w:p>
          <w:p w:rsidR="002B0B35" w:rsidRPr="00B8318D" w:rsidRDefault="002B0B35" w:rsidP="005C7FBA">
            <w:pPr>
              <w:spacing w:line="288" w:lineRule="auto"/>
              <w:ind w:right="146" w:firstLine="709"/>
              <w:rPr>
                <w:rFonts w:ascii="Arial" w:hAnsi="Arial" w:cs="Arial"/>
                <w:szCs w:val="28"/>
              </w:rPr>
            </w:pPr>
            <w:r w:rsidRPr="00B8318D">
              <w:rPr>
                <w:rFonts w:ascii="Arial" w:hAnsi="Arial" w:cs="Arial"/>
                <w:szCs w:val="28"/>
              </w:rPr>
              <w:t>Щербинка  в  городе Москве</w:t>
            </w:r>
            <w:r w:rsidRPr="00B8318D">
              <w:rPr>
                <w:rFonts w:ascii="Arial" w:hAnsi="Arial" w:cs="Arial"/>
                <w:bCs/>
                <w:szCs w:val="28"/>
              </w:rPr>
              <w:t xml:space="preserve"> и внесения в них изменений………………………………………..</w:t>
            </w:r>
          </w:p>
          <w:p w:rsidR="002B0B35" w:rsidRPr="00544781" w:rsidRDefault="002B0B35" w:rsidP="005C7FBA">
            <w:pPr>
              <w:tabs>
                <w:tab w:val="left" w:pos="1620"/>
              </w:tabs>
              <w:spacing w:line="288" w:lineRule="auto"/>
              <w:ind w:right="146"/>
              <w:rPr>
                <w:rFonts w:ascii="Arial" w:hAnsi="Arial" w:cs="Arial"/>
                <w:bCs/>
                <w:szCs w:val="28"/>
              </w:rPr>
            </w:pPr>
            <w:r>
              <w:rPr>
                <w:rFonts w:ascii="Arial" w:hAnsi="Arial" w:cs="Arial"/>
                <w:szCs w:val="28"/>
              </w:rPr>
              <w:t xml:space="preserve">               </w:t>
            </w:r>
          </w:p>
          <w:p w:rsidR="002B0B35" w:rsidRPr="00544781" w:rsidRDefault="002B0B35" w:rsidP="005C7FBA">
            <w:pPr>
              <w:tabs>
                <w:tab w:val="left" w:pos="1620"/>
              </w:tabs>
              <w:spacing w:line="288" w:lineRule="auto"/>
              <w:ind w:right="146" w:firstLine="709"/>
              <w:rPr>
                <w:rFonts w:ascii="Arial" w:hAnsi="Arial" w:cs="Arial"/>
                <w:b/>
                <w:szCs w:val="28"/>
              </w:rPr>
            </w:pPr>
          </w:p>
        </w:tc>
      </w:tr>
      <w:tr w:rsidR="002B0B35" w:rsidRPr="00544781" w:rsidTr="005C7FBA">
        <w:tc>
          <w:tcPr>
            <w:tcW w:w="10188" w:type="dxa"/>
          </w:tcPr>
          <w:p w:rsidR="00D22D9C" w:rsidRDefault="002B0B35" w:rsidP="00D22D9C">
            <w:pPr>
              <w:tabs>
                <w:tab w:val="left" w:pos="1620"/>
              </w:tabs>
              <w:spacing w:line="288" w:lineRule="auto"/>
              <w:ind w:right="146" w:firstLine="709"/>
              <w:rPr>
                <w:rFonts w:ascii="Arial" w:hAnsi="Arial" w:cs="Arial"/>
                <w:bCs/>
                <w:szCs w:val="28"/>
              </w:rPr>
            </w:pPr>
            <w:r w:rsidRPr="00662BC2">
              <w:rPr>
                <w:rFonts w:ascii="Arial" w:hAnsi="Arial" w:cs="Arial"/>
                <w:bCs/>
                <w:szCs w:val="28"/>
              </w:rPr>
              <w:t xml:space="preserve">2.1. Регулирование землепользования и застройки органами </w:t>
            </w:r>
          </w:p>
          <w:p w:rsidR="002B0B35" w:rsidRPr="00662BC2" w:rsidRDefault="00D22D9C" w:rsidP="00D22D9C">
            <w:pPr>
              <w:tabs>
                <w:tab w:val="left" w:pos="1620"/>
              </w:tabs>
              <w:spacing w:line="288" w:lineRule="auto"/>
              <w:ind w:right="146" w:firstLine="709"/>
              <w:rPr>
                <w:rFonts w:ascii="Arial" w:hAnsi="Arial" w:cs="Arial"/>
                <w:bCs/>
                <w:szCs w:val="28"/>
              </w:rPr>
            </w:pPr>
            <w:r>
              <w:rPr>
                <w:rFonts w:ascii="Arial" w:hAnsi="Arial" w:cs="Arial"/>
                <w:bCs/>
                <w:szCs w:val="28"/>
              </w:rPr>
              <w:t>местного   самоуправления городского округа Щербинка…………………………………………..</w:t>
            </w:r>
          </w:p>
          <w:p w:rsidR="002B0B35" w:rsidRPr="00544781" w:rsidRDefault="002B0B35" w:rsidP="005C7FBA">
            <w:pPr>
              <w:tabs>
                <w:tab w:val="left" w:pos="1620"/>
              </w:tabs>
              <w:spacing w:line="288" w:lineRule="auto"/>
              <w:ind w:right="146" w:firstLine="709"/>
              <w:rPr>
                <w:rFonts w:ascii="Arial" w:hAnsi="Arial" w:cs="Arial"/>
                <w:bCs/>
                <w:szCs w:val="28"/>
              </w:rPr>
            </w:pPr>
          </w:p>
        </w:tc>
      </w:tr>
      <w:tr w:rsidR="002B0B35" w:rsidRPr="000636D3" w:rsidTr="005C7FBA">
        <w:tc>
          <w:tcPr>
            <w:tcW w:w="10188" w:type="dxa"/>
          </w:tcPr>
          <w:p w:rsidR="002B0B35" w:rsidRPr="000636D3" w:rsidRDefault="002B0B35" w:rsidP="005C7FBA">
            <w:pPr>
              <w:tabs>
                <w:tab w:val="left" w:pos="1620"/>
              </w:tabs>
              <w:spacing w:line="288" w:lineRule="auto"/>
              <w:ind w:right="146" w:firstLine="709"/>
              <w:rPr>
                <w:rFonts w:ascii="Arial" w:hAnsi="Arial" w:cs="Arial"/>
                <w:bCs/>
                <w:szCs w:val="28"/>
              </w:rPr>
            </w:pPr>
            <w:r w:rsidRPr="000636D3">
              <w:rPr>
                <w:rFonts w:ascii="Arial" w:hAnsi="Arial" w:cs="Arial"/>
                <w:bCs/>
                <w:szCs w:val="28"/>
              </w:rPr>
              <w:t xml:space="preserve">2.1.1. Землепользование и застройка на земельных участках, на которые </w:t>
            </w:r>
          </w:p>
          <w:p w:rsidR="002B0B35" w:rsidRPr="000636D3" w:rsidRDefault="002B0B35" w:rsidP="005C7FBA">
            <w:pPr>
              <w:tabs>
                <w:tab w:val="left" w:pos="1620"/>
              </w:tabs>
              <w:spacing w:line="288" w:lineRule="auto"/>
              <w:ind w:right="146" w:firstLine="709"/>
              <w:rPr>
                <w:rFonts w:ascii="Arial" w:hAnsi="Arial" w:cs="Arial"/>
                <w:bCs/>
                <w:szCs w:val="28"/>
              </w:rPr>
            </w:pPr>
            <w:r w:rsidRPr="000636D3">
              <w:rPr>
                <w:rFonts w:ascii="Arial" w:hAnsi="Arial" w:cs="Arial"/>
                <w:bCs/>
                <w:szCs w:val="28"/>
              </w:rPr>
              <w:t xml:space="preserve">           распространяется действие градостроительного регламента…………………………..</w:t>
            </w:r>
          </w:p>
          <w:p w:rsidR="002B0B35" w:rsidRPr="000636D3" w:rsidRDefault="002B0B35" w:rsidP="005C7FBA">
            <w:pPr>
              <w:tabs>
                <w:tab w:val="left" w:pos="1620"/>
              </w:tabs>
              <w:spacing w:line="288" w:lineRule="auto"/>
              <w:ind w:right="146" w:firstLine="709"/>
              <w:rPr>
                <w:rFonts w:ascii="Arial" w:hAnsi="Arial" w:cs="Arial"/>
                <w:bCs/>
                <w:szCs w:val="28"/>
              </w:rPr>
            </w:pPr>
          </w:p>
        </w:tc>
      </w:tr>
      <w:tr w:rsidR="002B0B35" w:rsidRPr="000636D3" w:rsidTr="005C7FBA">
        <w:tc>
          <w:tcPr>
            <w:tcW w:w="10188" w:type="dxa"/>
          </w:tcPr>
          <w:p w:rsidR="002B0B35" w:rsidRPr="000636D3" w:rsidRDefault="002B0B35" w:rsidP="005C7FBA">
            <w:pPr>
              <w:spacing w:line="288" w:lineRule="auto"/>
              <w:ind w:left="1276" w:right="146" w:hanging="567"/>
              <w:rPr>
                <w:rFonts w:ascii="Arial" w:hAnsi="Arial" w:cs="Arial"/>
                <w:bCs/>
                <w:szCs w:val="28"/>
              </w:rPr>
            </w:pPr>
            <w:r w:rsidRPr="000636D3">
              <w:rPr>
                <w:rFonts w:ascii="Arial" w:hAnsi="Arial" w:cs="Arial"/>
                <w:bCs/>
                <w:szCs w:val="28"/>
              </w:rPr>
              <w:t xml:space="preserve">2.1.2. Использование земельных участков и их частей, на которые действие </w:t>
            </w:r>
          </w:p>
          <w:p w:rsidR="002B0B35" w:rsidRPr="000636D3" w:rsidRDefault="002B0B35" w:rsidP="005C7FBA">
            <w:pPr>
              <w:spacing w:line="288" w:lineRule="auto"/>
              <w:ind w:left="1276" w:right="146" w:hanging="567"/>
              <w:rPr>
                <w:rFonts w:ascii="Arial" w:hAnsi="Arial" w:cs="Arial"/>
                <w:bCs/>
                <w:szCs w:val="28"/>
              </w:rPr>
            </w:pPr>
            <w:r w:rsidRPr="000636D3">
              <w:rPr>
                <w:rFonts w:ascii="Arial" w:hAnsi="Arial" w:cs="Arial"/>
                <w:bCs/>
                <w:szCs w:val="28"/>
              </w:rPr>
              <w:t xml:space="preserve">          градостроительных  регламентов не распространяется, земельных участков</w:t>
            </w:r>
          </w:p>
          <w:p w:rsidR="002B0B35" w:rsidRPr="000636D3" w:rsidRDefault="002B0B35" w:rsidP="005C7FBA">
            <w:pPr>
              <w:spacing w:line="288" w:lineRule="auto"/>
              <w:ind w:left="1276" w:right="146" w:hanging="567"/>
              <w:rPr>
                <w:rFonts w:ascii="Arial" w:hAnsi="Arial" w:cs="Arial"/>
                <w:bCs/>
                <w:szCs w:val="28"/>
              </w:rPr>
            </w:pPr>
            <w:r w:rsidRPr="000636D3">
              <w:rPr>
                <w:rFonts w:ascii="Arial" w:hAnsi="Arial" w:cs="Arial"/>
                <w:bCs/>
                <w:szCs w:val="28"/>
              </w:rPr>
              <w:t xml:space="preserve">          и </w:t>
            </w:r>
            <w:proofErr w:type="gramStart"/>
            <w:r w:rsidRPr="000636D3">
              <w:rPr>
                <w:rFonts w:ascii="Arial" w:hAnsi="Arial" w:cs="Arial"/>
                <w:bCs/>
                <w:szCs w:val="28"/>
              </w:rPr>
              <w:t>территорий</w:t>
            </w:r>
            <w:proofErr w:type="gramEnd"/>
            <w:r w:rsidRPr="000636D3">
              <w:rPr>
                <w:rFonts w:ascii="Arial" w:hAnsi="Arial" w:cs="Arial"/>
                <w:bCs/>
                <w:szCs w:val="28"/>
              </w:rPr>
              <w:t xml:space="preserve"> на которые градостроительные регламенты не устанавливаются…………………………………………………………………………………..</w:t>
            </w:r>
          </w:p>
          <w:p w:rsidR="002B0B35" w:rsidRPr="000636D3" w:rsidRDefault="002B0B35" w:rsidP="005C7FBA">
            <w:pPr>
              <w:spacing w:line="288" w:lineRule="auto"/>
              <w:ind w:right="146" w:firstLine="709"/>
              <w:rPr>
                <w:rFonts w:ascii="Arial" w:hAnsi="Arial" w:cs="Arial"/>
                <w:b/>
                <w:szCs w:val="28"/>
              </w:rPr>
            </w:pPr>
          </w:p>
        </w:tc>
      </w:tr>
      <w:tr w:rsidR="002B0B35" w:rsidRPr="00544781" w:rsidTr="005C7FBA">
        <w:tc>
          <w:tcPr>
            <w:tcW w:w="10188" w:type="dxa"/>
          </w:tcPr>
          <w:p w:rsidR="002B0B35" w:rsidRPr="00544781" w:rsidRDefault="002B0B35" w:rsidP="005C7FBA">
            <w:pPr>
              <w:spacing w:line="288" w:lineRule="auto"/>
              <w:ind w:right="146" w:firstLine="709"/>
              <w:rPr>
                <w:rFonts w:ascii="Arial" w:hAnsi="Arial" w:cs="Arial"/>
                <w:bCs/>
                <w:szCs w:val="28"/>
              </w:rPr>
            </w:pPr>
            <w:r w:rsidRPr="00544781">
              <w:rPr>
                <w:rFonts w:ascii="Arial" w:hAnsi="Arial" w:cs="Arial"/>
                <w:bCs/>
                <w:szCs w:val="28"/>
              </w:rPr>
              <w:t xml:space="preserve">2.1.3. Предоставление разрешения на отклонение от предельных параметров </w:t>
            </w:r>
          </w:p>
          <w:p w:rsidR="002B0B35" w:rsidRPr="00544781" w:rsidRDefault="002B0B35" w:rsidP="005C7FBA">
            <w:pPr>
              <w:spacing w:line="288" w:lineRule="auto"/>
              <w:ind w:right="146" w:firstLine="709"/>
              <w:rPr>
                <w:rFonts w:ascii="Arial" w:hAnsi="Arial" w:cs="Arial"/>
                <w:bCs/>
                <w:szCs w:val="28"/>
              </w:rPr>
            </w:pPr>
            <w:r w:rsidRPr="00544781">
              <w:rPr>
                <w:rFonts w:ascii="Arial" w:hAnsi="Arial" w:cs="Arial"/>
                <w:bCs/>
                <w:szCs w:val="28"/>
              </w:rPr>
              <w:t xml:space="preserve">          разрешенного  строительства, реконструкции объектов капитального </w:t>
            </w:r>
          </w:p>
          <w:p w:rsidR="002B0B35" w:rsidRPr="00544781" w:rsidRDefault="002B0B35" w:rsidP="005C7FBA">
            <w:pPr>
              <w:spacing w:line="288" w:lineRule="auto"/>
              <w:ind w:right="146" w:firstLine="709"/>
              <w:rPr>
                <w:rFonts w:ascii="Arial" w:hAnsi="Arial" w:cs="Arial"/>
                <w:bCs/>
                <w:szCs w:val="28"/>
              </w:rPr>
            </w:pPr>
            <w:r w:rsidRPr="00544781">
              <w:rPr>
                <w:rFonts w:ascii="Arial" w:hAnsi="Arial" w:cs="Arial"/>
                <w:bCs/>
                <w:szCs w:val="28"/>
              </w:rPr>
              <w:t xml:space="preserve">          строительства……………………………………………………………………………………...</w:t>
            </w:r>
          </w:p>
          <w:p w:rsidR="002B0B35" w:rsidRPr="00544781" w:rsidRDefault="002B0B35" w:rsidP="005C7FBA">
            <w:pPr>
              <w:spacing w:line="288" w:lineRule="auto"/>
              <w:ind w:right="146" w:firstLine="709"/>
              <w:rPr>
                <w:rFonts w:ascii="Arial" w:hAnsi="Arial" w:cs="Arial"/>
                <w:b/>
                <w:szCs w:val="28"/>
              </w:rPr>
            </w:pPr>
          </w:p>
        </w:tc>
      </w:tr>
      <w:tr w:rsidR="002B0B35" w:rsidRPr="00544781" w:rsidTr="005C7FBA">
        <w:tc>
          <w:tcPr>
            <w:tcW w:w="10188" w:type="dxa"/>
          </w:tcPr>
          <w:p w:rsidR="002B0B35" w:rsidRPr="00544781" w:rsidRDefault="002B0B35" w:rsidP="005C7FBA">
            <w:pPr>
              <w:spacing w:line="288" w:lineRule="auto"/>
              <w:ind w:right="146" w:firstLine="709"/>
              <w:rPr>
                <w:rFonts w:ascii="Arial" w:hAnsi="Arial" w:cs="Arial"/>
                <w:bCs/>
                <w:szCs w:val="28"/>
              </w:rPr>
            </w:pPr>
            <w:r w:rsidRPr="00544781">
              <w:rPr>
                <w:rFonts w:ascii="Arial" w:hAnsi="Arial" w:cs="Arial"/>
                <w:bCs/>
                <w:szCs w:val="28"/>
              </w:rPr>
              <w:t xml:space="preserve">2.2. Изменение видов разрешенного использования земельных участков и </w:t>
            </w:r>
          </w:p>
          <w:p w:rsidR="002B0B35" w:rsidRPr="00544781" w:rsidRDefault="002B0B35" w:rsidP="005C7FBA">
            <w:pPr>
              <w:spacing w:line="288" w:lineRule="auto"/>
              <w:ind w:right="146" w:firstLine="709"/>
              <w:rPr>
                <w:rFonts w:ascii="Arial" w:hAnsi="Arial" w:cs="Arial"/>
                <w:bCs/>
                <w:szCs w:val="28"/>
              </w:rPr>
            </w:pPr>
            <w:r w:rsidRPr="00544781">
              <w:rPr>
                <w:rFonts w:ascii="Arial" w:hAnsi="Arial" w:cs="Arial"/>
                <w:bCs/>
                <w:szCs w:val="28"/>
              </w:rPr>
              <w:t xml:space="preserve">       объектов  капитального строительства физическими и юридическими лицами…………</w:t>
            </w:r>
          </w:p>
          <w:p w:rsidR="002B0B35" w:rsidRPr="00544781" w:rsidRDefault="002B0B35" w:rsidP="005C7FBA">
            <w:pPr>
              <w:spacing w:line="288" w:lineRule="auto"/>
              <w:ind w:right="146" w:firstLine="709"/>
              <w:rPr>
                <w:rFonts w:ascii="Arial" w:hAnsi="Arial" w:cs="Arial"/>
                <w:b/>
                <w:szCs w:val="28"/>
              </w:rPr>
            </w:pPr>
          </w:p>
        </w:tc>
      </w:tr>
      <w:tr w:rsidR="002B0B35" w:rsidRPr="00544781" w:rsidTr="005C7FBA">
        <w:tc>
          <w:tcPr>
            <w:tcW w:w="10188" w:type="dxa"/>
          </w:tcPr>
          <w:p w:rsidR="002B0B35" w:rsidRPr="00544781" w:rsidRDefault="002B0B35" w:rsidP="005C7FBA">
            <w:pPr>
              <w:spacing w:line="288" w:lineRule="auto"/>
              <w:ind w:firstLine="709"/>
              <w:rPr>
                <w:rFonts w:ascii="Arial" w:hAnsi="Arial" w:cs="Arial"/>
                <w:bCs/>
                <w:szCs w:val="28"/>
              </w:rPr>
            </w:pPr>
            <w:r w:rsidRPr="00544781">
              <w:rPr>
                <w:rFonts w:ascii="Arial" w:hAnsi="Arial" w:cs="Arial"/>
                <w:bCs/>
                <w:szCs w:val="28"/>
              </w:rPr>
              <w:t xml:space="preserve">2.2.1. Общие положения об изменении видов разрешенного использования земельных </w:t>
            </w:r>
          </w:p>
          <w:p w:rsidR="002B0B35" w:rsidRPr="00544781" w:rsidRDefault="002B0B35" w:rsidP="005C7FBA">
            <w:pPr>
              <w:spacing w:line="288" w:lineRule="auto"/>
              <w:ind w:firstLine="709"/>
              <w:rPr>
                <w:rFonts w:ascii="Arial" w:hAnsi="Arial" w:cs="Arial"/>
                <w:bCs/>
                <w:szCs w:val="28"/>
              </w:rPr>
            </w:pPr>
            <w:r w:rsidRPr="00544781">
              <w:rPr>
                <w:rFonts w:ascii="Arial" w:hAnsi="Arial" w:cs="Arial"/>
                <w:bCs/>
                <w:szCs w:val="28"/>
              </w:rPr>
              <w:t xml:space="preserve">          участков и объектов капитального строительства </w:t>
            </w:r>
            <w:proofErr w:type="gramStart"/>
            <w:r w:rsidRPr="00544781">
              <w:rPr>
                <w:rFonts w:ascii="Arial" w:hAnsi="Arial" w:cs="Arial"/>
                <w:bCs/>
                <w:szCs w:val="28"/>
              </w:rPr>
              <w:t>физическими</w:t>
            </w:r>
            <w:proofErr w:type="gramEnd"/>
            <w:r w:rsidRPr="00544781">
              <w:rPr>
                <w:rFonts w:ascii="Arial" w:hAnsi="Arial" w:cs="Arial"/>
                <w:bCs/>
                <w:szCs w:val="28"/>
              </w:rPr>
              <w:t xml:space="preserve"> </w:t>
            </w:r>
          </w:p>
          <w:p w:rsidR="002B0B35" w:rsidRPr="00544781" w:rsidRDefault="002B0B35" w:rsidP="005C7FBA">
            <w:pPr>
              <w:spacing w:line="288" w:lineRule="auto"/>
              <w:ind w:firstLine="709"/>
              <w:rPr>
                <w:rFonts w:ascii="Arial" w:hAnsi="Arial" w:cs="Arial"/>
                <w:bCs/>
                <w:szCs w:val="28"/>
              </w:rPr>
            </w:pPr>
            <w:r w:rsidRPr="00544781">
              <w:rPr>
                <w:rFonts w:ascii="Arial" w:hAnsi="Arial" w:cs="Arial"/>
                <w:bCs/>
                <w:szCs w:val="28"/>
              </w:rPr>
              <w:t xml:space="preserve">          и юридическими лицами…………………………………………………………………………</w:t>
            </w:r>
          </w:p>
          <w:p w:rsidR="002B0B35" w:rsidRPr="00544781" w:rsidRDefault="002B0B35" w:rsidP="005C7FBA">
            <w:pPr>
              <w:spacing w:line="288" w:lineRule="auto"/>
              <w:ind w:firstLine="709"/>
              <w:rPr>
                <w:rFonts w:ascii="Arial" w:hAnsi="Arial" w:cs="Arial"/>
                <w:b/>
                <w:szCs w:val="28"/>
              </w:rPr>
            </w:pPr>
          </w:p>
        </w:tc>
      </w:tr>
      <w:tr w:rsidR="002B0B35" w:rsidRPr="00544781" w:rsidTr="005C7FBA">
        <w:tc>
          <w:tcPr>
            <w:tcW w:w="10188" w:type="dxa"/>
          </w:tcPr>
          <w:p w:rsidR="002B0B35" w:rsidRPr="00544781" w:rsidRDefault="002B0B35" w:rsidP="005C7FBA">
            <w:pPr>
              <w:spacing w:line="288" w:lineRule="auto"/>
              <w:ind w:firstLine="709"/>
              <w:rPr>
                <w:rFonts w:ascii="Arial" w:hAnsi="Arial" w:cs="Arial"/>
                <w:bCs/>
                <w:szCs w:val="28"/>
              </w:rPr>
            </w:pPr>
            <w:r w:rsidRPr="00544781">
              <w:rPr>
                <w:rFonts w:ascii="Arial" w:hAnsi="Arial" w:cs="Arial"/>
                <w:bCs/>
                <w:szCs w:val="28"/>
              </w:rPr>
              <w:lastRenderedPageBreak/>
              <w:t xml:space="preserve">2.2.2. Предоставление разрешения на условно разрешенный вид использования </w:t>
            </w:r>
          </w:p>
          <w:p w:rsidR="002B0B35" w:rsidRPr="00544781" w:rsidRDefault="002B0B35" w:rsidP="005C7FBA">
            <w:pPr>
              <w:spacing w:line="288" w:lineRule="auto"/>
              <w:ind w:firstLine="709"/>
              <w:rPr>
                <w:rFonts w:ascii="Arial" w:hAnsi="Arial" w:cs="Arial"/>
                <w:bCs/>
                <w:szCs w:val="28"/>
              </w:rPr>
            </w:pPr>
            <w:r w:rsidRPr="00544781">
              <w:rPr>
                <w:rFonts w:ascii="Arial" w:hAnsi="Arial" w:cs="Arial"/>
                <w:bCs/>
                <w:szCs w:val="28"/>
              </w:rPr>
              <w:t xml:space="preserve">          земельного участка и объекта капитального строительства……………………………..</w:t>
            </w:r>
          </w:p>
          <w:p w:rsidR="002B0B35" w:rsidRPr="00544781" w:rsidRDefault="002B0B35" w:rsidP="005C7FBA">
            <w:pPr>
              <w:spacing w:line="288" w:lineRule="auto"/>
              <w:ind w:firstLine="709"/>
              <w:rPr>
                <w:rFonts w:ascii="Arial" w:hAnsi="Arial" w:cs="Arial"/>
                <w:b/>
                <w:szCs w:val="28"/>
              </w:rPr>
            </w:pPr>
          </w:p>
        </w:tc>
      </w:tr>
      <w:tr w:rsidR="002B0B35" w:rsidRPr="000636D3" w:rsidTr="005C7FBA">
        <w:trPr>
          <w:trHeight w:val="536"/>
        </w:trPr>
        <w:tc>
          <w:tcPr>
            <w:tcW w:w="10188" w:type="dxa"/>
          </w:tcPr>
          <w:p w:rsidR="002B0B35" w:rsidRPr="000636D3" w:rsidRDefault="002B0B35" w:rsidP="005C7FBA">
            <w:pPr>
              <w:pStyle w:val="ae"/>
              <w:spacing w:before="0" w:beforeAutospacing="0" w:after="0" w:afterAutospacing="0" w:line="288" w:lineRule="auto"/>
              <w:ind w:firstLine="709"/>
              <w:rPr>
                <w:rFonts w:ascii="Arial" w:hAnsi="Arial" w:cs="Arial"/>
                <w:sz w:val="20"/>
                <w:szCs w:val="20"/>
              </w:rPr>
            </w:pPr>
            <w:r w:rsidRPr="000636D3">
              <w:rPr>
                <w:rFonts w:ascii="Arial" w:hAnsi="Arial" w:cs="Arial"/>
                <w:sz w:val="20"/>
                <w:szCs w:val="20"/>
              </w:rPr>
              <w:t>2.3. Подготовка документации по планировке территории………………………………………..</w:t>
            </w:r>
          </w:p>
          <w:p w:rsidR="002B0B35" w:rsidRPr="000636D3" w:rsidRDefault="002B0B35" w:rsidP="005C7FBA">
            <w:pPr>
              <w:pStyle w:val="ae"/>
              <w:spacing w:before="0" w:beforeAutospacing="0" w:after="0" w:afterAutospacing="0" w:line="288" w:lineRule="auto"/>
              <w:ind w:firstLine="709"/>
              <w:rPr>
                <w:rFonts w:ascii="Arial" w:hAnsi="Arial" w:cs="Arial"/>
                <w:sz w:val="20"/>
                <w:szCs w:val="20"/>
              </w:rPr>
            </w:pPr>
          </w:p>
          <w:p w:rsidR="002B0B35" w:rsidRPr="00B8318D" w:rsidRDefault="002B0B35" w:rsidP="005C7FBA">
            <w:pPr>
              <w:pStyle w:val="ae"/>
              <w:spacing w:before="0" w:beforeAutospacing="0" w:after="0" w:afterAutospacing="0" w:line="288" w:lineRule="auto"/>
              <w:ind w:firstLine="709"/>
              <w:rPr>
                <w:rFonts w:ascii="Arial" w:hAnsi="Arial" w:cs="Arial"/>
                <w:sz w:val="20"/>
                <w:szCs w:val="20"/>
              </w:rPr>
            </w:pPr>
            <w:r w:rsidRPr="00B8318D">
              <w:rPr>
                <w:rFonts w:ascii="Arial" w:hAnsi="Arial" w:cs="Arial"/>
                <w:sz w:val="20"/>
                <w:szCs w:val="20"/>
              </w:rPr>
              <w:t xml:space="preserve">2.4. Проведение публичных слушаний по вопросам землепользования и застройки </w:t>
            </w:r>
          </w:p>
          <w:p w:rsidR="002B0B35" w:rsidRPr="00B8318D" w:rsidRDefault="002B0B35" w:rsidP="005C7FBA">
            <w:pPr>
              <w:pStyle w:val="ae"/>
              <w:spacing w:before="0" w:beforeAutospacing="0" w:after="0" w:afterAutospacing="0" w:line="288" w:lineRule="auto"/>
              <w:ind w:firstLine="709"/>
              <w:rPr>
                <w:rFonts w:ascii="Arial" w:hAnsi="Arial" w:cs="Arial"/>
                <w:sz w:val="20"/>
                <w:szCs w:val="20"/>
              </w:rPr>
            </w:pPr>
            <w:r w:rsidRPr="00B8318D">
              <w:rPr>
                <w:rFonts w:ascii="Arial" w:hAnsi="Arial" w:cs="Arial"/>
                <w:sz w:val="20"/>
                <w:szCs w:val="20"/>
              </w:rPr>
              <w:t xml:space="preserve">       в городе Щербинка. Внесение изменений в Правила землепользования </w:t>
            </w:r>
          </w:p>
          <w:p w:rsidR="002B0B35" w:rsidRPr="00B8318D" w:rsidRDefault="002B0B35" w:rsidP="005C7FBA">
            <w:pPr>
              <w:spacing w:line="288" w:lineRule="auto"/>
              <w:ind w:right="146" w:firstLine="709"/>
              <w:rPr>
                <w:rFonts w:ascii="Arial" w:hAnsi="Arial" w:cs="Arial"/>
                <w:szCs w:val="28"/>
              </w:rPr>
            </w:pPr>
            <w:r w:rsidRPr="00B8318D">
              <w:rPr>
                <w:rFonts w:ascii="Arial" w:hAnsi="Arial" w:cs="Arial"/>
              </w:rPr>
              <w:t xml:space="preserve">       и застройки </w:t>
            </w:r>
            <w:r w:rsidRPr="00B8318D">
              <w:rPr>
                <w:rFonts w:ascii="Arial" w:hAnsi="Arial" w:cs="Arial"/>
                <w:szCs w:val="28"/>
              </w:rPr>
              <w:t xml:space="preserve">городского округа Щербинка в </w:t>
            </w:r>
            <w:r w:rsidRPr="00B8318D">
              <w:rPr>
                <w:rFonts w:ascii="Arial" w:hAnsi="Arial" w:cs="Arial"/>
              </w:rPr>
              <w:t>городе Москве ……………………………………</w:t>
            </w:r>
          </w:p>
          <w:p w:rsidR="002B0B35" w:rsidRPr="00C83151" w:rsidRDefault="002B0B35" w:rsidP="005C7FBA">
            <w:pPr>
              <w:pStyle w:val="ae"/>
              <w:spacing w:before="0" w:beforeAutospacing="0" w:after="0" w:afterAutospacing="0" w:line="288" w:lineRule="auto"/>
              <w:ind w:firstLine="709"/>
              <w:rPr>
                <w:rFonts w:ascii="Arial" w:hAnsi="Arial" w:cs="Arial"/>
                <w:sz w:val="20"/>
                <w:szCs w:val="20"/>
              </w:rPr>
            </w:pPr>
            <w:r>
              <w:rPr>
                <w:rFonts w:ascii="Arial" w:hAnsi="Arial" w:cs="Arial"/>
                <w:szCs w:val="28"/>
              </w:rPr>
              <w:t xml:space="preserve">               </w:t>
            </w:r>
          </w:p>
        </w:tc>
      </w:tr>
      <w:tr w:rsidR="002B0B35" w:rsidRPr="00544781" w:rsidTr="005C7FBA">
        <w:trPr>
          <w:trHeight w:val="539"/>
        </w:trPr>
        <w:tc>
          <w:tcPr>
            <w:tcW w:w="10188" w:type="dxa"/>
          </w:tcPr>
          <w:p w:rsidR="002B0B35" w:rsidRPr="00B8318D" w:rsidRDefault="002B0B35" w:rsidP="005C7FBA">
            <w:pPr>
              <w:pStyle w:val="a3"/>
              <w:spacing w:line="288" w:lineRule="auto"/>
              <w:ind w:firstLine="709"/>
              <w:jc w:val="left"/>
              <w:rPr>
                <w:rFonts w:ascii="Arial" w:hAnsi="Arial" w:cs="Arial"/>
                <w:bCs/>
                <w:sz w:val="20"/>
                <w:szCs w:val="28"/>
              </w:rPr>
            </w:pPr>
            <w:r w:rsidRPr="00B8318D">
              <w:rPr>
                <w:rFonts w:ascii="Arial" w:hAnsi="Arial" w:cs="Arial"/>
                <w:bCs/>
                <w:sz w:val="20"/>
                <w:szCs w:val="28"/>
              </w:rPr>
              <w:t>Часть 2. Территориальная часть Правил землепользования и застройки</w:t>
            </w:r>
          </w:p>
          <w:p w:rsidR="002B0B35" w:rsidRPr="00B8318D" w:rsidRDefault="002B0B35" w:rsidP="005C7FBA">
            <w:pPr>
              <w:pStyle w:val="a3"/>
              <w:spacing w:line="288" w:lineRule="auto"/>
              <w:ind w:firstLine="709"/>
              <w:jc w:val="left"/>
              <w:rPr>
                <w:rFonts w:ascii="Arial" w:hAnsi="Arial" w:cs="Arial"/>
                <w:bCs/>
                <w:sz w:val="20"/>
                <w:szCs w:val="28"/>
              </w:rPr>
            </w:pPr>
            <w:r w:rsidRPr="00B8318D">
              <w:rPr>
                <w:rFonts w:ascii="Arial" w:hAnsi="Arial" w:cs="Arial"/>
                <w:bCs/>
                <w:sz w:val="20"/>
                <w:szCs w:val="28"/>
              </w:rPr>
              <w:t xml:space="preserve">               городского округа Щербинка в городе Москве……………………………………………..</w:t>
            </w:r>
          </w:p>
          <w:p w:rsidR="002B0B35" w:rsidRPr="00544781" w:rsidRDefault="002B0B35" w:rsidP="005C7FBA">
            <w:pPr>
              <w:spacing w:line="288" w:lineRule="auto"/>
              <w:ind w:firstLine="709"/>
              <w:rPr>
                <w:rFonts w:ascii="Arial" w:hAnsi="Arial" w:cs="Arial"/>
                <w:b/>
                <w:szCs w:val="28"/>
              </w:rPr>
            </w:pPr>
          </w:p>
        </w:tc>
      </w:tr>
      <w:tr w:rsidR="002B0B35" w:rsidRPr="00544781" w:rsidTr="005C7FBA">
        <w:trPr>
          <w:trHeight w:val="539"/>
        </w:trPr>
        <w:tc>
          <w:tcPr>
            <w:tcW w:w="10188" w:type="dxa"/>
          </w:tcPr>
          <w:p w:rsidR="002B0B35" w:rsidRPr="00544781" w:rsidRDefault="002B0B35" w:rsidP="005C7FBA">
            <w:pPr>
              <w:spacing w:line="288" w:lineRule="auto"/>
              <w:ind w:firstLine="709"/>
              <w:rPr>
                <w:rFonts w:ascii="Arial" w:hAnsi="Arial" w:cs="Arial"/>
                <w:bCs/>
                <w:szCs w:val="28"/>
              </w:rPr>
            </w:pPr>
            <w:r w:rsidRPr="00544781">
              <w:rPr>
                <w:rFonts w:ascii="Arial" w:hAnsi="Arial" w:cs="Arial"/>
                <w:bCs/>
                <w:szCs w:val="28"/>
              </w:rPr>
              <w:t>Глава 3. Общие положения территориальной части Правил</w:t>
            </w:r>
            <w:proofErr w:type="gramStart"/>
            <w:r w:rsidRPr="00544781">
              <w:rPr>
                <w:rFonts w:ascii="Arial" w:hAnsi="Arial" w:cs="Arial"/>
                <w:bCs/>
                <w:szCs w:val="28"/>
              </w:rPr>
              <w:t xml:space="preserve"> .</w:t>
            </w:r>
            <w:proofErr w:type="gramEnd"/>
            <w:r w:rsidRPr="00544781">
              <w:rPr>
                <w:rFonts w:ascii="Arial" w:hAnsi="Arial" w:cs="Arial"/>
                <w:bCs/>
                <w:szCs w:val="28"/>
              </w:rPr>
              <w:t>.……………………. …………….</w:t>
            </w:r>
          </w:p>
          <w:p w:rsidR="002B0B35" w:rsidRPr="00544781" w:rsidRDefault="002B0B35" w:rsidP="005C7FBA">
            <w:pPr>
              <w:spacing w:line="288" w:lineRule="auto"/>
              <w:ind w:firstLine="709"/>
              <w:rPr>
                <w:rFonts w:ascii="Arial" w:hAnsi="Arial" w:cs="Arial"/>
                <w:b/>
                <w:szCs w:val="28"/>
              </w:rPr>
            </w:pPr>
          </w:p>
        </w:tc>
      </w:tr>
      <w:tr w:rsidR="002B0B35" w:rsidRPr="00544781" w:rsidTr="005C7FBA">
        <w:tc>
          <w:tcPr>
            <w:tcW w:w="10188" w:type="dxa"/>
          </w:tcPr>
          <w:p w:rsidR="002B0B35" w:rsidRPr="00544781" w:rsidRDefault="002B0B35" w:rsidP="005C7FBA">
            <w:pPr>
              <w:spacing w:line="288" w:lineRule="auto"/>
              <w:ind w:firstLine="709"/>
              <w:rPr>
                <w:rFonts w:ascii="Arial" w:hAnsi="Arial" w:cs="Arial"/>
                <w:bCs/>
                <w:szCs w:val="28"/>
              </w:rPr>
            </w:pPr>
            <w:r w:rsidRPr="00544781">
              <w:rPr>
                <w:rFonts w:ascii="Arial" w:hAnsi="Arial" w:cs="Arial"/>
                <w:bCs/>
                <w:szCs w:val="28"/>
              </w:rPr>
              <w:t>3.1. Состав и содержание территориальной части Правил ……………………………………….</w:t>
            </w:r>
          </w:p>
          <w:p w:rsidR="002B0B35" w:rsidRPr="00544781" w:rsidRDefault="002B0B35" w:rsidP="005C7FBA">
            <w:pPr>
              <w:spacing w:line="288" w:lineRule="auto"/>
              <w:ind w:firstLine="709"/>
              <w:rPr>
                <w:rFonts w:ascii="Arial" w:hAnsi="Arial" w:cs="Arial"/>
                <w:bCs/>
                <w:szCs w:val="28"/>
              </w:rPr>
            </w:pPr>
          </w:p>
          <w:p w:rsidR="002B0B35" w:rsidRPr="00544781" w:rsidRDefault="002B0B35" w:rsidP="005C7FBA">
            <w:pPr>
              <w:spacing w:line="288" w:lineRule="auto"/>
              <w:ind w:left="1134" w:hanging="425"/>
              <w:rPr>
                <w:rFonts w:ascii="Arial" w:hAnsi="Arial" w:cs="Arial"/>
                <w:bCs/>
                <w:szCs w:val="28"/>
              </w:rPr>
            </w:pPr>
            <w:r w:rsidRPr="00544781">
              <w:rPr>
                <w:rFonts w:ascii="Arial" w:hAnsi="Arial" w:cs="Arial"/>
                <w:bCs/>
                <w:szCs w:val="28"/>
              </w:rPr>
              <w:t>3.2. Нумерация  и иные обозначения отдельных видов территориальных</w:t>
            </w:r>
          </w:p>
          <w:p w:rsidR="002B0B35" w:rsidRPr="00544781" w:rsidRDefault="002B0B35" w:rsidP="005C7FBA">
            <w:pPr>
              <w:spacing w:line="288" w:lineRule="auto"/>
              <w:ind w:left="1134" w:hanging="425"/>
              <w:rPr>
                <w:rFonts w:ascii="Arial" w:hAnsi="Arial" w:cs="Arial"/>
                <w:bCs/>
                <w:szCs w:val="28"/>
              </w:rPr>
            </w:pPr>
            <w:r w:rsidRPr="00544781">
              <w:rPr>
                <w:rFonts w:ascii="Arial" w:hAnsi="Arial" w:cs="Arial"/>
                <w:bCs/>
                <w:szCs w:val="28"/>
              </w:rPr>
              <w:t xml:space="preserve">       зон, перечень и числовые обозначения - коды видов разрешенного использования </w:t>
            </w:r>
          </w:p>
          <w:p w:rsidR="002B0B35" w:rsidRPr="00544781" w:rsidRDefault="002B0B35" w:rsidP="005C7FBA">
            <w:pPr>
              <w:spacing w:line="288" w:lineRule="auto"/>
              <w:ind w:left="1134" w:hanging="425"/>
              <w:rPr>
                <w:rFonts w:ascii="Arial" w:hAnsi="Arial" w:cs="Arial"/>
                <w:bCs/>
                <w:szCs w:val="28"/>
              </w:rPr>
            </w:pPr>
            <w:r w:rsidRPr="00544781">
              <w:rPr>
                <w:rFonts w:ascii="Arial" w:hAnsi="Arial" w:cs="Arial"/>
                <w:bCs/>
                <w:szCs w:val="28"/>
              </w:rPr>
              <w:t xml:space="preserve">       земельных  участков ………………......................................................................................</w:t>
            </w:r>
          </w:p>
          <w:p w:rsidR="002B0B35" w:rsidRPr="00544781" w:rsidRDefault="002B0B35" w:rsidP="005C7FBA">
            <w:pPr>
              <w:spacing w:line="288" w:lineRule="auto"/>
              <w:ind w:firstLine="709"/>
              <w:rPr>
                <w:rFonts w:ascii="Arial" w:hAnsi="Arial" w:cs="Arial"/>
                <w:b/>
                <w:szCs w:val="28"/>
              </w:rPr>
            </w:pPr>
          </w:p>
        </w:tc>
      </w:tr>
      <w:tr w:rsidR="002B0B35" w:rsidRPr="00544781" w:rsidTr="005C7FBA">
        <w:tc>
          <w:tcPr>
            <w:tcW w:w="10188" w:type="dxa"/>
          </w:tcPr>
          <w:p w:rsidR="002B0B35" w:rsidRPr="00544781" w:rsidRDefault="002B0B35" w:rsidP="005C7FBA">
            <w:pPr>
              <w:spacing w:line="288" w:lineRule="auto"/>
              <w:ind w:left="1134" w:hanging="425"/>
              <w:rPr>
                <w:rFonts w:ascii="Arial" w:hAnsi="Arial" w:cs="Arial"/>
                <w:bCs/>
                <w:szCs w:val="28"/>
              </w:rPr>
            </w:pPr>
            <w:r w:rsidRPr="00544781">
              <w:rPr>
                <w:rFonts w:ascii="Arial" w:hAnsi="Arial" w:cs="Arial"/>
                <w:bCs/>
                <w:szCs w:val="28"/>
              </w:rPr>
              <w:t>3.3. Общие требования градостроительного регламента в части видов   разрешенного      использования земельных участков и объектов     капитального строительства……..</w:t>
            </w:r>
          </w:p>
          <w:p w:rsidR="002B0B35" w:rsidRPr="00544781" w:rsidRDefault="002B0B35" w:rsidP="005C7FBA">
            <w:pPr>
              <w:spacing w:line="288" w:lineRule="auto"/>
              <w:ind w:left="1134" w:hanging="425"/>
              <w:rPr>
                <w:rFonts w:ascii="Arial" w:hAnsi="Arial" w:cs="Arial"/>
                <w:b/>
                <w:szCs w:val="28"/>
              </w:rPr>
            </w:pPr>
          </w:p>
        </w:tc>
      </w:tr>
      <w:tr w:rsidR="002B0B35" w:rsidRPr="00544781" w:rsidTr="005C7FBA">
        <w:tc>
          <w:tcPr>
            <w:tcW w:w="10188" w:type="dxa"/>
          </w:tcPr>
          <w:p w:rsidR="002B0B35" w:rsidRPr="00544781" w:rsidRDefault="002B0B35" w:rsidP="005C7FBA">
            <w:pPr>
              <w:spacing w:line="288" w:lineRule="auto"/>
              <w:ind w:firstLine="709"/>
              <w:rPr>
                <w:rFonts w:ascii="Arial" w:hAnsi="Arial" w:cs="Arial"/>
                <w:bCs/>
                <w:szCs w:val="28"/>
              </w:rPr>
            </w:pPr>
            <w:r w:rsidRPr="00544781">
              <w:rPr>
                <w:rFonts w:ascii="Arial" w:hAnsi="Arial" w:cs="Arial"/>
                <w:bCs/>
                <w:szCs w:val="28"/>
              </w:rPr>
              <w:t xml:space="preserve">3.4. Общие требования градостроительного регламента в части </w:t>
            </w:r>
            <w:proofErr w:type="gramStart"/>
            <w:r w:rsidRPr="00544781">
              <w:rPr>
                <w:rFonts w:ascii="Arial" w:hAnsi="Arial" w:cs="Arial"/>
                <w:bCs/>
                <w:szCs w:val="28"/>
              </w:rPr>
              <w:t>предельных</w:t>
            </w:r>
            <w:proofErr w:type="gramEnd"/>
          </w:p>
          <w:p w:rsidR="002B0B35" w:rsidRPr="00544781" w:rsidRDefault="002B0B35" w:rsidP="005C7FBA">
            <w:pPr>
              <w:spacing w:line="288" w:lineRule="auto"/>
              <w:ind w:firstLine="709"/>
              <w:rPr>
                <w:rFonts w:ascii="Arial" w:hAnsi="Arial" w:cs="Arial"/>
                <w:bCs/>
                <w:szCs w:val="28"/>
              </w:rPr>
            </w:pPr>
            <w:r w:rsidRPr="00544781">
              <w:rPr>
                <w:rFonts w:ascii="Arial" w:hAnsi="Arial" w:cs="Arial"/>
                <w:bCs/>
                <w:szCs w:val="28"/>
              </w:rPr>
              <w:t xml:space="preserve">       размеров земельных участков и предельных параметров </w:t>
            </w:r>
            <w:proofErr w:type="gramStart"/>
            <w:r w:rsidRPr="00544781">
              <w:rPr>
                <w:rFonts w:ascii="Arial" w:hAnsi="Arial" w:cs="Arial"/>
                <w:bCs/>
                <w:szCs w:val="28"/>
              </w:rPr>
              <w:t>разрешенного</w:t>
            </w:r>
            <w:proofErr w:type="gramEnd"/>
          </w:p>
          <w:p w:rsidR="002B0B35" w:rsidRPr="00544781" w:rsidRDefault="002B0B35" w:rsidP="005C7FBA">
            <w:pPr>
              <w:spacing w:line="288" w:lineRule="auto"/>
              <w:ind w:firstLine="709"/>
              <w:rPr>
                <w:rFonts w:ascii="Arial" w:hAnsi="Arial" w:cs="Arial"/>
                <w:bCs/>
                <w:szCs w:val="28"/>
              </w:rPr>
            </w:pPr>
            <w:r w:rsidRPr="00544781">
              <w:rPr>
                <w:rFonts w:ascii="Arial" w:hAnsi="Arial" w:cs="Arial"/>
                <w:bCs/>
                <w:szCs w:val="28"/>
              </w:rPr>
              <w:t xml:space="preserve">       строительства, реконструкции объектов капитального строительства………….….…......</w:t>
            </w:r>
          </w:p>
          <w:p w:rsidR="002B0B35" w:rsidRPr="00544781" w:rsidRDefault="002B0B35" w:rsidP="005C7FBA">
            <w:pPr>
              <w:spacing w:line="288" w:lineRule="auto"/>
              <w:ind w:firstLine="709"/>
              <w:rPr>
                <w:rFonts w:ascii="Arial" w:hAnsi="Arial" w:cs="Arial"/>
                <w:b/>
                <w:szCs w:val="28"/>
              </w:rPr>
            </w:pPr>
          </w:p>
        </w:tc>
      </w:tr>
      <w:tr w:rsidR="002B0B35" w:rsidRPr="00544781" w:rsidTr="005C7FBA">
        <w:tc>
          <w:tcPr>
            <w:tcW w:w="10188" w:type="dxa"/>
          </w:tcPr>
          <w:p w:rsidR="002B0B35" w:rsidRPr="00544781" w:rsidRDefault="002B0B35" w:rsidP="005C7FBA">
            <w:pPr>
              <w:spacing w:line="288" w:lineRule="auto"/>
              <w:ind w:firstLine="709"/>
              <w:rPr>
                <w:rFonts w:ascii="Arial" w:hAnsi="Arial" w:cs="Arial"/>
                <w:bCs/>
                <w:szCs w:val="28"/>
              </w:rPr>
            </w:pPr>
            <w:r w:rsidRPr="00544781">
              <w:rPr>
                <w:rFonts w:ascii="Arial" w:hAnsi="Arial" w:cs="Arial"/>
                <w:bCs/>
                <w:szCs w:val="28"/>
              </w:rPr>
              <w:t>3.5. Общие требования градостроительного регламента в части ограничений</w:t>
            </w:r>
          </w:p>
          <w:p w:rsidR="002B0B35" w:rsidRPr="00544781" w:rsidRDefault="002B0B35" w:rsidP="005C7FBA">
            <w:pPr>
              <w:spacing w:line="288" w:lineRule="auto"/>
              <w:ind w:firstLine="709"/>
              <w:rPr>
                <w:rFonts w:ascii="Arial" w:hAnsi="Arial" w:cs="Arial"/>
                <w:bCs/>
                <w:szCs w:val="28"/>
              </w:rPr>
            </w:pPr>
            <w:r w:rsidRPr="00544781">
              <w:rPr>
                <w:rFonts w:ascii="Arial" w:hAnsi="Arial" w:cs="Arial"/>
                <w:bCs/>
                <w:szCs w:val="28"/>
              </w:rPr>
              <w:t xml:space="preserve">       использования земельных участков и объектов капитального строительства….………..</w:t>
            </w:r>
          </w:p>
          <w:p w:rsidR="002B0B35" w:rsidRPr="00544781" w:rsidRDefault="002B0B35" w:rsidP="005C7FBA">
            <w:pPr>
              <w:spacing w:line="288" w:lineRule="auto"/>
              <w:ind w:firstLine="709"/>
              <w:rPr>
                <w:rFonts w:ascii="Arial" w:hAnsi="Arial" w:cs="Arial"/>
                <w:bCs/>
                <w:szCs w:val="28"/>
              </w:rPr>
            </w:pPr>
          </w:p>
          <w:p w:rsidR="002B0B35" w:rsidRPr="00544781" w:rsidRDefault="002B0B35" w:rsidP="005C7FBA">
            <w:pPr>
              <w:spacing w:line="288" w:lineRule="auto"/>
              <w:ind w:firstLine="709"/>
              <w:rPr>
                <w:rFonts w:ascii="Arial" w:hAnsi="Arial" w:cs="Arial"/>
                <w:bCs/>
                <w:szCs w:val="28"/>
              </w:rPr>
            </w:pPr>
            <w:r w:rsidRPr="00544781">
              <w:rPr>
                <w:rFonts w:ascii="Arial" w:hAnsi="Arial" w:cs="Arial"/>
                <w:bCs/>
                <w:szCs w:val="28"/>
              </w:rPr>
              <w:t xml:space="preserve">3.6. Условия обеспечения соответствия документации </w:t>
            </w:r>
          </w:p>
          <w:p w:rsidR="002B0B35" w:rsidRPr="00544781" w:rsidRDefault="002B0B35" w:rsidP="005C7FBA">
            <w:pPr>
              <w:spacing w:line="288" w:lineRule="auto"/>
              <w:ind w:firstLine="709"/>
              <w:rPr>
                <w:rFonts w:ascii="Arial" w:hAnsi="Arial" w:cs="Arial"/>
                <w:bCs/>
                <w:szCs w:val="28"/>
              </w:rPr>
            </w:pPr>
            <w:r w:rsidRPr="00544781">
              <w:rPr>
                <w:rFonts w:ascii="Arial" w:hAnsi="Arial" w:cs="Arial"/>
                <w:bCs/>
                <w:szCs w:val="28"/>
              </w:rPr>
              <w:t xml:space="preserve">       по планировке территории требованиям  градостроительных регламентов….…………..</w:t>
            </w:r>
          </w:p>
          <w:p w:rsidR="002B0B35" w:rsidRPr="00544781" w:rsidRDefault="002B0B35" w:rsidP="005C7FBA">
            <w:pPr>
              <w:spacing w:line="288" w:lineRule="auto"/>
              <w:ind w:firstLine="709"/>
              <w:rPr>
                <w:rFonts w:ascii="Arial" w:hAnsi="Arial" w:cs="Arial"/>
                <w:b/>
                <w:szCs w:val="28"/>
              </w:rPr>
            </w:pPr>
          </w:p>
        </w:tc>
      </w:tr>
      <w:tr w:rsidR="002B0B35" w:rsidRPr="000636D3" w:rsidTr="005C7FBA">
        <w:tc>
          <w:tcPr>
            <w:tcW w:w="10188" w:type="dxa"/>
          </w:tcPr>
          <w:p w:rsidR="002B0B35" w:rsidRPr="00B54455" w:rsidRDefault="002B0B35" w:rsidP="005C7FBA">
            <w:pPr>
              <w:spacing w:line="288" w:lineRule="auto"/>
              <w:ind w:firstLine="709"/>
              <w:rPr>
                <w:rFonts w:ascii="Arial" w:hAnsi="Arial" w:cs="Arial"/>
                <w:bCs/>
                <w:szCs w:val="28"/>
              </w:rPr>
            </w:pPr>
          </w:p>
          <w:p w:rsidR="002B0B35" w:rsidRPr="000636D3" w:rsidRDefault="002B0B35" w:rsidP="005C7FBA">
            <w:pPr>
              <w:spacing w:line="288" w:lineRule="auto"/>
              <w:jc w:val="center"/>
              <w:rPr>
                <w:rFonts w:ascii="Arial" w:hAnsi="Arial" w:cs="Arial"/>
                <w:b/>
                <w:bCs/>
                <w:szCs w:val="28"/>
              </w:rPr>
            </w:pPr>
          </w:p>
          <w:p w:rsidR="002B0B35" w:rsidRDefault="002B0B35" w:rsidP="005C7FBA">
            <w:pPr>
              <w:spacing w:line="288" w:lineRule="auto"/>
              <w:jc w:val="center"/>
              <w:rPr>
                <w:rFonts w:ascii="Arial" w:hAnsi="Arial" w:cs="Arial"/>
              </w:rPr>
            </w:pPr>
            <w:r>
              <w:rPr>
                <w:rFonts w:ascii="Arial" w:hAnsi="Arial" w:cs="Arial"/>
              </w:rPr>
              <w:t xml:space="preserve">КАРТЫ ГРАДОСТРОИТЕЛЬНОГО ЗОНИРОВАНИЯ ТЕРРИТОРИИ </w:t>
            </w:r>
          </w:p>
          <w:p w:rsidR="002B0B35" w:rsidRPr="00B8318D" w:rsidRDefault="002B0B35" w:rsidP="005C7FBA">
            <w:pPr>
              <w:spacing w:line="288" w:lineRule="auto"/>
              <w:jc w:val="center"/>
              <w:rPr>
                <w:rFonts w:ascii="Arial" w:hAnsi="Arial" w:cs="Arial"/>
              </w:rPr>
            </w:pPr>
            <w:r>
              <w:rPr>
                <w:rFonts w:ascii="Arial" w:hAnsi="Arial" w:cs="Arial"/>
              </w:rPr>
              <w:t>ГОРОДСКОГО</w:t>
            </w:r>
            <w:r w:rsidRPr="00157E29">
              <w:rPr>
                <w:rFonts w:ascii="Arial" w:hAnsi="Arial" w:cs="Arial"/>
              </w:rPr>
              <w:t xml:space="preserve"> ОКРУГА ЩЕРБИНКА В ГОРОДЕ МОСКВЕ</w:t>
            </w:r>
          </w:p>
          <w:p w:rsidR="002B0B35" w:rsidRPr="000636D3" w:rsidRDefault="002B0B35" w:rsidP="005C7FBA">
            <w:pPr>
              <w:spacing w:line="288" w:lineRule="auto"/>
              <w:rPr>
                <w:rFonts w:ascii="Arial" w:hAnsi="Arial" w:cs="Arial"/>
                <w:b/>
                <w:szCs w:val="28"/>
              </w:rPr>
            </w:pPr>
          </w:p>
        </w:tc>
      </w:tr>
    </w:tbl>
    <w:p w:rsidR="002B0B35" w:rsidRPr="00B8318D" w:rsidRDefault="002B0B35" w:rsidP="002B0B35">
      <w:pPr>
        <w:spacing w:line="288" w:lineRule="auto"/>
        <w:ind w:firstLine="709"/>
        <w:rPr>
          <w:rFonts w:ascii="Arial" w:hAnsi="Arial" w:cs="Arial"/>
          <w:bCs/>
          <w:szCs w:val="28"/>
        </w:rPr>
      </w:pPr>
      <w:r w:rsidRPr="00B8318D">
        <w:rPr>
          <w:rFonts w:ascii="Arial" w:hAnsi="Arial" w:cs="Arial"/>
          <w:bCs/>
          <w:szCs w:val="28"/>
        </w:rPr>
        <w:t>4. Карта градостроительного зонирования территории городского округа</w:t>
      </w:r>
    </w:p>
    <w:p w:rsidR="002B0B35" w:rsidRPr="00B8318D" w:rsidRDefault="002B0B35" w:rsidP="002B0B35">
      <w:pPr>
        <w:spacing w:line="288" w:lineRule="auto"/>
        <w:ind w:firstLine="709"/>
        <w:rPr>
          <w:rFonts w:ascii="Arial" w:hAnsi="Arial" w:cs="Arial"/>
          <w:bCs/>
          <w:szCs w:val="28"/>
        </w:rPr>
      </w:pPr>
      <w:r w:rsidRPr="00B8318D">
        <w:rPr>
          <w:rFonts w:ascii="Arial" w:hAnsi="Arial" w:cs="Arial"/>
          <w:bCs/>
          <w:szCs w:val="28"/>
        </w:rPr>
        <w:t xml:space="preserve">   Щербинка в городе Москве  ……………………………………………………………………………</w:t>
      </w:r>
    </w:p>
    <w:p w:rsidR="002B0B35" w:rsidRPr="00544781" w:rsidRDefault="002B0B35" w:rsidP="002B0B35">
      <w:pPr>
        <w:spacing w:line="288" w:lineRule="auto"/>
        <w:ind w:firstLine="709"/>
        <w:rPr>
          <w:rFonts w:ascii="Arial" w:hAnsi="Arial" w:cs="Arial"/>
          <w:bCs/>
          <w:szCs w:val="28"/>
        </w:rPr>
      </w:pPr>
    </w:p>
    <w:p w:rsidR="002B0B35" w:rsidRPr="00544781" w:rsidRDefault="002B0B35" w:rsidP="002B0B35">
      <w:pPr>
        <w:spacing w:line="288" w:lineRule="auto"/>
        <w:ind w:left="1134" w:hanging="425"/>
        <w:rPr>
          <w:rFonts w:ascii="Arial" w:hAnsi="Arial" w:cs="Arial"/>
          <w:bCs/>
          <w:szCs w:val="28"/>
        </w:rPr>
      </w:pPr>
      <w:r w:rsidRPr="00544781">
        <w:rPr>
          <w:rFonts w:ascii="Arial" w:hAnsi="Arial" w:cs="Arial"/>
          <w:bCs/>
          <w:szCs w:val="28"/>
        </w:rPr>
        <w:t>4.1.  Границы территориальных зон и виды разрешенного использования земельных участков и объектов капитального строительства………………………………………………</w:t>
      </w:r>
    </w:p>
    <w:p w:rsidR="002B0B35" w:rsidRPr="00544781" w:rsidRDefault="002B0B35" w:rsidP="002B0B35">
      <w:pPr>
        <w:spacing w:line="288" w:lineRule="auto"/>
        <w:ind w:left="1134" w:hanging="425"/>
        <w:rPr>
          <w:rFonts w:ascii="Arial" w:hAnsi="Arial" w:cs="Arial"/>
          <w:bCs/>
          <w:szCs w:val="28"/>
        </w:rPr>
      </w:pPr>
    </w:p>
    <w:p w:rsidR="002B0B35" w:rsidRPr="00544781" w:rsidRDefault="002B0B35" w:rsidP="002B0B35">
      <w:pPr>
        <w:spacing w:line="288" w:lineRule="auto"/>
        <w:ind w:left="1134" w:hanging="425"/>
        <w:rPr>
          <w:rFonts w:ascii="Arial" w:hAnsi="Arial" w:cs="Arial"/>
          <w:bCs/>
          <w:szCs w:val="28"/>
        </w:rPr>
      </w:pPr>
      <w:r w:rsidRPr="00544781">
        <w:rPr>
          <w:rFonts w:ascii="Arial" w:hAnsi="Arial" w:cs="Arial"/>
          <w:bCs/>
          <w:szCs w:val="28"/>
        </w:rPr>
        <w:t xml:space="preserve">4.2.  Границы территориальных зон, </w:t>
      </w:r>
      <w:proofErr w:type="spellStart"/>
      <w:r w:rsidRPr="00544781">
        <w:rPr>
          <w:rFonts w:ascii="Arial" w:hAnsi="Arial" w:cs="Arial"/>
          <w:bCs/>
          <w:szCs w:val="28"/>
        </w:rPr>
        <w:t>подзон</w:t>
      </w:r>
      <w:proofErr w:type="spellEnd"/>
      <w:r w:rsidRPr="00544781">
        <w:rPr>
          <w:rFonts w:ascii="Arial" w:hAnsi="Arial" w:cs="Arial"/>
          <w:bCs/>
          <w:szCs w:val="28"/>
        </w:rPr>
        <w:t xml:space="preserve"> территориальных зон и предельные </w:t>
      </w:r>
    </w:p>
    <w:p w:rsidR="002B0B35" w:rsidRPr="00544781" w:rsidRDefault="002B0B35" w:rsidP="002B0B35">
      <w:pPr>
        <w:spacing w:line="288" w:lineRule="auto"/>
        <w:ind w:left="1134" w:hanging="425"/>
        <w:rPr>
          <w:rFonts w:ascii="Arial" w:hAnsi="Arial" w:cs="Arial"/>
          <w:bCs/>
          <w:szCs w:val="28"/>
        </w:rPr>
      </w:pPr>
      <w:r w:rsidRPr="00544781">
        <w:rPr>
          <w:rFonts w:ascii="Arial" w:hAnsi="Arial" w:cs="Arial"/>
          <w:bCs/>
          <w:szCs w:val="28"/>
        </w:rPr>
        <w:t xml:space="preserve">        параметры разрешенного строительства, реконструкции объектов </w:t>
      </w:r>
    </w:p>
    <w:p w:rsidR="002B0B35" w:rsidRPr="00544781" w:rsidRDefault="002B0B35" w:rsidP="002B0B35">
      <w:pPr>
        <w:spacing w:line="288" w:lineRule="auto"/>
        <w:ind w:left="1134" w:hanging="425"/>
        <w:rPr>
          <w:rFonts w:ascii="Arial" w:hAnsi="Arial" w:cs="Arial"/>
          <w:bCs/>
          <w:szCs w:val="28"/>
        </w:rPr>
      </w:pPr>
      <w:r w:rsidRPr="00544781">
        <w:rPr>
          <w:rFonts w:ascii="Arial" w:hAnsi="Arial" w:cs="Arial"/>
          <w:bCs/>
          <w:szCs w:val="28"/>
        </w:rPr>
        <w:t xml:space="preserve">        капитального строительства………………………………………………………………………..</w:t>
      </w:r>
    </w:p>
    <w:p w:rsidR="002B0B35" w:rsidRPr="00544781" w:rsidRDefault="002B0B35" w:rsidP="002B0B35">
      <w:pPr>
        <w:spacing w:line="288" w:lineRule="auto"/>
        <w:ind w:left="1134" w:hanging="425"/>
        <w:rPr>
          <w:rFonts w:ascii="Arial" w:hAnsi="Arial" w:cs="Arial"/>
          <w:bCs/>
          <w:szCs w:val="28"/>
        </w:rPr>
      </w:pPr>
    </w:p>
    <w:p w:rsidR="002B0B35" w:rsidRPr="00662BC2" w:rsidRDefault="00CE7100" w:rsidP="002B0B35">
      <w:pPr>
        <w:spacing w:line="288" w:lineRule="auto"/>
        <w:ind w:left="1134" w:hanging="425"/>
        <w:rPr>
          <w:rFonts w:ascii="Arial" w:hAnsi="Arial" w:cs="Arial"/>
          <w:bCs/>
          <w:szCs w:val="28"/>
        </w:rPr>
      </w:pPr>
      <w:r>
        <w:rPr>
          <w:rFonts w:ascii="Arial" w:hAnsi="Arial" w:cs="Arial"/>
          <w:bCs/>
          <w:szCs w:val="28"/>
        </w:rPr>
        <w:lastRenderedPageBreak/>
        <w:t>4.3</w:t>
      </w:r>
      <w:r w:rsidR="002B0B35" w:rsidRPr="00662BC2">
        <w:rPr>
          <w:rFonts w:ascii="Arial" w:hAnsi="Arial" w:cs="Arial"/>
          <w:bCs/>
          <w:szCs w:val="28"/>
        </w:rPr>
        <w:t>.  Границы зон с особыми условиями использования территории……………………………..</w:t>
      </w:r>
    </w:p>
    <w:p w:rsidR="002B0B35" w:rsidRPr="00662BC2" w:rsidRDefault="002B0B35" w:rsidP="002B0B35">
      <w:pPr>
        <w:spacing w:line="288" w:lineRule="auto"/>
        <w:ind w:left="1134" w:hanging="425"/>
        <w:rPr>
          <w:rFonts w:ascii="Arial" w:hAnsi="Arial" w:cs="Arial"/>
          <w:bCs/>
          <w:szCs w:val="28"/>
        </w:rPr>
      </w:pPr>
    </w:p>
    <w:p w:rsidR="002B0B35" w:rsidRPr="00662BC2" w:rsidRDefault="002B0B35" w:rsidP="002B0B35">
      <w:pPr>
        <w:spacing w:line="288" w:lineRule="auto"/>
        <w:ind w:left="1134" w:hanging="425"/>
        <w:rPr>
          <w:rFonts w:ascii="Arial" w:hAnsi="Arial" w:cs="Arial"/>
          <w:bCs/>
          <w:szCs w:val="28"/>
        </w:rPr>
      </w:pPr>
      <w:r w:rsidRPr="00662BC2">
        <w:rPr>
          <w:rFonts w:ascii="Arial" w:hAnsi="Arial" w:cs="Arial"/>
          <w:bCs/>
          <w:szCs w:val="28"/>
        </w:rPr>
        <w:t>4.</w:t>
      </w:r>
      <w:r w:rsidR="00CE7100">
        <w:rPr>
          <w:rFonts w:ascii="Arial" w:hAnsi="Arial" w:cs="Arial"/>
          <w:bCs/>
          <w:szCs w:val="28"/>
        </w:rPr>
        <w:t>3</w:t>
      </w:r>
      <w:r w:rsidRPr="00662BC2">
        <w:rPr>
          <w:rFonts w:ascii="Arial" w:hAnsi="Arial" w:cs="Arial"/>
          <w:bCs/>
          <w:szCs w:val="28"/>
        </w:rPr>
        <w:t xml:space="preserve">.1.  Границы </w:t>
      </w:r>
      <w:proofErr w:type="spellStart"/>
      <w:r w:rsidRPr="00662BC2">
        <w:rPr>
          <w:rFonts w:ascii="Arial" w:hAnsi="Arial" w:cs="Arial"/>
          <w:bCs/>
          <w:szCs w:val="28"/>
        </w:rPr>
        <w:t>водоохранных</w:t>
      </w:r>
      <w:proofErr w:type="spellEnd"/>
      <w:r w:rsidRPr="00662BC2">
        <w:rPr>
          <w:rFonts w:ascii="Arial" w:hAnsi="Arial" w:cs="Arial"/>
          <w:bCs/>
          <w:szCs w:val="28"/>
        </w:rPr>
        <w:t xml:space="preserve"> зон, прибрежных защитных и береговых полос…………………</w:t>
      </w:r>
    </w:p>
    <w:p w:rsidR="002B0B35" w:rsidRPr="00662BC2" w:rsidRDefault="002B0B35" w:rsidP="002B0B35">
      <w:pPr>
        <w:spacing w:line="288" w:lineRule="auto"/>
        <w:ind w:left="1134" w:hanging="425"/>
        <w:rPr>
          <w:rFonts w:ascii="Arial" w:hAnsi="Arial" w:cs="Arial"/>
          <w:bCs/>
          <w:szCs w:val="28"/>
        </w:rPr>
      </w:pPr>
      <w:bookmarkStart w:id="0" w:name="_GoBack"/>
      <w:bookmarkEnd w:id="0"/>
    </w:p>
    <w:p w:rsidR="002B0B35" w:rsidRPr="00662BC2" w:rsidRDefault="002B0B35" w:rsidP="002B0B35">
      <w:pPr>
        <w:spacing w:line="288" w:lineRule="auto"/>
        <w:ind w:left="1134" w:hanging="425"/>
        <w:rPr>
          <w:rFonts w:ascii="Arial" w:hAnsi="Arial" w:cs="Arial"/>
          <w:bCs/>
          <w:szCs w:val="28"/>
        </w:rPr>
      </w:pPr>
      <w:r w:rsidRPr="00662BC2">
        <w:rPr>
          <w:rFonts w:ascii="Arial" w:hAnsi="Arial" w:cs="Arial"/>
          <w:bCs/>
          <w:szCs w:val="28"/>
        </w:rPr>
        <w:t>4.</w:t>
      </w:r>
      <w:r w:rsidR="00CE7100">
        <w:rPr>
          <w:rFonts w:ascii="Arial" w:hAnsi="Arial" w:cs="Arial"/>
          <w:bCs/>
          <w:szCs w:val="28"/>
        </w:rPr>
        <w:t>3</w:t>
      </w:r>
      <w:r w:rsidRPr="00662BC2">
        <w:rPr>
          <w:rFonts w:ascii="Arial" w:hAnsi="Arial" w:cs="Arial"/>
          <w:bCs/>
          <w:szCs w:val="28"/>
        </w:rPr>
        <w:t>.2.  Границы санитарно-защитных зон…………………………………………………………….</w:t>
      </w:r>
    </w:p>
    <w:p w:rsidR="002B0B35" w:rsidRPr="00662BC2" w:rsidRDefault="002B0B35" w:rsidP="002B0B35">
      <w:pPr>
        <w:spacing w:line="288" w:lineRule="auto"/>
        <w:ind w:left="1134" w:hanging="425"/>
        <w:rPr>
          <w:rFonts w:ascii="Arial" w:hAnsi="Arial" w:cs="Arial"/>
          <w:bCs/>
          <w:szCs w:val="28"/>
        </w:rPr>
      </w:pPr>
    </w:p>
    <w:p w:rsidR="002B0B35" w:rsidRPr="00662BC2" w:rsidRDefault="002B0B35" w:rsidP="002B0B35">
      <w:pPr>
        <w:spacing w:line="288" w:lineRule="auto"/>
        <w:ind w:left="1134" w:hanging="425"/>
        <w:rPr>
          <w:rFonts w:ascii="Arial" w:hAnsi="Arial" w:cs="Arial"/>
          <w:bCs/>
          <w:szCs w:val="28"/>
        </w:rPr>
      </w:pPr>
      <w:r w:rsidRPr="00662BC2">
        <w:rPr>
          <w:rFonts w:ascii="Arial" w:hAnsi="Arial" w:cs="Arial"/>
          <w:bCs/>
          <w:szCs w:val="28"/>
        </w:rPr>
        <w:t>4.</w:t>
      </w:r>
      <w:r w:rsidR="00CE7100">
        <w:rPr>
          <w:rFonts w:ascii="Arial" w:hAnsi="Arial" w:cs="Arial"/>
          <w:bCs/>
          <w:szCs w:val="28"/>
        </w:rPr>
        <w:t>3</w:t>
      </w:r>
      <w:r w:rsidRPr="00662BC2">
        <w:rPr>
          <w:rFonts w:ascii="Arial" w:hAnsi="Arial" w:cs="Arial"/>
          <w:bCs/>
          <w:szCs w:val="28"/>
        </w:rPr>
        <w:t>.3.  Границы зон регулирования застройки и хозяйственной деятельности………………..</w:t>
      </w:r>
    </w:p>
    <w:p w:rsidR="00B12D16" w:rsidRDefault="00B12D16"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Default="002B0B35" w:rsidP="008A5CA2">
      <w:pPr>
        <w:spacing w:line="288" w:lineRule="auto"/>
        <w:rPr>
          <w:rFonts w:ascii="Arial" w:hAnsi="Arial" w:cs="Arial"/>
          <w:b/>
          <w:bCs/>
          <w:szCs w:val="28"/>
        </w:rPr>
      </w:pPr>
    </w:p>
    <w:p w:rsidR="002B0B35" w:rsidRPr="00544781" w:rsidRDefault="002B0B35" w:rsidP="008A5CA2">
      <w:pPr>
        <w:spacing w:line="288" w:lineRule="auto"/>
        <w:rPr>
          <w:rFonts w:ascii="Arial" w:hAnsi="Arial" w:cs="Arial"/>
          <w:b/>
          <w:bCs/>
          <w:szCs w:val="28"/>
        </w:rPr>
      </w:pPr>
    </w:p>
    <w:p w:rsidR="000B6943" w:rsidRPr="00544781" w:rsidRDefault="000B6943" w:rsidP="008A16DC">
      <w:pPr>
        <w:spacing w:after="120"/>
        <w:jc w:val="center"/>
        <w:rPr>
          <w:rFonts w:ascii="Arial" w:hAnsi="Arial" w:cs="Arial"/>
          <w:bCs/>
          <w:szCs w:val="28"/>
        </w:rPr>
      </w:pPr>
    </w:p>
    <w:p w:rsidR="002E42B5" w:rsidRPr="00544781" w:rsidRDefault="00D313DB" w:rsidP="008A16DC">
      <w:pPr>
        <w:spacing w:after="120"/>
        <w:jc w:val="center"/>
        <w:rPr>
          <w:rFonts w:ascii="Arial" w:hAnsi="Arial" w:cs="Arial"/>
          <w:b/>
          <w:sz w:val="22"/>
          <w:szCs w:val="22"/>
        </w:rPr>
      </w:pPr>
      <w:r w:rsidRPr="00544781">
        <w:rPr>
          <w:rFonts w:ascii="Arial" w:hAnsi="Arial" w:cs="Arial"/>
          <w:b/>
          <w:sz w:val="22"/>
          <w:szCs w:val="22"/>
        </w:rPr>
        <w:lastRenderedPageBreak/>
        <w:t>ВВЕДЕНИЕ</w:t>
      </w:r>
    </w:p>
    <w:p w:rsidR="006958C2" w:rsidRPr="00544781" w:rsidRDefault="006958C2" w:rsidP="00221DED">
      <w:pPr>
        <w:spacing w:after="120" w:line="288" w:lineRule="auto"/>
        <w:ind w:firstLine="708"/>
        <w:jc w:val="both"/>
        <w:rPr>
          <w:rFonts w:ascii="Arial" w:hAnsi="Arial" w:cs="Arial"/>
        </w:rPr>
      </w:pPr>
    </w:p>
    <w:p w:rsidR="00041F01" w:rsidRPr="00544781" w:rsidRDefault="00041F01" w:rsidP="00221DED">
      <w:pPr>
        <w:spacing w:after="120" w:line="288" w:lineRule="auto"/>
        <w:ind w:firstLine="708"/>
        <w:jc w:val="both"/>
        <w:rPr>
          <w:rFonts w:ascii="Arial" w:hAnsi="Arial" w:cs="Arial"/>
        </w:rPr>
        <w:sectPr w:rsidR="00041F01" w:rsidRPr="00544781" w:rsidSect="00221DED">
          <w:headerReference w:type="even" r:id="rId9"/>
          <w:headerReference w:type="default" r:id="rId10"/>
          <w:footerReference w:type="even" r:id="rId11"/>
          <w:headerReference w:type="first" r:id="rId12"/>
          <w:pgSz w:w="11906" w:h="16838" w:code="9"/>
          <w:pgMar w:top="1985" w:right="1276" w:bottom="1134" w:left="1270" w:header="709" w:footer="709" w:gutter="0"/>
          <w:cols w:space="708"/>
          <w:titlePg/>
          <w:docGrid w:linePitch="360"/>
        </w:sectPr>
      </w:pPr>
    </w:p>
    <w:p w:rsidR="00576814" w:rsidRPr="00B12D16" w:rsidRDefault="00576814" w:rsidP="00B54455">
      <w:pPr>
        <w:widowControl w:val="0"/>
        <w:spacing w:before="120"/>
        <w:ind w:firstLine="709"/>
        <w:jc w:val="both"/>
        <w:rPr>
          <w:rFonts w:ascii="Arial" w:hAnsi="Arial" w:cs="Arial"/>
        </w:rPr>
      </w:pPr>
      <w:r w:rsidRPr="00B12D16">
        <w:rPr>
          <w:rFonts w:ascii="Arial" w:hAnsi="Arial" w:cs="Arial"/>
        </w:rPr>
        <w:lastRenderedPageBreak/>
        <w:t xml:space="preserve">В соответствии с Градостроительным кодексом Российской Федерации и Градостроительным кодексом города Москвы Правила землепользования и застройки </w:t>
      </w:r>
      <w:r w:rsidR="00B54455" w:rsidRPr="00B12D16">
        <w:rPr>
          <w:rFonts w:ascii="Arial" w:hAnsi="Arial" w:cs="Arial"/>
        </w:rPr>
        <w:t xml:space="preserve">городского округа </w:t>
      </w:r>
      <w:r w:rsidR="00D22D9C">
        <w:rPr>
          <w:rFonts w:ascii="Arial" w:hAnsi="Arial" w:cs="Arial"/>
        </w:rPr>
        <w:t>Щербинка</w:t>
      </w:r>
      <w:r w:rsidR="00B54455" w:rsidRPr="00B12D16">
        <w:rPr>
          <w:rFonts w:ascii="Arial" w:hAnsi="Arial" w:cs="Arial"/>
        </w:rPr>
        <w:t xml:space="preserve"> в </w:t>
      </w:r>
      <w:r w:rsidRPr="00B12D16">
        <w:rPr>
          <w:rFonts w:ascii="Arial" w:hAnsi="Arial" w:cs="Arial"/>
        </w:rPr>
        <w:t>город</w:t>
      </w:r>
      <w:r w:rsidR="00B54455" w:rsidRPr="00B12D16">
        <w:rPr>
          <w:rFonts w:ascii="Arial" w:hAnsi="Arial" w:cs="Arial"/>
        </w:rPr>
        <w:t>е</w:t>
      </w:r>
      <w:r w:rsidRPr="00B12D16">
        <w:rPr>
          <w:rFonts w:ascii="Arial" w:hAnsi="Arial" w:cs="Arial"/>
        </w:rPr>
        <w:t xml:space="preserve"> Москв</w:t>
      </w:r>
      <w:r w:rsidR="00B54455" w:rsidRPr="00B12D16">
        <w:rPr>
          <w:rFonts w:ascii="Arial" w:hAnsi="Arial" w:cs="Arial"/>
        </w:rPr>
        <w:t>е</w:t>
      </w:r>
      <w:r w:rsidRPr="00B12D16">
        <w:rPr>
          <w:rFonts w:ascii="Arial" w:hAnsi="Arial" w:cs="Arial"/>
        </w:rPr>
        <w:t xml:space="preserve"> (далее – Правила) содержат общую часть и территориальную часть.</w:t>
      </w:r>
    </w:p>
    <w:p w:rsidR="00576814" w:rsidRPr="00544781" w:rsidRDefault="00576814" w:rsidP="00576814">
      <w:pPr>
        <w:widowControl w:val="0"/>
        <w:spacing w:before="120" w:after="120"/>
        <w:ind w:firstLine="709"/>
        <w:jc w:val="both"/>
        <w:rPr>
          <w:rFonts w:ascii="Arial" w:hAnsi="Arial" w:cs="Arial"/>
        </w:rPr>
      </w:pPr>
      <w:r w:rsidRPr="00544781">
        <w:rPr>
          <w:rFonts w:ascii="Arial" w:hAnsi="Arial" w:cs="Arial"/>
        </w:rPr>
        <w:t>Общая часть Правил оформлена в виде текстовых материалов и включает положения о порядке применения Правил и внесения в них изменений.</w:t>
      </w:r>
    </w:p>
    <w:p w:rsidR="00576814" w:rsidRPr="007A64C2" w:rsidRDefault="00576814" w:rsidP="00B54455">
      <w:pPr>
        <w:widowControl w:val="0"/>
        <w:spacing w:before="120"/>
        <w:ind w:firstLine="709"/>
        <w:jc w:val="both"/>
        <w:rPr>
          <w:rFonts w:ascii="Arial" w:hAnsi="Arial" w:cs="Arial"/>
        </w:rPr>
      </w:pPr>
      <w:r w:rsidRPr="007A64C2">
        <w:rPr>
          <w:rFonts w:ascii="Arial" w:hAnsi="Arial" w:cs="Arial"/>
        </w:rPr>
        <w:t xml:space="preserve">Территориальная часть Правил оформлена в виде текстовых и графических материалов и включает градостроительные регламенты </w:t>
      </w:r>
      <w:r w:rsidR="00B54455" w:rsidRPr="007A64C2">
        <w:rPr>
          <w:rFonts w:ascii="Arial" w:hAnsi="Arial" w:cs="Arial"/>
        </w:rPr>
        <w:t xml:space="preserve">   </w:t>
      </w:r>
      <w:r w:rsidRPr="007A64C2">
        <w:rPr>
          <w:rFonts w:ascii="Arial" w:hAnsi="Arial" w:cs="Arial"/>
        </w:rPr>
        <w:t xml:space="preserve">и </w:t>
      </w:r>
      <w:r w:rsidR="00B54455" w:rsidRPr="007A64C2">
        <w:rPr>
          <w:rFonts w:ascii="Arial" w:hAnsi="Arial" w:cs="Arial"/>
        </w:rPr>
        <w:t xml:space="preserve">   </w:t>
      </w:r>
      <w:r w:rsidRPr="007A64C2">
        <w:rPr>
          <w:rFonts w:ascii="Arial" w:hAnsi="Arial" w:cs="Arial"/>
        </w:rPr>
        <w:t>карт</w:t>
      </w:r>
      <w:r w:rsidR="00A83CDE" w:rsidRPr="007A64C2">
        <w:rPr>
          <w:rFonts w:ascii="Arial" w:hAnsi="Arial" w:cs="Arial"/>
        </w:rPr>
        <w:t>у</w:t>
      </w:r>
      <w:r w:rsidR="00B54455" w:rsidRPr="007A64C2">
        <w:rPr>
          <w:rFonts w:ascii="Arial" w:hAnsi="Arial" w:cs="Arial"/>
        </w:rPr>
        <w:t xml:space="preserve">   </w:t>
      </w:r>
      <w:r w:rsidRPr="007A64C2">
        <w:rPr>
          <w:rFonts w:ascii="Arial" w:hAnsi="Arial" w:cs="Arial"/>
        </w:rPr>
        <w:t xml:space="preserve"> градостроительного</w:t>
      </w:r>
      <w:r w:rsidR="00A83CDE" w:rsidRPr="007A64C2">
        <w:rPr>
          <w:rFonts w:ascii="Arial" w:hAnsi="Arial" w:cs="Arial"/>
        </w:rPr>
        <w:t xml:space="preserve"> </w:t>
      </w:r>
      <w:r w:rsidR="00A83CDE" w:rsidRPr="007A64C2">
        <w:rPr>
          <w:rFonts w:ascii="Arial" w:hAnsi="Arial" w:cs="Arial"/>
        </w:rPr>
        <w:lastRenderedPageBreak/>
        <w:t xml:space="preserve">зонирования территории городского округа </w:t>
      </w:r>
      <w:r w:rsidR="00D22D9C">
        <w:rPr>
          <w:rFonts w:ascii="Arial" w:hAnsi="Arial" w:cs="Arial"/>
        </w:rPr>
        <w:t>Щербинка</w:t>
      </w:r>
      <w:r w:rsidR="00A83CDE" w:rsidRPr="007A64C2">
        <w:rPr>
          <w:rFonts w:ascii="Arial" w:hAnsi="Arial" w:cs="Arial"/>
        </w:rPr>
        <w:t xml:space="preserve"> в городе Москвы.</w:t>
      </w:r>
      <w:r w:rsidRPr="007A64C2">
        <w:rPr>
          <w:rFonts w:ascii="Arial" w:hAnsi="Arial" w:cs="Arial"/>
        </w:rPr>
        <w:t xml:space="preserve"> </w:t>
      </w:r>
    </w:p>
    <w:p w:rsidR="00576814" w:rsidRPr="00544781" w:rsidRDefault="00576814" w:rsidP="00B54455">
      <w:pPr>
        <w:widowControl w:val="0"/>
        <w:spacing w:before="120"/>
        <w:ind w:firstLine="709"/>
        <w:jc w:val="both"/>
        <w:rPr>
          <w:rFonts w:ascii="Arial" w:hAnsi="Arial" w:cs="Arial"/>
        </w:rPr>
      </w:pPr>
      <w:r w:rsidRPr="00544781">
        <w:rPr>
          <w:rFonts w:ascii="Arial" w:hAnsi="Arial" w:cs="Arial"/>
        </w:rPr>
        <w:t xml:space="preserve">Содержание градостроительных регламентов, предусмотренное Градостроительным кодексом Российской Федерации </w:t>
      </w:r>
      <w:r w:rsidRPr="00B12D16">
        <w:rPr>
          <w:rFonts w:ascii="Arial" w:hAnsi="Arial" w:cs="Arial"/>
        </w:rPr>
        <w:t>и Градостроительным кодексом города Москвы, частично изложено в текстовых материалах территориальной части</w:t>
      </w:r>
      <w:r w:rsidRPr="00544781">
        <w:rPr>
          <w:rFonts w:ascii="Arial" w:hAnsi="Arial" w:cs="Arial"/>
        </w:rPr>
        <w:t xml:space="preserve"> и частично отображено на графических материалах территориальной части.</w:t>
      </w:r>
    </w:p>
    <w:p w:rsidR="00576814" w:rsidRPr="00544781" w:rsidRDefault="00576814" w:rsidP="00B54455">
      <w:pPr>
        <w:widowControl w:val="0"/>
        <w:spacing w:before="120"/>
        <w:ind w:firstLine="709"/>
        <w:jc w:val="both"/>
        <w:rPr>
          <w:rFonts w:ascii="Arial" w:hAnsi="Arial" w:cs="Arial"/>
          <w:b/>
        </w:rPr>
      </w:pPr>
      <w:r w:rsidRPr="00544781">
        <w:rPr>
          <w:rFonts w:ascii="Arial" w:hAnsi="Arial" w:cs="Arial"/>
        </w:rPr>
        <w:t>В качестве картографической основы использован открытый картографический фон М 1:10000 Единой государственной картографической основы города Москвы.</w:t>
      </w:r>
    </w:p>
    <w:p w:rsidR="006958C2" w:rsidRPr="00544781" w:rsidRDefault="006958C2" w:rsidP="00B54455">
      <w:pPr>
        <w:widowControl w:val="0"/>
        <w:rPr>
          <w:rFonts w:ascii="Arial" w:hAnsi="Arial" w:cs="Arial"/>
          <w:b/>
        </w:rPr>
        <w:sectPr w:rsidR="006958C2" w:rsidRPr="00544781" w:rsidSect="006958C2">
          <w:type w:val="continuous"/>
          <w:pgSz w:w="11906" w:h="16838" w:code="9"/>
          <w:pgMar w:top="2155" w:right="1276" w:bottom="1134" w:left="1270" w:header="709" w:footer="709" w:gutter="0"/>
          <w:cols w:num="2" w:space="560"/>
          <w:titlePg/>
          <w:docGrid w:linePitch="360"/>
        </w:sectPr>
      </w:pPr>
    </w:p>
    <w:p w:rsidR="002E42B5" w:rsidRPr="00544781" w:rsidRDefault="00A83CDE">
      <w:pPr>
        <w:spacing w:line="288" w:lineRule="auto"/>
        <w:ind w:firstLine="708"/>
        <w:rPr>
          <w:rFonts w:ascii="Arial" w:hAnsi="Arial" w:cs="Arial"/>
          <w:b/>
        </w:rPr>
      </w:pPr>
      <w:r>
        <w:rPr>
          <w:rFonts w:ascii="Arial" w:hAnsi="Arial" w:cs="Arial"/>
        </w:rPr>
        <w:lastRenderedPageBreak/>
        <w:t xml:space="preserve"> </w:t>
      </w:r>
    </w:p>
    <w:p w:rsidR="002E42B5" w:rsidRPr="00544781" w:rsidRDefault="002E42B5" w:rsidP="0040282F">
      <w:pPr>
        <w:widowControl w:val="0"/>
        <w:spacing w:line="288" w:lineRule="auto"/>
        <w:ind w:firstLine="709"/>
        <w:rPr>
          <w:rFonts w:ascii="Arial" w:hAnsi="Arial" w:cs="Arial"/>
          <w:b/>
          <w:szCs w:val="28"/>
        </w:rPr>
      </w:pPr>
    </w:p>
    <w:p w:rsidR="002E42B5" w:rsidRPr="00544781" w:rsidRDefault="002E42B5">
      <w:pPr>
        <w:spacing w:line="288" w:lineRule="auto"/>
        <w:ind w:firstLine="708"/>
        <w:rPr>
          <w:rFonts w:ascii="Arial" w:hAnsi="Arial" w:cs="Arial"/>
          <w:b/>
          <w:szCs w:val="28"/>
        </w:rPr>
      </w:pPr>
    </w:p>
    <w:p w:rsidR="002E42B5" w:rsidRPr="00544781" w:rsidRDefault="002E42B5">
      <w:pPr>
        <w:spacing w:line="288" w:lineRule="auto"/>
        <w:ind w:firstLine="708"/>
        <w:rPr>
          <w:rFonts w:ascii="Arial" w:hAnsi="Arial" w:cs="Arial"/>
          <w:b/>
          <w:szCs w:val="28"/>
        </w:rPr>
      </w:pPr>
    </w:p>
    <w:p w:rsidR="002E42B5" w:rsidRPr="00544781" w:rsidRDefault="002E42B5">
      <w:pPr>
        <w:spacing w:line="288" w:lineRule="auto"/>
        <w:ind w:firstLine="708"/>
        <w:rPr>
          <w:rFonts w:ascii="Arial" w:hAnsi="Arial" w:cs="Arial"/>
          <w:b/>
          <w:szCs w:val="28"/>
        </w:rPr>
      </w:pPr>
    </w:p>
    <w:p w:rsidR="002E42B5" w:rsidRPr="00544781" w:rsidRDefault="002E42B5">
      <w:pPr>
        <w:spacing w:line="288" w:lineRule="auto"/>
        <w:ind w:firstLine="708"/>
        <w:rPr>
          <w:rFonts w:ascii="Arial" w:hAnsi="Arial" w:cs="Arial"/>
          <w:b/>
          <w:szCs w:val="28"/>
        </w:rPr>
      </w:pPr>
    </w:p>
    <w:p w:rsidR="002E42B5" w:rsidRPr="00544781" w:rsidRDefault="002E42B5">
      <w:pPr>
        <w:spacing w:line="288" w:lineRule="auto"/>
        <w:ind w:firstLine="708"/>
        <w:rPr>
          <w:rFonts w:ascii="Arial" w:hAnsi="Arial" w:cs="Arial"/>
          <w:b/>
          <w:szCs w:val="28"/>
        </w:rPr>
      </w:pPr>
    </w:p>
    <w:p w:rsidR="002E42B5" w:rsidRPr="00544781" w:rsidRDefault="002E42B5">
      <w:pPr>
        <w:spacing w:line="288" w:lineRule="auto"/>
        <w:ind w:firstLine="708"/>
        <w:rPr>
          <w:rFonts w:ascii="Arial" w:hAnsi="Arial" w:cs="Arial"/>
          <w:b/>
          <w:szCs w:val="28"/>
        </w:rPr>
      </w:pPr>
    </w:p>
    <w:p w:rsidR="002E42B5" w:rsidRPr="00544781" w:rsidRDefault="002E42B5">
      <w:pPr>
        <w:spacing w:line="288" w:lineRule="auto"/>
        <w:ind w:firstLine="708"/>
        <w:rPr>
          <w:rFonts w:ascii="Arial" w:hAnsi="Arial" w:cs="Arial"/>
          <w:b/>
          <w:szCs w:val="28"/>
        </w:rPr>
      </w:pPr>
    </w:p>
    <w:p w:rsidR="002E42B5" w:rsidRPr="00544781" w:rsidRDefault="002E42B5">
      <w:pPr>
        <w:spacing w:line="288" w:lineRule="auto"/>
        <w:ind w:firstLine="708"/>
        <w:rPr>
          <w:rFonts w:ascii="Arial" w:hAnsi="Arial" w:cs="Arial"/>
          <w:b/>
          <w:szCs w:val="28"/>
        </w:rPr>
      </w:pPr>
    </w:p>
    <w:p w:rsidR="002E42B5" w:rsidRPr="00544781" w:rsidRDefault="002E42B5">
      <w:pPr>
        <w:spacing w:line="288" w:lineRule="auto"/>
        <w:ind w:firstLine="708"/>
        <w:rPr>
          <w:rFonts w:ascii="Arial" w:hAnsi="Arial" w:cs="Arial"/>
          <w:b/>
          <w:szCs w:val="28"/>
        </w:rPr>
      </w:pPr>
    </w:p>
    <w:p w:rsidR="002E42B5" w:rsidRPr="00544781" w:rsidRDefault="002E42B5">
      <w:pPr>
        <w:spacing w:line="288" w:lineRule="auto"/>
        <w:ind w:firstLine="708"/>
        <w:rPr>
          <w:rFonts w:ascii="Arial" w:hAnsi="Arial" w:cs="Arial"/>
          <w:b/>
          <w:szCs w:val="28"/>
        </w:rPr>
      </w:pPr>
    </w:p>
    <w:p w:rsidR="002E42B5" w:rsidRPr="00544781" w:rsidRDefault="002E42B5">
      <w:pPr>
        <w:spacing w:line="288" w:lineRule="auto"/>
        <w:ind w:firstLine="708"/>
        <w:rPr>
          <w:rFonts w:ascii="Arial" w:hAnsi="Arial" w:cs="Arial"/>
          <w:b/>
          <w:szCs w:val="28"/>
        </w:rPr>
      </w:pPr>
    </w:p>
    <w:p w:rsidR="002E42B5" w:rsidRPr="00544781" w:rsidRDefault="002E42B5">
      <w:pPr>
        <w:spacing w:line="288" w:lineRule="auto"/>
        <w:ind w:firstLine="708"/>
        <w:rPr>
          <w:rFonts w:ascii="Arial" w:hAnsi="Arial" w:cs="Arial"/>
          <w:b/>
          <w:szCs w:val="28"/>
        </w:rPr>
      </w:pPr>
    </w:p>
    <w:p w:rsidR="002E42B5" w:rsidRPr="00544781" w:rsidRDefault="002E42B5">
      <w:pPr>
        <w:spacing w:line="288" w:lineRule="auto"/>
        <w:ind w:firstLine="708"/>
        <w:rPr>
          <w:rFonts w:ascii="Arial" w:hAnsi="Arial" w:cs="Arial"/>
          <w:b/>
          <w:szCs w:val="28"/>
        </w:rPr>
      </w:pPr>
    </w:p>
    <w:p w:rsidR="003236F9" w:rsidRPr="00544781" w:rsidRDefault="003236F9">
      <w:pPr>
        <w:spacing w:line="288" w:lineRule="auto"/>
        <w:ind w:firstLine="708"/>
        <w:rPr>
          <w:rFonts w:ascii="Arial" w:hAnsi="Arial" w:cs="Arial"/>
          <w:b/>
          <w:szCs w:val="28"/>
        </w:rPr>
      </w:pPr>
    </w:p>
    <w:p w:rsidR="003236F9" w:rsidRPr="00544781" w:rsidRDefault="003236F9">
      <w:pPr>
        <w:spacing w:line="288" w:lineRule="auto"/>
        <w:ind w:firstLine="708"/>
        <w:rPr>
          <w:rFonts w:ascii="Arial" w:hAnsi="Arial" w:cs="Arial"/>
          <w:b/>
          <w:szCs w:val="28"/>
        </w:rPr>
      </w:pPr>
    </w:p>
    <w:p w:rsidR="003236F9" w:rsidRPr="00544781" w:rsidRDefault="003236F9">
      <w:pPr>
        <w:spacing w:line="288" w:lineRule="auto"/>
        <w:ind w:firstLine="708"/>
        <w:rPr>
          <w:rFonts w:ascii="Arial" w:hAnsi="Arial" w:cs="Arial"/>
          <w:b/>
          <w:szCs w:val="28"/>
        </w:rPr>
      </w:pPr>
    </w:p>
    <w:p w:rsidR="003236F9" w:rsidRPr="00544781" w:rsidRDefault="003236F9">
      <w:pPr>
        <w:spacing w:line="288" w:lineRule="auto"/>
        <w:ind w:firstLine="708"/>
        <w:rPr>
          <w:rFonts w:ascii="Arial" w:hAnsi="Arial" w:cs="Arial"/>
          <w:b/>
          <w:szCs w:val="28"/>
        </w:rPr>
      </w:pPr>
    </w:p>
    <w:p w:rsidR="003236F9" w:rsidRPr="00544781" w:rsidRDefault="003236F9">
      <w:pPr>
        <w:spacing w:line="288" w:lineRule="auto"/>
        <w:ind w:firstLine="708"/>
        <w:rPr>
          <w:rFonts w:ascii="Arial" w:hAnsi="Arial" w:cs="Arial"/>
          <w:b/>
          <w:szCs w:val="28"/>
        </w:rPr>
      </w:pPr>
    </w:p>
    <w:p w:rsidR="003236F9" w:rsidRPr="00544781" w:rsidRDefault="003236F9">
      <w:pPr>
        <w:spacing w:line="288" w:lineRule="auto"/>
        <w:ind w:firstLine="708"/>
        <w:rPr>
          <w:rFonts w:ascii="Arial" w:hAnsi="Arial" w:cs="Arial"/>
          <w:b/>
          <w:szCs w:val="28"/>
        </w:rPr>
      </w:pPr>
    </w:p>
    <w:p w:rsidR="003236F9" w:rsidRPr="00544781" w:rsidRDefault="003236F9">
      <w:pPr>
        <w:spacing w:line="288" w:lineRule="auto"/>
        <w:ind w:firstLine="708"/>
        <w:rPr>
          <w:rFonts w:ascii="Arial" w:hAnsi="Arial" w:cs="Arial"/>
          <w:b/>
          <w:szCs w:val="28"/>
        </w:rPr>
      </w:pPr>
    </w:p>
    <w:p w:rsidR="003236F9" w:rsidRPr="00544781" w:rsidRDefault="003236F9">
      <w:pPr>
        <w:spacing w:line="288" w:lineRule="auto"/>
        <w:ind w:firstLine="708"/>
        <w:rPr>
          <w:rFonts w:ascii="Arial" w:hAnsi="Arial" w:cs="Arial"/>
          <w:b/>
          <w:szCs w:val="28"/>
        </w:rPr>
      </w:pPr>
    </w:p>
    <w:p w:rsidR="003D6C11" w:rsidRPr="00544781" w:rsidRDefault="003D6C11">
      <w:pPr>
        <w:spacing w:line="288" w:lineRule="auto"/>
        <w:ind w:firstLine="708"/>
        <w:rPr>
          <w:rFonts w:ascii="Arial" w:hAnsi="Arial" w:cs="Arial"/>
          <w:b/>
          <w:szCs w:val="28"/>
        </w:rPr>
      </w:pPr>
    </w:p>
    <w:p w:rsidR="003D6C11" w:rsidRPr="00544781" w:rsidRDefault="003D6C11">
      <w:pPr>
        <w:spacing w:line="288" w:lineRule="auto"/>
        <w:ind w:firstLine="708"/>
        <w:rPr>
          <w:rFonts w:ascii="Arial" w:hAnsi="Arial" w:cs="Arial"/>
          <w:b/>
          <w:szCs w:val="28"/>
        </w:rPr>
      </w:pPr>
    </w:p>
    <w:p w:rsidR="003D6C11" w:rsidRPr="00544781" w:rsidRDefault="003D6C11">
      <w:pPr>
        <w:spacing w:line="288" w:lineRule="auto"/>
        <w:ind w:firstLine="708"/>
        <w:rPr>
          <w:rFonts w:ascii="Arial" w:hAnsi="Arial" w:cs="Arial"/>
          <w:b/>
          <w:szCs w:val="28"/>
        </w:rPr>
      </w:pPr>
    </w:p>
    <w:p w:rsidR="003D6C11" w:rsidRPr="00544781" w:rsidRDefault="003D6C11">
      <w:pPr>
        <w:spacing w:line="288" w:lineRule="auto"/>
        <w:ind w:firstLine="708"/>
        <w:rPr>
          <w:rFonts w:ascii="Arial" w:hAnsi="Arial" w:cs="Arial"/>
          <w:b/>
          <w:szCs w:val="28"/>
        </w:rPr>
      </w:pPr>
    </w:p>
    <w:p w:rsidR="003D6C11" w:rsidRPr="00544781" w:rsidRDefault="003D6C11">
      <w:pPr>
        <w:spacing w:line="288" w:lineRule="auto"/>
        <w:ind w:firstLine="708"/>
        <w:rPr>
          <w:rFonts w:ascii="Arial" w:hAnsi="Arial" w:cs="Arial"/>
          <w:b/>
          <w:szCs w:val="28"/>
        </w:rPr>
      </w:pPr>
    </w:p>
    <w:p w:rsidR="003D6C11" w:rsidRPr="00544781" w:rsidRDefault="003D6C11">
      <w:pPr>
        <w:spacing w:line="288" w:lineRule="auto"/>
        <w:ind w:firstLine="708"/>
        <w:rPr>
          <w:rFonts w:ascii="Arial" w:hAnsi="Arial" w:cs="Arial"/>
          <w:b/>
          <w:szCs w:val="28"/>
        </w:rPr>
      </w:pPr>
    </w:p>
    <w:p w:rsidR="003D6C11" w:rsidRPr="00544781" w:rsidRDefault="003D6C11">
      <w:pPr>
        <w:spacing w:line="288" w:lineRule="auto"/>
        <w:ind w:firstLine="708"/>
        <w:rPr>
          <w:rFonts w:ascii="Arial" w:hAnsi="Arial" w:cs="Arial"/>
          <w:b/>
          <w:szCs w:val="28"/>
        </w:rPr>
      </w:pPr>
    </w:p>
    <w:p w:rsidR="003D6C11" w:rsidRPr="00544781" w:rsidRDefault="003D6C11">
      <w:pPr>
        <w:spacing w:line="288" w:lineRule="auto"/>
        <w:ind w:firstLine="708"/>
        <w:rPr>
          <w:rFonts w:ascii="Arial" w:hAnsi="Arial" w:cs="Arial"/>
          <w:b/>
          <w:szCs w:val="28"/>
        </w:rPr>
      </w:pPr>
    </w:p>
    <w:p w:rsidR="003D6C11" w:rsidRPr="00544781" w:rsidRDefault="003D6C11">
      <w:pPr>
        <w:spacing w:line="288" w:lineRule="auto"/>
        <w:ind w:firstLine="708"/>
        <w:rPr>
          <w:rFonts w:ascii="Arial" w:hAnsi="Arial" w:cs="Arial"/>
          <w:b/>
          <w:szCs w:val="28"/>
        </w:rPr>
      </w:pPr>
    </w:p>
    <w:p w:rsidR="003D6C11" w:rsidRPr="00544781" w:rsidRDefault="003D6C11">
      <w:pPr>
        <w:spacing w:line="288" w:lineRule="auto"/>
        <w:ind w:firstLine="708"/>
        <w:rPr>
          <w:rFonts w:ascii="Arial" w:hAnsi="Arial" w:cs="Arial"/>
          <w:b/>
          <w:szCs w:val="28"/>
        </w:rPr>
      </w:pPr>
    </w:p>
    <w:p w:rsidR="003D6C11" w:rsidRPr="00544781" w:rsidRDefault="003D6C11">
      <w:pPr>
        <w:spacing w:line="288" w:lineRule="auto"/>
        <w:ind w:firstLine="708"/>
        <w:rPr>
          <w:rFonts w:ascii="Arial" w:hAnsi="Arial" w:cs="Arial"/>
          <w:b/>
          <w:szCs w:val="28"/>
        </w:rPr>
      </w:pPr>
    </w:p>
    <w:p w:rsidR="003D6C11" w:rsidRPr="00544781" w:rsidRDefault="003D6C11">
      <w:pPr>
        <w:spacing w:line="288" w:lineRule="auto"/>
        <w:ind w:firstLine="708"/>
        <w:rPr>
          <w:rFonts w:ascii="Arial" w:hAnsi="Arial" w:cs="Arial"/>
          <w:b/>
          <w:szCs w:val="28"/>
        </w:rPr>
      </w:pPr>
    </w:p>
    <w:p w:rsidR="003D6C11" w:rsidRPr="00544781" w:rsidRDefault="003D6C11">
      <w:pPr>
        <w:spacing w:line="288" w:lineRule="auto"/>
        <w:ind w:firstLine="708"/>
        <w:rPr>
          <w:rFonts w:ascii="Arial" w:hAnsi="Arial" w:cs="Arial"/>
          <w:b/>
          <w:szCs w:val="28"/>
        </w:rPr>
      </w:pPr>
    </w:p>
    <w:p w:rsidR="003D6C11" w:rsidRPr="00544781" w:rsidRDefault="003D6C11">
      <w:pPr>
        <w:spacing w:line="288" w:lineRule="auto"/>
        <w:ind w:firstLine="708"/>
        <w:rPr>
          <w:rFonts w:ascii="Arial" w:hAnsi="Arial" w:cs="Arial"/>
          <w:b/>
          <w:szCs w:val="28"/>
        </w:rPr>
      </w:pPr>
    </w:p>
    <w:p w:rsidR="003D6C11" w:rsidRPr="00544781" w:rsidRDefault="003D6C11">
      <w:pPr>
        <w:spacing w:line="288" w:lineRule="auto"/>
        <w:ind w:firstLine="708"/>
        <w:rPr>
          <w:rFonts w:ascii="Arial" w:hAnsi="Arial" w:cs="Arial"/>
          <w:b/>
          <w:szCs w:val="28"/>
        </w:rPr>
      </w:pPr>
    </w:p>
    <w:p w:rsidR="003D6C11" w:rsidRPr="00544781" w:rsidRDefault="003D6C11">
      <w:pPr>
        <w:spacing w:line="288" w:lineRule="auto"/>
        <w:ind w:firstLine="708"/>
        <w:rPr>
          <w:rFonts w:ascii="Arial" w:hAnsi="Arial" w:cs="Arial"/>
          <w:b/>
          <w:szCs w:val="28"/>
        </w:rPr>
      </w:pPr>
    </w:p>
    <w:p w:rsidR="003D6C11" w:rsidRPr="00544781" w:rsidRDefault="003D6C11">
      <w:pPr>
        <w:spacing w:line="288" w:lineRule="auto"/>
        <w:ind w:firstLine="708"/>
        <w:rPr>
          <w:rFonts w:ascii="Arial" w:hAnsi="Arial" w:cs="Arial"/>
          <w:b/>
          <w:szCs w:val="28"/>
        </w:rPr>
      </w:pPr>
    </w:p>
    <w:p w:rsidR="003D6C11" w:rsidRPr="00544781" w:rsidRDefault="003D6C11">
      <w:pPr>
        <w:spacing w:line="288" w:lineRule="auto"/>
        <w:ind w:firstLine="708"/>
        <w:rPr>
          <w:rFonts w:ascii="Arial" w:hAnsi="Arial" w:cs="Arial"/>
          <w:b/>
          <w:szCs w:val="28"/>
        </w:rPr>
      </w:pPr>
    </w:p>
    <w:p w:rsidR="003D6C11" w:rsidRPr="00544781" w:rsidRDefault="003D6C11">
      <w:pPr>
        <w:spacing w:line="288" w:lineRule="auto"/>
        <w:ind w:firstLine="708"/>
        <w:rPr>
          <w:rFonts w:ascii="Arial" w:hAnsi="Arial" w:cs="Arial"/>
          <w:b/>
          <w:szCs w:val="28"/>
        </w:rPr>
      </w:pPr>
    </w:p>
    <w:p w:rsidR="003D6C11" w:rsidRPr="00544781" w:rsidRDefault="003D6C11">
      <w:pPr>
        <w:spacing w:line="288" w:lineRule="auto"/>
        <w:ind w:firstLine="708"/>
        <w:rPr>
          <w:rFonts w:ascii="Arial" w:hAnsi="Arial" w:cs="Arial"/>
          <w:b/>
          <w:szCs w:val="28"/>
        </w:rPr>
      </w:pPr>
    </w:p>
    <w:p w:rsidR="003D6C11" w:rsidRPr="00544781" w:rsidRDefault="003D6C11">
      <w:pPr>
        <w:spacing w:line="288" w:lineRule="auto"/>
        <w:ind w:firstLine="708"/>
        <w:rPr>
          <w:rFonts w:ascii="Arial" w:hAnsi="Arial" w:cs="Arial"/>
          <w:b/>
          <w:szCs w:val="28"/>
        </w:rPr>
      </w:pPr>
    </w:p>
    <w:p w:rsidR="003236F9" w:rsidRPr="00544781" w:rsidRDefault="003236F9">
      <w:pPr>
        <w:spacing w:line="288" w:lineRule="auto"/>
        <w:ind w:firstLine="708"/>
        <w:rPr>
          <w:rFonts w:ascii="Arial" w:hAnsi="Arial" w:cs="Arial"/>
          <w:b/>
          <w:szCs w:val="28"/>
        </w:rPr>
      </w:pPr>
    </w:p>
    <w:p w:rsidR="003236F9" w:rsidRPr="00544781" w:rsidRDefault="003236F9">
      <w:pPr>
        <w:spacing w:line="288" w:lineRule="auto"/>
        <w:ind w:firstLine="708"/>
        <w:rPr>
          <w:rFonts w:ascii="Arial" w:hAnsi="Arial" w:cs="Arial"/>
          <w:b/>
          <w:szCs w:val="28"/>
        </w:rPr>
      </w:pPr>
    </w:p>
    <w:p w:rsidR="00ED132A" w:rsidRPr="00544781" w:rsidRDefault="00ED132A">
      <w:pPr>
        <w:spacing w:line="288" w:lineRule="auto"/>
        <w:ind w:firstLine="708"/>
        <w:rPr>
          <w:rFonts w:ascii="Arial" w:hAnsi="Arial" w:cs="Arial"/>
          <w:b/>
          <w:szCs w:val="28"/>
        </w:rPr>
      </w:pPr>
    </w:p>
    <w:p w:rsidR="00ED132A" w:rsidRPr="00544781" w:rsidRDefault="00ED132A">
      <w:pPr>
        <w:spacing w:line="288" w:lineRule="auto"/>
        <w:ind w:firstLine="708"/>
        <w:rPr>
          <w:rFonts w:ascii="Arial" w:hAnsi="Arial" w:cs="Arial"/>
          <w:b/>
          <w:szCs w:val="28"/>
        </w:rPr>
      </w:pPr>
    </w:p>
    <w:p w:rsidR="003236F9" w:rsidRPr="00544781" w:rsidRDefault="003236F9">
      <w:pPr>
        <w:spacing w:line="288" w:lineRule="auto"/>
        <w:ind w:firstLine="708"/>
        <w:rPr>
          <w:rFonts w:ascii="Arial" w:hAnsi="Arial" w:cs="Arial"/>
          <w:b/>
          <w:szCs w:val="28"/>
        </w:rPr>
      </w:pPr>
    </w:p>
    <w:p w:rsidR="003236F9" w:rsidRPr="00544781" w:rsidRDefault="003236F9">
      <w:pPr>
        <w:spacing w:line="288" w:lineRule="auto"/>
        <w:ind w:firstLine="708"/>
        <w:rPr>
          <w:rFonts w:ascii="Arial" w:hAnsi="Arial" w:cs="Arial"/>
          <w:b/>
          <w:szCs w:val="28"/>
        </w:rPr>
      </w:pPr>
    </w:p>
    <w:p w:rsidR="003236F9" w:rsidRPr="00544781" w:rsidRDefault="003236F9">
      <w:pPr>
        <w:spacing w:line="288" w:lineRule="auto"/>
        <w:ind w:firstLine="708"/>
        <w:rPr>
          <w:rFonts w:ascii="Arial" w:hAnsi="Arial" w:cs="Arial"/>
          <w:b/>
          <w:szCs w:val="28"/>
        </w:rPr>
      </w:pPr>
    </w:p>
    <w:p w:rsidR="003236F9" w:rsidRPr="00544781" w:rsidRDefault="003236F9">
      <w:pPr>
        <w:spacing w:line="288" w:lineRule="auto"/>
        <w:ind w:firstLine="708"/>
        <w:rPr>
          <w:rFonts w:ascii="Arial" w:hAnsi="Arial" w:cs="Arial"/>
          <w:b/>
          <w:szCs w:val="28"/>
        </w:rPr>
      </w:pPr>
    </w:p>
    <w:p w:rsidR="002E42B5" w:rsidRPr="00544781" w:rsidRDefault="002E42B5">
      <w:pPr>
        <w:spacing w:line="288" w:lineRule="auto"/>
        <w:ind w:firstLine="708"/>
        <w:rPr>
          <w:rFonts w:ascii="Arial" w:hAnsi="Arial" w:cs="Arial"/>
          <w:b/>
          <w:sz w:val="22"/>
          <w:szCs w:val="28"/>
        </w:rPr>
      </w:pPr>
    </w:p>
    <w:p w:rsidR="002E42B5" w:rsidRPr="00544781" w:rsidRDefault="002E42B5" w:rsidP="00477884">
      <w:pPr>
        <w:spacing w:line="288" w:lineRule="auto"/>
        <w:jc w:val="center"/>
        <w:rPr>
          <w:rFonts w:ascii="Arial" w:hAnsi="Arial" w:cs="Arial"/>
          <w:b/>
          <w:sz w:val="22"/>
          <w:szCs w:val="28"/>
        </w:rPr>
      </w:pPr>
      <w:r w:rsidRPr="00544781">
        <w:rPr>
          <w:rFonts w:ascii="Arial" w:hAnsi="Arial" w:cs="Arial"/>
          <w:b/>
          <w:sz w:val="22"/>
          <w:szCs w:val="28"/>
        </w:rPr>
        <w:t>ЧАСТЬ 1. ОБЩАЯ ЧАСТЬ ПРАВИЛ ЗЕМЛЕПОЛЬЗОВАНИЯ И ЗАСТРОЙКИ</w:t>
      </w:r>
    </w:p>
    <w:p w:rsidR="002E42B5" w:rsidRPr="00544781" w:rsidRDefault="00B54455" w:rsidP="00477884">
      <w:pPr>
        <w:spacing w:line="288" w:lineRule="auto"/>
        <w:jc w:val="center"/>
        <w:rPr>
          <w:rFonts w:ascii="Arial" w:hAnsi="Arial" w:cs="Arial"/>
          <w:b/>
          <w:sz w:val="22"/>
          <w:szCs w:val="28"/>
        </w:rPr>
      </w:pPr>
      <w:r>
        <w:rPr>
          <w:rFonts w:ascii="Arial" w:hAnsi="Arial" w:cs="Arial"/>
          <w:b/>
          <w:sz w:val="22"/>
          <w:szCs w:val="28"/>
        </w:rPr>
        <w:t xml:space="preserve">ГОРОДСКОГО ОКРУГА </w:t>
      </w:r>
      <w:r w:rsidR="00D22D9C">
        <w:rPr>
          <w:rFonts w:ascii="Arial" w:hAnsi="Arial" w:cs="Arial"/>
          <w:b/>
          <w:sz w:val="22"/>
          <w:szCs w:val="28"/>
        </w:rPr>
        <w:t>ЩЕРБИНКА</w:t>
      </w:r>
      <w:r>
        <w:rPr>
          <w:rFonts w:ascii="Arial" w:hAnsi="Arial" w:cs="Arial"/>
          <w:b/>
          <w:sz w:val="22"/>
          <w:szCs w:val="28"/>
        </w:rPr>
        <w:t xml:space="preserve"> В </w:t>
      </w:r>
      <w:r w:rsidR="002E42B5" w:rsidRPr="00544781">
        <w:rPr>
          <w:rFonts w:ascii="Arial" w:hAnsi="Arial" w:cs="Arial"/>
          <w:b/>
          <w:sz w:val="22"/>
          <w:szCs w:val="28"/>
        </w:rPr>
        <w:t>ГОРОД</w:t>
      </w:r>
      <w:r>
        <w:rPr>
          <w:rFonts w:ascii="Arial" w:hAnsi="Arial" w:cs="Arial"/>
          <w:b/>
          <w:sz w:val="22"/>
          <w:szCs w:val="28"/>
        </w:rPr>
        <w:t>Е</w:t>
      </w:r>
      <w:r w:rsidR="002E42B5" w:rsidRPr="00544781">
        <w:rPr>
          <w:rFonts w:ascii="Arial" w:hAnsi="Arial" w:cs="Arial"/>
          <w:b/>
          <w:sz w:val="22"/>
          <w:szCs w:val="28"/>
        </w:rPr>
        <w:t xml:space="preserve"> МОСКВ</w:t>
      </w:r>
      <w:r>
        <w:rPr>
          <w:rFonts w:ascii="Arial" w:hAnsi="Arial" w:cs="Arial"/>
          <w:b/>
          <w:sz w:val="22"/>
          <w:szCs w:val="28"/>
        </w:rPr>
        <w:t>Е</w:t>
      </w:r>
    </w:p>
    <w:p w:rsidR="002E42B5" w:rsidRPr="00544781" w:rsidRDefault="002E42B5" w:rsidP="00477884">
      <w:pPr>
        <w:spacing w:line="288" w:lineRule="auto"/>
        <w:jc w:val="center"/>
        <w:outlineLvl w:val="0"/>
        <w:rPr>
          <w:rFonts w:ascii="Arial" w:hAnsi="Arial" w:cs="Arial"/>
          <w:b/>
          <w:szCs w:val="28"/>
        </w:rPr>
      </w:pPr>
    </w:p>
    <w:p w:rsidR="002E42B5" w:rsidRPr="00544781" w:rsidRDefault="002E42B5">
      <w:pPr>
        <w:spacing w:line="288" w:lineRule="auto"/>
        <w:ind w:left="720"/>
        <w:outlineLvl w:val="0"/>
        <w:rPr>
          <w:rFonts w:ascii="Arial" w:hAnsi="Arial" w:cs="Arial"/>
          <w:b/>
          <w:szCs w:val="28"/>
        </w:rPr>
      </w:pPr>
    </w:p>
    <w:p w:rsidR="002E42B5" w:rsidRPr="00544781" w:rsidRDefault="002E42B5">
      <w:pPr>
        <w:spacing w:line="288" w:lineRule="auto"/>
        <w:ind w:left="720"/>
        <w:outlineLvl w:val="0"/>
        <w:rPr>
          <w:rFonts w:ascii="Arial" w:hAnsi="Arial" w:cs="Arial"/>
          <w:b/>
          <w:szCs w:val="28"/>
        </w:rPr>
      </w:pPr>
    </w:p>
    <w:p w:rsidR="002E42B5" w:rsidRPr="00544781" w:rsidRDefault="002E42B5">
      <w:pPr>
        <w:spacing w:line="288" w:lineRule="auto"/>
        <w:ind w:left="720"/>
        <w:outlineLvl w:val="0"/>
        <w:rPr>
          <w:rFonts w:ascii="Arial" w:hAnsi="Arial" w:cs="Arial"/>
          <w:b/>
          <w:szCs w:val="28"/>
        </w:rPr>
      </w:pPr>
    </w:p>
    <w:p w:rsidR="002E42B5" w:rsidRPr="00544781" w:rsidRDefault="002E42B5">
      <w:pPr>
        <w:spacing w:line="288" w:lineRule="auto"/>
        <w:ind w:left="720"/>
        <w:outlineLvl w:val="0"/>
        <w:rPr>
          <w:rFonts w:ascii="Arial" w:hAnsi="Arial" w:cs="Arial"/>
          <w:b/>
          <w:szCs w:val="28"/>
        </w:rPr>
      </w:pPr>
    </w:p>
    <w:p w:rsidR="002E42B5" w:rsidRPr="00544781" w:rsidRDefault="002E42B5">
      <w:pPr>
        <w:spacing w:line="288" w:lineRule="auto"/>
        <w:ind w:left="720"/>
        <w:outlineLvl w:val="0"/>
        <w:rPr>
          <w:rFonts w:ascii="Arial" w:hAnsi="Arial" w:cs="Arial"/>
          <w:b/>
          <w:szCs w:val="28"/>
        </w:rPr>
      </w:pPr>
    </w:p>
    <w:p w:rsidR="002E42B5" w:rsidRPr="00544781" w:rsidRDefault="002E42B5">
      <w:pPr>
        <w:spacing w:line="288" w:lineRule="auto"/>
        <w:ind w:left="720"/>
        <w:outlineLvl w:val="0"/>
        <w:rPr>
          <w:rFonts w:ascii="Arial" w:hAnsi="Arial" w:cs="Arial"/>
          <w:b/>
          <w:szCs w:val="28"/>
        </w:rPr>
      </w:pPr>
    </w:p>
    <w:p w:rsidR="002E42B5" w:rsidRPr="00544781" w:rsidRDefault="002E42B5">
      <w:pPr>
        <w:spacing w:line="288" w:lineRule="auto"/>
        <w:ind w:left="720"/>
        <w:outlineLvl w:val="0"/>
        <w:rPr>
          <w:rFonts w:ascii="Arial" w:hAnsi="Arial" w:cs="Arial"/>
          <w:b/>
          <w:szCs w:val="28"/>
        </w:rPr>
      </w:pPr>
    </w:p>
    <w:p w:rsidR="002E42B5" w:rsidRPr="00544781" w:rsidRDefault="002E42B5">
      <w:pPr>
        <w:spacing w:line="288" w:lineRule="auto"/>
        <w:ind w:left="720"/>
        <w:outlineLvl w:val="0"/>
        <w:rPr>
          <w:rFonts w:ascii="Arial" w:hAnsi="Arial" w:cs="Arial"/>
          <w:b/>
          <w:szCs w:val="28"/>
        </w:rPr>
      </w:pPr>
    </w:p>
    <w:p w:rsidR="002E42B5" w:rsidRPr="00544781" w:rsidRDefault="002E42B5">
      <w:pPr>
        <w:spacing w:line="288" w:lineRule="auto"/>
        <w:ind w:left="720"/>
        <w:outlineLvl w:val="0"/>
        <w:rPr>
          <w:rFonts w:ascii="Arial" w:hAnsi="Arial" w:cs="Arial"/>
          <w:b/>
          <w:szCs w:val="28"/>
        </w:rPr>
      </w:pPr>
    </w:p>
    <w:p w:rsidR="002E42B5" w:rsidRPr="00544781" w:rsidRDefault="002E42B5">
      <w:pPr>
        <w:spacing w:line="288" w:lineRule="auto"/>
        <w:ind w:left="720"/>
        <w:outlineLvl w:val="0"/>
        <w:rPr>
          <w:rFonts w:ascii="Arial" w:hAnsi="Arial" w:cs="Arial"/>
          <w:b/>
          <w:szCs w:val="28"/>
        </w:rPr>
      </w:pPr>
    </w:p>
    <w:p w:rsidR="002E42B5" w:rsidRPr="00544781" w:rsidRDefault="002E42B5">
      <w:pPr>
        <w:spacing w:line="288" w:lineRule="auto"/>
        <w:ind w:left="720"/>
        <w:outlineLvl w:val="0"/>
        <w:rPr>
          <w:rFonts w:ascii="Arial" w:hAnsi="Arial" w:cs="Arial"/>
          <w:b/>
          <w:szCs w:val="28"/>
        </w:rPr>
      </w:pPr>
    </w:p>
    <w:p w:rsidR="002E42B5" w:rsidRPr="00544781" w:rsidRDefault="002E42B5">
      <w:pPr>
        <w:spacing w:line="288" w:lineRule="auto"/>
        <w:ind w:left="720"/>
        <w:outlineLvl w:val="0"/>
        <w:rPr>
          <w:rFonts w:ascii="Arial" w:hAnsi="Arial" w:cs="Arial"/>
          <w:b/>
          <w:szCs w:val="28"/>
        </w:rPr>
      </w:pPr>
    </w:p>
    <w:p w:rsidR="002E42B5" w:rsidRPr="00544781" w:rsidRDefault="002E42B5">
      <w:pPr>
        <w:spacing w:line="288" w:lineRule="auto"/>
        <w:ind w:left="720"/>
        <w:outlineLvl w:val="0"/>
        <w:rPr>
          <w:rFonts w:ascii="Arial" w:hAnsi="Arial" w:cs="Arial"/>
          <w:b/>
          <w:szCs w:val="28"/>
        </w:rPr>
      </w:pPr>
    </w:p>
    <w:p w:rsidR="002E42B5" w:rsidRPr="00544781" w:rsidRDefault="002E42B5">
      <w:pPr>
        <w:spacing w:line="288" w:lineRule="auto"/>
        <w:ind w:left="720"/>
        <w:outlineLvl w:val="0"/>
        <w:rPr>
          <w:rFonts w:ascii="Arial" w:hAnsi="Arial" w:cs="Arial"/>
          <w:b/>
          <w:szCs w:val="28"/>
        </w:rPr>
      </w:pPr>
    </w:p>
    <w:p w:rsidR="002E42B5" w:rsidRPr="00544781" w:rsidRDefault="002E42B5">
      <w:pPr>
        <w:spacing w:line="288" w:lineRule="auto"/>
        <w:ind w:left="720"/>
        <w:outlineLvl w:val="0"/>
        <w:rPr>
          <w:rFonts w:ascii="Arial" w:hAnsi="Arial" w:cs="Arial"/>
          <w:b/>
          <w:szCs w:val="28"/>
        </w:rPr>
      </w:pPr>
    </w:p>
    <w:p w:rsidR="002E42B5" w:rsidRPr="00544781" w:rsidRDefault="002E42B5">
      <w:pPr>
        <w:spacing w:line="288" w:lineRule="auto"/>
        <w:ind w:left="720"/>
        <w:outlineLvl w:val="0"/>
        <w:rPr>
          <w:rFonts w:ascii="Arial" w:hAnsi="Arial" w:cs="Arial"/>
          <w:b/>
          <w:szCs w:val="28"/>
        </w:rPr>
      </w:pPr>
    </w:p>
    <w:p w:rsidR="002E42B5" w:rsidRPr="00544781" w:rsidRDefault="002E42B5">
      <w:pPr>
        <w:spacing w:line="288" w:lineRule="auto"/>
        <w:ind w:left="720"/>
        <w:outlineLvl w:val="0"/>
        <w:rPr>
          <w:rFonts w:ascii="Arial" w:hAnsi="Arial" w:cs="Arial"/>
          <w:b/>
          <w:szCs w:val="28"/>
        </w:rPr>
      </w:pPr>
    </w:p>
    <w:p w:rsidR="00CA028B" w:rsidRPr="00544781" w:rsidRDefault="002E42B5" w:rsidP="00CA028B">
      <w:pPr>
        <w:spacing w:line="264" w:lineRule="auto"/>
        <w:jc w:val="center"/>
        <w:outlineLvl w:val="0"/>
        <w:rPr>
          <w:rFonts w:ascii="Arial" w:hAnsi="Arial" w:cs="Arial"/>
          <w:b/>
          <w:sz w:val="22"/>
          <w:szCs w:val="28"/>
        </w:rPr>
      </w:pPr>
      <w:r w:rsidRPr="00544781">
        <w:rPr>
          <w:rFonts w:ascii="Arial" w:hAnsi="Arial" w:cs="Arial"/>
          <w:b/>
          <w:szCs w:val="28"/>
        </w:rPr>
        <w:br w:type="page"/>
      </w:r>
      <w:r w:rsidR="00CA028B" w:rsidRPr="00544781">
        <w:rPr>
          <w:rFonts w:ascii="Arial" w:hAnsi="Arial" w:cs="Arial"/>
          <w:b/>
          <w:sz w:val="22"/>
          <w:szCs w:val="28"/>
        </w:rPr>
        <w:lastRenderedPageBreak/>
        <w:t>Глава 1. ОБЩИЕ ПОЛОЖЕНИЯ</w:t>
      </w:r>
    </w:p>
    <w:p w:rsidR="00CA028B" w:rsidRPr="00544781" w:rsidRDefault="00CA028B" w:rsidP="00CA028B">
      <w:pPr>
        <w:spacing w:line="264" w:lineRule="auto"/>
        <w:jc w:val="center"/>
        <w:outlineLvl w:val="0"/>
        <w:rPr>
          <w:rFonts w:ascii="Arial" w:hAnsi="Arial" w:cs="Arial"/>
          <w:b/>
          <w:szCs w:val="28"/>
        </w:rPr>
      </w:pPr>
    </w:p>
    <w:p w:rsidR="003D6C11" w:rsidRPr="00544781" w:rsidRDefault="00CA028B" w:rsidP="003D6C11">
      <w:pPr>
        <w:spacing w:line="264" w:lineRule="auto"/>
        <w:jc w:val="center"/>
        <w:rPr>
          <w:rFonts w:ascii="Arial" w:hAnsi="Arial" w:cs="Arial"/>
          <w:b/>
          <w:sz w:val="22"/>
          <w:szCs w:val="28"/>
        </w:rPr>
      </w:pPr>
      <w:r w:rsidRPr="00544781">
        <w:rPr>
          <w:rFonts w:ascii="Arial" w:hAnsi="Arial" w:cs="Arial"/>
          <w:b/>
          <w:sz w:val="22"/>
          <w:szCs w:val="28"/>
        </w:rPr>
        <w:t xml:space="preserve">1.1. </w:t>
      </w:r>
      <w:r w:rsidR="003D6C11" w:rsidRPr="00544781">
        <w:rPr>
          <w:rFonts w:ascii="Arial" w:hAnsi="Arial" w:cs="Arial"/>
          <w:b/>
          <w:sz w:val="22"/>
          <w:szCs w:val="28"/>
        </w:rPr>
        <w:t>Цели, для достижения которых утверждаются</w:t>
      </w:r>
    </w:p>
    <w:p w:rsidR="003D6C11" w:rsidRPr="00544781" w:rsidRDefault="003D6C11" w:rsidP="003D6C11">
      <w:pPr>
        <w:spacing w:line="264" w:lineRule="auto"/>
        <w:jc w:val="center"/>
        <w:rPr>
          <w:rFonts w:ascii="Arial" w:hAnsi="Arial" w:cs="Arial"/>
          <w:b/>
          <w:sz w:val="22"/>
          <w:szCs w:val="28"/>
        </w:rPr>
      </w:pPr>
      <w:r w:rsidRPr="00544781">
        <w:rPr>
          <w:rFonts w:ascii="Arial" w:hAnsi="Arial" w:cs="Arial"/>
          <w:b/>
          <w:sz w:val="22"/>
          <w:szCs w:val="28"/>
        </w:rPr>
        <w:t>и применяются Правила</w:t>
      </w:r>
    </w:p>
    <w:p w:rsidR="00CA028B" w:rsidRPr="00544781" w:rsidRDefault="00CA028B" w:rsidP="003D6C11">
      <w:pPr>
        <w:spacing w:line="264" w:lineRule="auto"/>
        <w:jc w:val="center"/>
        <w:outlineLvl w:val="0"/>
        <w:rPr>
          <w:rFonts w:ascii="Arial" w:hAnsi="Arial" w:cs="Arial"/>
          <w:b/>
        </w:rPr>
      </w:pPr>
    </w:p>
    <w:p w:rsidR="003D6C11" w:rsidRPr="00544781" w:rsidRDefault="003D6C11" w:rsidP="003D6C11">
      <w:pPr>
        <w:spacing w:line="288" w:lineRule="auto"/>
        <w:ind w:firstLine="709"/>
        <w:jc w:val="both"/>
        <w:rPr>
          <w:rFonts w:ascii="Arial" w:hAnsi="Arial" w:cs="Arial"/>
          <w:szCs w:val="28"/>
        </w:rPr>
      </w:pPr>
      <w:r w:rsidRPr="00544781">
        <w:rPr>
          <w:rFonts w:ascii="Arial" w:hAnsi="Arial" w:cs="Arial"/>
          <w:szCs w:val="28"/>
        </w:rPr>
        <w:t>Правила утверждаются и применяются в целях:</w:t>
      </w:r>
    </w:p>
    <w:p w:rsidR="003D6C11" w:rsidRPr="00544781" w:rsidRDefault="003D6C11" w:rsidP="003D6C11">
      <w:pPr>
        <w:spacing w:line="288" w:lineRule="auto"/>
        <w:ind w:firstLine="709"/>
        <w:jc w:val="both"/>
        <w:rPr>
          <w:rFonts w:ascii="Arial" w:hAnsi="Arial" w:cs="Arial"/>
          <w:szCs w:val="28"/>
        </w:rPr>
      </w:pPr>
      <w:r w:rsidRPr="00544781">
        <w:rPr>
          <w:rFonts w:ascii="Arial" w:hAnsi="Arial" w:cs="Arial"/>
          <w:szCs w:val="28"/>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3D6C11" w:rsidRPr="00544781" w:rsidRDefault="003D6C11" w:rsidP="003D6C11">
      <w:pPr>
        <w:spacing w:line="288" w:lineRule="auto"/>
        <w:ind w:firstLine="709"/>
        <w:jc w:val="both"/>
        <w:rPr>
          <w:rFonts w:ascii="Arial" w:hAnsi="Arial" w:cs="Arial"/>
          <w:szCs w:val="28"/>
        </w:rPr>
      </w:pPr>
      <w:r w:rsidRPr="00544781">
        <w:rPr>
          <w:rFonts w:ascii="Arial" w:hAnsi="Arial" w:cs="Arial"/>
          <w:szCs w:val="28"/>
        </w:rPr>
        <w:t>2) создания условий для планировки территорий муниципальных образований;</w:t>
      </w:r>
    </w:p>
    <w:p w:rsidR="003D6C11" w:rsidRPr="00544781" w:rsidRDefault="003D6C11" w:rsidP="003D6C11">
      <w:pPr>
        <w:spacing w:line="288" w:lineRule="auto"/>
        <w:ind w:firstLine="709"/>
        <w:jc w:val="both"/>
        <w:rPr>
          <w:rFonts w:ascii="Arial" w:hAnsi="Arial" w:cs="Arial"/>
          <w:szCs w:val="28"/>
        </w:rPr>
      </w:pPr>
      <w:r w:rsidRPr="00544781">
        <w:rPr>
          <w:rFonts w:ascii="Arial" w:hAnsi="Arial" w:cs="Arial"/>
          <w:szCs w:val="28"/>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D6C11" w:rsidRPr="00544781" w:rsidRDefault="003D6C11" w:rsidP="003D6C11">
      <w:pPr>
        <w:spacing w:line="288" w:lineRule="auto"/>
        <w:ind w:firstLine="709"/>
        <w:jc w:val="both"/>
        <w:rPr>
          <w:rFonts w:ascii="Arial" w:hAnsi="Arial" w:cs="Arial"/>
          <w:szCs w:val="28"/>
        </w:rPr>
      </w:pPr>
      <w:r w:rsidRPr="00544781">
        <w:rPr>
          <w:rFonts w:ascii="Arial" w:hAnsi="Arial" w:cs="Arial"/>
          <w:szCs w:val="28"/>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D6C11" w:rsidRPr="00C80D32" w:rsidRDefault="003D6C11" w:rsidP="003D6C11">
      <w:pPr>
        <w:spacing w:line="288" w:lineRule="auto"/>
        <w:ind w:firstLine="709"/>
        <w:jc w:val="both"/>
        <w:rPr>
          <w:rFonts w:ascii="Arial" w:hAnsi="Arial" w:cs="Arial"/>
          <w:szCs w:val="28"/>
        </w:rPr>
      </w:pPr>
      <w:proofErr w:type="gramStart"/>
      <w:r w:rsidRPr="00C80D32">
        <w:rPr>
          <w:rFonts w:ascii="Arial" w:hAnsi="Arial" w:cs="Arial"/>
          <w:szCs w:val="28"/>
        </w:rPr>
        <w:t xml:space="preserve">5) </w:t>
      </w:r>
      <w:r w:rsidR="008558D6" w:rsidRPr="00C80D32">
        <w:rPr>
          <w:rFonts w:ascii="Arial" w:hAnsi="Arial" w:cs="Arial"/>
          <w:szCs w:val="28"/>
        </w:rPr>
        <w:t xml:space="preserve">регулирования в соответствии с установленными Генеральным планом городского округа </w:t>
      </w:r>
      <w:r w:rsidR="00D22D9C">
        <w:rPr>
          <w:rFonts w:ascii="Arial" w:hAnsi="Arial" w:cs="Arial"/>
          <w:szCs w:val="28"/>
        </w:rPr>
        <w:t>Щербинка</w:t>
      </w:r>
      <w:r w:rsidR="008558D6" w:rsidRPr="00C80D32">
        <w:rPr>
          <w:rFonts w:ascii="Arial" w:hAnsi="Arial" w:cs="Arial"/>
          <w:szCs w:val="28"/>
        </w:rPr>
        <w:t xml:space="preserve"> города Москвы назначением территорий и размещением объектов федерального, регионального значения использования земельных участков, использования и строительства, реконструкции объектов капитального строительства физическими и юридическими лицами - правообладателями земельных участков, объектов капитального строительства.</w:t>
      </w:r>
      <w:proofErr w:type="gramEnd"/>
    </w:p>
    <w:p w:rsidR="00CA028B" w:rsidRPr="00544781" w:rsidRDefault="00CA028B" w:rsidP="00CA028B">
      <w:pPr>
        <w:spacing w:line="288" w:lineRule="auto"/>
        <w:ind w:firstLine="708"/>
        <w:jc w:val="both"/>
        <w:rPr>
          <w:rFonts w:ascii="Arial" w:hAnsi="Arial" w:cs="Arial"/>
          <w:szCs w:val="28"/>
        </w:rPr>
      </w:pPr>
    </w:p>
    <w:p w:rsidR="00CA028B" w:rsidRPr="00544781" w:rsidRDefault="00CA028B" w:rsidP="009A185D">
      <w:pPr>
        <w:spacing w:line="264" w:lineRule="auto"/>
        <w:jc w:val="center"/>
        <w:rPr>
          <w:rFonts w:ascii="Arial" w:hAnsi="Arial" w:cs="Arial"/>
          <w:b/>
          <w:sz w:val="22"/>
          <w:szCs w:val="28"/>
        </w:rPr>
      </w:pPr>
      <w:r w:rsidRPr="00544781">
        <w:rPr>
          <w:rFonts w:ascii="Arial" w:hAnsi="Arial" w:cs="Arial"/>
          <w:b/>
          <w:sz w:val="22"/>
          <w:szCs w:val="28"/>
        </w:rPr>
        <w:t xml:space="preserve">1.2. </w:t>
      </w:r>
      <w:r w:rsidR="009A185D" w:rsidRPr="00544781">
        <w:rPr>
          <w:rFonts w:ascii="Arial" w:hAnsi="Arial" w:cs="Arial"/>
          <w:b/>
          <w:sz w:val="22"/>
          <w:szCs w:val="28"/>
        </w:rPr>
        <w:t>Область применения Правил</w:t>
      </w:r>
    </w:p>
    <w:p w:rsidR="009A185D" w:rsidRPr="00544781" w:rsidRDefault="009A185D" w:rsidP="009A185D">
      <w:pPr>
        <w:spacing w:line="264" w:lineRule="auto"/>
        <w:jc w:val="center"/>
        <w:rPr>
          <w:rFonts w:ascii="Arial" w:hAnsi="Arial" w:cs="Arial"/>
          <w:b/>
          <w:sz w:val="22"/>
          <w:szCs w:val="28"/>
        </w:rPr>
      </w:pPr>
    </w:p>
    <w:p w:rsidR="00E0381B" w:rsidRDefault="00E0381B" w:rsidP="00E0381B">
      <w:pPr>
        <w:spacing w:line="288" w:lineRule="auto"/>
        <w:ind w:firstLine="709"/>
        <w:jc w:val="both"/>
        <w:rPr>
          <w:rFonts w:ascii="Arial" w:hAnsi="Arial" w:cs="Arial"/>
          <w:szCs w:val="28"/>
        </w:rPr>
      </w:pPr>
      <w:r w:rsidRPr="00544781">
        <w:rPr>
          <w:rFonts w:ascii="Arial" w:hAnsi="Arial" w:cs="Arial"/>
          <w:szCs w:val="28"/>
        </w:rPr>
        <w:t xml:space="preserve">1.2.1. Настоящие Правила действуют применительно к территориям </w:t>
      </w:r>
      <w:r w:rsidR="00004127" w:rsidRPr="00B12D16">
        <w:rPr>
          <w:rFonts w:ascii="Arial" w:hAnsi="Arial" w:cs="Arial"/>
          <w:szCs w:val="28"/>
        </w:rPr>
        <w:t xml:space="preserve">городского округа </w:t>
      </w:r>
      <w:r w:rsidR="00D22D9C">
        <w:rPr>
          <w:rFonts w:ascii="Arial" w:hAnsi="Arial" w:cs="Arial"/>
          <w:szCs w:val="28"/>
        </w:rPr>
        <w:t>Щербинка</w:t>
      </w:r>
      <w:r w:rsidR="00004127" w:rsidRPr="00B12D16">
        <w:rPr>
          <w:rFonts w:ascii="Arial" w:hAnsi="Arial" w:cs="Arial"/>
          <w:szCs w:val="28"/>
        </w:rPr>
        <w:t xml:space="preserve"> в </w:t>
      </w:r>
      <w:r w:rsidRPr="00B12D16">
        <w:rPr>
          <w:rFonts w:ascii="Arial" w:hAnsi="Arial" w:cs="Arial"/>
          <w:szCs w:val="28"/>
        </w:rPr>
        <w:t>город</w:t>
      </w:r>
      <w:r w:rsidR="00004127" w:rsidRPr="00B12D16">
        <w:rPr>
          <w:rFonts w:ascii="Arial" w:hAnsi="Arial" w:cs="Arial"/>
          <w:szCs w:val="28"/>
        </w:rPr>
        <w:t>е</w:t>
      </w:r>
      <w:r w:rsidRPr="00B12D16">
        <w:rPr>
          <w:rFonts w:ascii="Arial" w:hAnsi="Arial" w:cs="Arial"/>
          <w:szCs w:val="28"/>
        </w:rPr>
        <w:t xml:space="preserve"> Москв</w:t>
      </w:r>
      <w:r w:rsidR="00004127" w:rsidRPr="00B12D16">
        <w:rPr>
          <w:rFonts w:ascii="Arial" w:hAnsi="Arial" w:cs="Arial"/>
          <w:szCs w:val="28"/>
        </w:rPr>
        <w:t>е</w:t>
      </w:r>
      <w:r w:rsidRPr="00B12D16">
        <w:rPr>
          <w:rFonts w:ascii="Arial" w:hAnsi="Arial" w:cs="Arial"/>
          <w:szCs w:val="28"/>
        </w:rPr>
        <w:t xml:space="preserve">, </w:t>
      </w:r>
      <w:r w:rsidRPr="00544781">
        <w:rPr>
          <w:rFonts w:ascii="Arial" w:hAnsi="Arial" w:cs="Arial"/>
          <w:szCs w:val="28"/>
        </w:rPr>
        <w:t>на которые территориальной частью Правил установлены градостроительные регламенты, а также применительно к территориям</w:t>
      </w:r>
      <w:r w:rsidR="00B12D16">
        <w:rPr>
          <w:rFonts w:ascii="Arial" w:hAnsi="Arial" w:cs="Arial"/>
          <w:szCs w:val="28"/>
        </w:rPr>
        <w:t xml:space="preserve"> </w:t>
      </w:r>
      <w:r w:rsidR="00004127" w:rsidRPr="00B12D16">
        <w:rPr>
          <w:rFonts w:ascii="Arial" w:hAnsi="Arial" w:cs="Arial"/>
          <w:szCs w:val="28"/>
        </w:rPr>
        <w:t xml:space="preserve">городского округа </w:t>
      </w:r>
      <w:r w:rsidR="00D22D9C">
        <w:rPr>
          <w:rFonts w:ascii="Arial" w:hAnsi="Arial" w:cs="Arial"/>
          <w:szCs w:val="28"/>
        </w:rPr>
        <w:t>Щербинка</w:t>
      </w:r>
      <w:r w:rsidR="00004127" w:rsidRPr="00B12D16">
        <w:rPr>
          <w:rFonts w:ascii="Arial" w:hAnsi="Arial" w:cs="Arial"/>
          <w:szCs w:val="28"/>
        </w:rPr>
        <w:t xml:space="preserve"> в городе Москве</w:t>
      </w:r>
      <w:r w:rsidRPr="00B12D16">
        <w:rPr>
          <w:rFonts w:ascii="Arial" w:hAnsi="Arial" w:cs="Arial"/>
          <w:szCs w:val="28"/>
        </w:rPr>
        <w:t>, на которые в соответстви</w:t>
      </w:r>
      <w:r w:rsidRPr="00544781">
        <w:rPr>
          <w:rFonts w:ascii="Arial" w:hAnsi="Arial" w:cs="Arial"/>
          <w:szCs w:val="28"/>
        </w:rPr>
        <w:t>и с действующим законодательством градостроительные регламенты не устанавливаются. Требования градостроительных регламентов, установленных настоящими Правилами, сохраняются при изменении формы собственности на земельный участок, объект капитального строительства, при переходе права на земельный участок, объект капитального строительства.</w:t>
      </w:r>
    </w:p>
    <w:p w:rsidR="00E0381B" w:rsidRPr="00544781" w:rsidRDefault="00E0381B" w:rsidP="00E0381B">
      <w:pPr>
        <w:spacing w:line="288" w:lineRule="auto"/>
        <w:ind w:firstLine="709"/>
        <w:jc w:val="both"/>
        <w:rPr>
          <w:rFonts w:ascii="Arial" w:hAnsi="Arial" w:cs="Arial"/>
          <w:szCs w:val="28"/>
        </w:rPr>
      </w:pPr>
      <w:r w:rsidRPr="00544781">
        <w:rPr>
          <w:rFonts w:ascii="Arial" w:hAnsi="Arial" w:cs="Arial"/>
          <w:szCs w:val="28"/>
        </w:rPr>
        <w:t>1.2.2. Настоящие Правила учитываются:</w:t>
      </w:r>
    </w:p>
    <w:p w:rsidR="00E0381B" w:rsidRPr="00544781" w:rsidRDefault="00E0381B" w:rsidP="00E0381B">
      <w:pPr>
        <w:spacing w:line="288" w:lineRule="auto"/>
        <w:ind w:firstLine="709"/>
        <w:jc w:val="both"/>
        <w:rPr>
          <w:rFonts w:ascii="Arial" w:hAnsi="Arial" w:cs="Arial"/>
          <w:szCs w:val="28"/>
        </w:rPr>
      </w:pPr>
      <w:r w:rsidRPr="00544781">
        <w:rPr>
          <w:rFonts w:ascii="Arial" w:hAnsi="Arial" w:cs="Arial"/>
          <w:szCs w:val="28"/>
        </w:rPr>
        <w:t>1) при подготовке документации по планировке территории (в том числе – градостроительных планов земельных участков);</w:t>
      </w:r>
    </w:p>
    <w:p w:rsidR="00E0381B" w:rsidRPr="00544781" w:rsidRDefault="00E0381B" w:rsidP="00E0381B">
      <w:pPr>
        <w:spacing w:line="288" w:lineRule="auto"/>
        <w:ind w:firstLine="709"/>
        <w:jc w:val="both"/>
        <w:rPr>
          <w:rFonts w:ascii="Arial" w:hAnsi="Arial" w:cs="Arial"/>
          <w:szCs w:val="28"/>
        </w:rPr>
      </w:pPr>
      <w:r w:rsidRPr="00544781">
        <w:rPr>
          <w:rFonts w:ascii="Arial" w:hAnsi="Arial" w:cs="Arial"/>
          <w:szCs w:val="28"/>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E0381B" w:rsidRPr="00544781" w:rsidRDefault="00E0381B" w:rsidP="00E0381B">
      <w:pPr>
        <w:spacing w:line="288" w:lineRule="auto"/>
        <w:ind w:firstLine="709"/>
        <w:jc w:val="both"/>
        <w:rPr>
          <w:rFonts w:ascii="Arial" w:hAnsi="Arial" w:cs="Arial"/>
          <w:szCs w:val="28"/>
        </w:rPr>
      </w:pPr>
      <w:r w:rsidRPr="00544781">
        <w:rPr>
          <w:rFonts w:ascii="Arial" w:hAnsi="Arial" w:cs="Arial"/>
          <w:szCs w:val="28"/>
        </w:rPr>
        <w:t>3) при принятии решений о выдаче или об отказе в выдаче разрешений на условно разрешенные виды разрешенного использования земельных участков и объектов капитального строительства;</w:t>
      </w:r>
    </w:p>
    <w:p w:rsidR="00E0381B" w:rsidRPr="00544781" w:rsidRDefault="00E0381B" w:rsidP="00E0381B">
      <w:pPr>
        <w:spacing w:line="288" w:lineRule="auto"/>
        <w:ind w:firstLine="709"/>
        <w:jc w:val="both"/>
        <w:rPr>
          <w:rFonts w:ascii="Arial" w:hAnsi="Arial" w:cs="Arial"/>
          <w:szCs w:val="28"/>
        </w:rPr>
      </w:pPr>
      <w:r w:rsidRPr="00544781">
        <w:rPr>
          <w:rFonts w:ascii="Arial" w:hAnsi="Arial" w:cs="Arial"/>
          <w:szCs w:val="28"/>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E0381B" w:rsidRPr="00544781" w:rsidRDefault="00E0381B" w:rsidP="00E0381B">
      <w:pPr>
        <w:spacing w:line="288" w:lineRule="auto"/>
        <w:ind w:firstLine="709"/>
        <w:jc w:val="both"/>
        <w:rPr>
          <w:rFonts w:ascii="Arial" w:hAnsi="Arial" w:cs="Arial"/>
          <w:szCs w:val="28"/>
        </w:rPr>
      </w:pPr>
      <w:r w:rsidRPr="00544781">
        <w:rPr>
          <w:rFonts w:ascii="Arial" w:hAnsi="Arial" w:cs="Arial"/>
          <w:szCs w:val="28"/>
        </w:rPr>
        <w:t>5) при рассмотрении в уполномоченных органах вопросов о правомерности использования земельных участков и объектов капитального строительства;</w:t>
      </w:r>
    </w:p>
    <w:p w:rsidR="00E0381B" w:rsidRPr="00B12D16" w:rsidRDefault="00E0381B" w:rsidP="00E0381B">
      <w:pPr>
        <w:spacing w:line="288" w:lineRule="auto"/>
        <w:ind w:firstLine="709"/>
        <w:jc w:val="both"/>
        <w:rPr>
          <w:rFonts w:ascii="Arial" w:hAnsi="Arial" w:cs="Arial"/>
          <w:szCs w:val="28"/>
        </w:rPr>
      </w:pPr>
      <w:r w:rsidRPr="00B12D16">
        <w:rPr>
          <w:rFonts w:ascii="Arial" w:hAnsi="Arial" w:cs="Arial"/>
          <w:szCs w:val="28"/>
        </w:rPr>
        <w:t>6) при осуществлении государственного контроля и надзора за использованием земельных участков, объектов капитального строительства;</w:t>
      </w:r>
    </w:p>
    <w:p w:rsidR="00E0381B" w:rsidRPr="00544781" w:rsidRDefault="00E0381B" w:rsidP="00E0381B">
      <w:pPr>
        <w:spacing w:line="288" w:lineRule="auto"/>
        <w:ind w:firstLine="709"/>
        <w:jc w:val="both"/>
        <w:rPr>
          <w:rFonts w:ascii="Arial" w:hAnsi="Arial" w:cs="Arial"/>
          <w:szCs w:val="28"/>
        </w:rPr>
      </w:pPr>
      <w:r w:rsidRPr="00544781">
        <w:rPr>
          <w:rFonts w:ascii="Arial" w:hAnsi="Arial" w:cs="Arial"/>
          <w:szCs w:val="28"/>
        </w:rPr>
        <w:lastRenderedPageBreak/>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E0381B" w:rsidRPr="00544781" w:rsidRDefault="00E0381B" w:rsidP="00E0381B">
      <w:pPr>
        <w:spacing w:line="288" w:lineRule="auto"/>
        <w:ind w:firstLine="709"/>
        <w:jc w:val="both"/>
        <w:rPr>
          <w:rFonts w:ascii="Arial" w:hAnsi="Arial" w:cs="Arial"/>
          <w:szCs w:val="28"/>
        </w:rPr>
      </w:pPr>
      <w:r w:rsidRPr="00544781">
        <w:rPr>
          <w:rFonts w:ascii="Arial" w:hAnsi="Arial" w:cs="Arial"/>
          <w:szCs w:val="28"/>
        </w:rPr>
        <w:t>1.2.3. Настоящие правила не регулируют отношения, связанные с:</w:t>
      </w:r>
    </w:p>
    <w:p w:rsidR="00E0381B" w:rsidRPr="00544781" w:rsidRDefault="00E0381B" w:rsidP="00E0381B">
      <w:pPr>
        <w:spacing w:line="288" w:lineRule="auto"/>
        <w:ind w:firstLine="709"/>
        <w:jc w:val="both"/>
        <w:rPr>
          <w:rFonts w:ascii="Arial" w:hAnsi="Arial" w:cs="Arial"/>
          <w:szCs w:val="28"/>
        </w:rPr>
      </w:pPr>
      <w:r w:rsidRPr="00544781">
        <w:rPr>
          <w:rFonts w:ascii="Arial" w:hAnsi="Arial" w:cs="Arial"/>
          <w:szCs w:val="28"/>
        </w:rPr>
        <w:t>1) благоустройством территории;</w:t>
      </w:r>
    </w:p>
    <w:p w:rsidR="00E0381B" w:rsidRPr="00544781" w:rsidRDefault="00E0381B" w:rsidP="00E0381B">
      <w:pPr>
        <w:spacing w:line="288" w:lineRule="auto"/>
        <w:ind w:firstLine="709"/>
        <w:jc w:val="both"/>
        <w:rPr>
          <w:rFonts w:ascii="Arial" w:hAnsi="Arial" w:cs="Arial"/>
          <w:szCs w:val="28"/>
        </w:rPr>
      </w:pPr>
      <w:r w:rsidRPr="00544781">
        <w:rPr>
          <w:rFonts w:ascii="Arial" w:hAnsi="Arial" w:cs="Arial"/>
          <w:szCs w:val="28"/>
        </w:rPr>
        <w:t>2) капитальным ремонтом объектов капитального строительства.</w:t>
      </w:r>
    </w:p>
    <w:p w:rsidR="00CA028B" w:rsidRPr="00544781" w:rsidRDefault="00CA028B" w:rsidP="00CA028B">
      <w:pPr>
        <w:spacing w:line="288" w:lineRule="auto"/>
        <w:ind w:firstLine="709"/>
        <w:jc w:val="both"/>
        <w:rPr>
          <w:rFonts w:ascii="Arial" w:hAnsi="Arial" w:cs="Arial"/>
          <w:szCs w:val="28"/>
        </w:rPr>
      </w:pPr>
    </w:p>
    <w:p w:rsidR="00CA028B" w:rsidRPr="00544781" w:rsidRDefault="00CA028B" w:rsidP="00FE7869">
      <w:pPr>
        <w:spacing w:line="264" w:lineRule="auto"/>
        <w:jc w:val="center"/>
        <w:rPr>
          <w:rFonts w:ascii="Arial" w:hAnsi="Arial" w:cs="Arial"/>
          <w:b/>
          <w:sz w:val="22"/>
          <w:szCs w:val="28"/>
        </w:rPr>
      </w:pPr>
      <w:r w:rsidRPr="00544781">
        <w:rPr>
          <w:rFonts w:ascii="Arial" w:hAnsi="Arial" w:cs="Arial"/>
          <w:b/>
          <w:sz w:val="22"/>
          <w:szCs w:val="28"/>
        </w:rPr>
        <w:t xml:space="preserve">1.3. </w:t>
      </w:r>
      <w:r w:rsidR="00FE7869" w:rsidRPr="00544781">
        <w:rPr>
          <w:rFonts w:ascii="Arial" w:hAnsi="Arial" w:cs="Arial"/>
          <w:b/>
          <w:sz w:val="22"/>
          <w:szCs w:val="28"/>
        </w:rPr>
        <w:t>Ответственность за нарушение Правил</w:t>
      </w:r>
    </w:p>
    <w:p w:rsidR="00FE7869" w:rsidRPr="00544781" w:rsidRDefault="00FE7869" w:rsidP="00FE7869">
      <w:pPr>
        <w:spacing w:line="264" w:lineRule="auto"/>
        <w:jc w:val="center"/>
        <w:rPr>
          <w:rFonts w:ascii="Arial" w:hAnsi="Arial" w:cs="Arial"/>
          <w:b/>
        </w:rPr>
      </w:pPr>
    </w:p>
    <w:p w:rsidR="00FE7869" w:rsidRPr="00544781" w:rsidRDefault="00FE7869" w:rsidP="00FE7869">
      <w:pPr>
        <w:spacing w:line="288" w:lineRule="auto"/>
        <w:ind w:firstLine="709"/>
        <w:jc w:val="both"/>
        <w:rPr>
          <w:rFonts w:ascii="Arial" w:hAnsi="Arial" w:cs="Arial"/>
          <w:szCs w:val="28"/>
        </w:rPr>
      </w:pPr>
      <w:r w:rsidRPr="00544781">
        <w:rPr>
          <w:rFonts w:ascii="Arial" w:hAnsi="Arial" w:cs="Arial"/>
          <w:szCs w:val="28"/>
        </w:rPr>
        <w:t>Лица, виновные в нарушении настоящих Правил, несут ответственность в порядке, предусмотренном законодательством Российской Федерации и города Москвы.</w:t>
      </w:r>
    </w:p>
    <w:p w:rsidR="00552EAF" w:rsidRPr="00544781" w:rsidRDefault="00552EAF" w:rsidP="00CA028B">
      <w:pPr>
        <w:spacing w:line="288" w:lineRule="auto"/>
        <w:ind w:firstLine="709"/>
        <w:jc w:val="both"/>
        <w:rPr>
          <w:rFonts w:ascii="Arial" w:hAnsi="Arial" w:cs="Arial"/>
          <w:szCs w:val="28"/>
        </w:rPr>
      </w:pPr>
    </w:p>
    <w:p w:rsidR="002E1767" w:rsidRPr="00544781" w:rsidRDefault="00CA028B" w:rsidP="002E1767">
      <w:pPr>
        <w:spacing w:line="264" w:lineRule="auto"/>
        <w:jc w:val="center"/>
        <w:rPr>
          <w:rFonts w:ascii="Arial" w:hAnsi="Arial" w:cs="Arial"/>
          <w:b/>
          <w:sz w:val="22"/>
          <w:szCs w:val="28"/>
        </w:rPr>
      </w:pPr>
      <w:r w:rsidRPr="00544781">
        <w:rPr>
          <w:rFonts w:ascii="Arial" w:hAnsi="Arial" w:cs="Arial"/>
          <w:b/>
          <w:sz w:val="22"/>
          <w:szCs w:val="28"/>
        </w:rPr>
        <w:t xml:space="preserve">1.4. </w:t>
      </w:r>
      <w:r w:rsidR="002E1767" w:rsidRPr="00544781">
        <w:rPr>
          <w:rFonts w:ascii="Arial" w:hAnsi="Arial" w:cs="Arial"/>
          <w:b/>
          <w:sz w:val="22"/>
          <w:szCs w:val="28"/>
        </w:rPr>
        <w:t>Общие положения о градостроительном зонировании</w:t>
      </w:r>
    </w:p>
    <w:p w:rsidR="002E1767" w:rsidRPr="00544781" w:rsidRDefault="002E1767" w:rsidP="002E1767">
      <w:pPr>
        <w:spacing w:line="264" w:lineRule="auto"/>
        <w:jc w:val="center"/>
        <w:rPr>
          <w:rFonts w:ascii="Arial" w:hAnsi="Arial" w:cs="Arial"/>
          <w:b/>
          <w:sz w:val="22"/>
          <w:szCs w:val="28"/>
        </w:rPr>
      </w:pPr>
      <w:r w:rsidRPr="00544781">
        <w:rPr>
          <w:rFonts w:ascii="Arial" w:hAnsi="Arial" w:cs="Arial"/>
          <w:b/>
          <w:sz w:val="22"/>
          <w:szCs w:val="28"/>
        </w:rPr>
        <w:t>территории города Москвы</w:t>
      </w:r>
    </w:p>
    <w:p w:rsidR="00CA028B" w:rsidRPr="00544781" w:rsidRDefault="00CA028B" w:rsidP="002E1767">
      <w:pPr>
        <w:spacing w:line="264" w:lineRule="auto"/>
        <w:rPr>
          <w:rFonts w:ascii="Arial" w:hAnsi="Arial" w:cs="Arial"/>
          <w:b/>
          <w:szCs w:val="28"/>
        </w:rPr>
      </w:pP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1.4.1. Правила как документ градостроительного зонирования включают:</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1) порядок применения Правил и внесения в них изменений;</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2) градостроительные регламенты;</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3) карт</w:t>
      </w:r>
      <w:r w:rsidR="00884A5F" w:rsidRPr="007A64C2">
        <w:rPr>
          <w:rFonts w:ascii="Arial" w:hAnsi="Arial" w:cs="Arial"/>
          <w:szCs w:val="28"/>
        </w:rPr>
        <w:t>у</w:t>
      </w:r>
      <w:r w:rsidRPr="007A64C2">
        <w:rPr>
          <w:rFonts w:ascii="Arial" w:hAnsi="Arial" w:cs="Arial"/>
          <w:szCs w:val="28"/>
        </w:rPr>
        <w:t xml:space="preserve"> </w:t>
      </w:r>
      <w:r w:rsidRPr="00544781">
        <w:rPr>
          <w:rFonts w:ascii="Arial" w:hAnsi="Arial" w:cs="Arial"/>
          <w:szCs w:val="28"/>
        </w:rPr>
        <w:t>градостроительного зонирования.</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1.4.2. Порядок применения Правил и внесения в них изменений включает в себя положения:</w:t>
      </w:r>
    </w:p>
    <w:p w:rsidR="002E1767" w:rsidRPr="00B12D16" w:rsidRDefault="002E1767" w:rsidP="002E1767">
      <w:pPr>
        <w:spacing w:line="288" w:lineRule="auto"/>
        <w:ind w:firstLine="709"/>
        <w:jc w:val="both"/>
        <w:rPr>
          <w:rFonts w:ascii="Arial" w:hAnsi="Arial" w:cs="Arial"/>
          <w:szCs w:val="28"/>
        </w:rPr>
      </w:pPr>
      <w:r w:rsidRPr="00B12D16">
        <w:rPr>
          <w:rFonts w:ascii="Arial" w:hAnsi="Arial" w:cs="Arial"/>
          <w:szCs w:val="28"/>
        </w:rPr>
        <w:t xml:space="preserve">1) о регулировании землепользования и застройки </w:t>
      </w:r>
      <w:r w:rsidR="00B12D16" w:rsidRPr="00B12D16">
        <w:rPr>
          <w:rFonts w:ascii="Arial" w:hAnsi="Arial" w:cs="Arial"/>
          <w:szCs w:val="28"/>
        </w:rPr>
        <w:t xml:space="preserve">и органами местного самоуправления городского округа </w:t>
      </w:r>
      <w:r w:rsidR="00D22D9C">
        <w:rPr>
          <w:rFonts w:ascii="Arial" w:hAnsi="Arial" w:cs="Arial"/>
          <w:szCs w:val="28"/>
        </w:rPr>
        <w:t>Щербинка</w:t>
      </w:r>
      <w:r w:rsidRPr="00B12D16">
        <w:rPr>
          <w:rFonts w:ascii="Arial" w:hAnsi="Arial" w:cs="Arial"/>
          <w:szCs w:val="28"/>
        </w:rPr>
        <w:t>;</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E1767" w:rsidRPr="00004127" w:rsidRDefault="002E1767" w:rsidP="002E1767">
      <w:pPr>
        <w:spacing w:line="288" w:lineRule="auto"/>
        <w:ind w:firstLine="709"/>
        <w:jc w:val="both"/>
        <w:rPr>
          <w:rFonts w:ascii="Arial" w:hAnsi="Arial" w:cs="Arial"/>
          <w:szCs w:val="28"/>
        </w:rPr>
      </w:pPr>
      <w:r w:rsidRPr="00544781">
        <w:rPr>
          <w:rFonts w:ascii="Arial" w:hAnsi="Arial" w:cs="Arial"/>
          <w:szCs w:val="28"/>
        </w:rPr>
        <w:t xml:space="preserve">3) о подготовке документации по планировке территории органами </w:t>
      </w:r>
      <w:r w:rsidR="00004127">
        <w:rPr>
          <w:rFonts w:ascii="Arial" w:hAnsi="Arial" w:cs="Arial"/>
          <w:szCs w:val="28"/>
        </w:rPr>
        <w:t>местного самоуправления</w:t>
      </w:r>
      <w:r w:rsidR="00004127" w:rsidRPr="00004127">
        <w:rPr>
          <w:rFonts w:ascii="Arial" w:hAnsi="Arial" w:cs="Arial"/>
          <w:szCs w:val="28"/>
        </w:rPr>
        <w:t>;</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 xml:space="preserve">4) о проведении публичных слушаний по вопросам землепользования и застройки в городе </w:t>
      </w:r>
      <w:r w:rsidR="00D22D9C">
        <w:rPr>
          <w:rFonts w:ascii="Arial" w:hAnsi="Arial" w:cs="Arial"/>
          <w:szCs w:val="28"/>
        </w:rPr>
        <w:t>Щербинка</w:t>
      </w:r>
      <w:r w:rsidR="00004127">
        <w:rPr>
          <w:rFonts w:ascii="Arial" w:hAnsi="Arial" w:cs="Arial"/>
          <w:szCs w:val="28"/>
        </w:rPr>
        <w:t xml:space="preserve"> в городе </w:t>
      </w:r>
      <w:r w:rsidRPr="00544781">
        <w:rPr>
          <w:rFonts w:ascii="Arial" w:hAnsi="Arial" w:cs="Arial"/>
          <w:szCs w:val="28"/>
        </w:rPr>
        <w:t>Москве;</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5) о внесении изменений в Правила;</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1.4.3.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1) виды разрешенного использования земельных участков и объектов капитального строительства включают:</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а) основные виды разрешенного использования –виды разрешенного использования, которые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2E1767" w:rsidRPr="007A64C2" w:rsidRDefault="002E1767" w:rsidP="002E1767">
      <w:pPr>
        <w:spacing w:line="288" w:lineRule="auto"/>
        <w:ind w:firstLine="709"/>
        <w:jc w:val="both"/>
        <w:rPr>
          <w:rFonts w:ascii="Arial" w:hAnsi="Arial" w:cs="Arial"/>
          <w:szCs w:val="28"/>
        </w:rPr>
      </w:pPr>
      <w:r w:rsidRPr="007A64C2">
        <w:rPr>
          <w:rFonts w:ascii="Arial" w:hAnsi="Arial" w:cs="Arial"/>
          <w:szCs w:val="28"/>
        </w:rPr>
        <w:t>б) условно разрешенные виды использования –</w:t>
      </w:r>
      <w:r w:rsidR="00F2293D" w:rsidRPr="007A64C2">
        <w:rPr>
          <w:rFonts w:ascii="Arial" w:hAnsi="Arial" w:cs="Arial"/>
          <w:szCs w:val="28"/>
        </w:rPr>
        <w:t xml:space="preserve"> </w:t>
      </w:r>
      <w:r w:rsidRPr="007A64C2">
        <w:rPr>
          <w:rFonts w:ascii="Arial" w:hAnsi="Arial" w:cs="Arial"/>
          <w:szCs w:val="28"/>
        </w:rPr>
        <w:t xml:space="preserve">виды разрешенного использования, для применения которых требуется получение разрешения </w:t>
      </w:r>
      <w:r w:rsidR="001D264D" w:rsidRPr="007A64C2">
        <w:rPr>
          <w:rFonts w:ascii="Arial" w:hAnsi="Arial" w:cs="Arial"/>
          <w:szCs w:val="28"/>
        </w:rPr>
        <w:t xml:space="preserve">органа местного самоуправления городского округа </w:t>
      </w:r>
      <w:r w:rsidR="00D22D9C">
        <w:rPr>
          <w:rFonts w:ascii="Arial" w:hAnsi="Arial" w:cs="Arial"/>
          <w:szCs w:val="28"/>
        </w:rPr>
        <w:t>Щербинка</w:t>
      </w:r>
      <w:r w:rsidR="001D264D" w:rsidRPr="007A64C2">
        <w:rPr>
          <w:rFonts w:ascii="Arial" w:hAnsi="Arial" w:cs="Arial"/>
          <w:szCs w:val="28"/>
        </w:rPr>
        <w:t xml:space="preserve"> в городе Москве, </w:t>
      </w:r>
      <w:r w:rsidRPr="007A64C2">
        <w:rPr>
          <w:rFonts w:ascii="Arial" w:hAnsi="Arial" w:cs="Arial"/>
          <w:szCs w:val="28"/>
        </w:rPr>
        <w:t>уполномоченного в области градостроительного проектирования и архитектуры;</w:t>
      </w:r>
    </w:p>
    <w:p w:rsidR="002E1767" w:rsidRPr="00544781" w:rsidRDefault="002E1767" w:rsidP="002E1767">
      <w:pPr>
        <w:spacing w:line="288" w:lineRule="auto"/>
        <w:ind w:firstLine="709"/>
        <w:jc w:val="both"/>
        <w:rPr>
          <w:rFonts w:ascii="Arial" w:hAnsi="Arial" w:cs="Arial"/>
          <w:szCs w:val="28"/>
        </w:rPr>
      </w:pPr>
      <w:proofErr w:type="gramStart"/>
      <w:r w:rsidRPr="001D264D">
        <w:rPr>
          <w:rFonts w:ascii="Arial" w:hAnsi="Arial" w:cs="Arial"/>
          <w:szCs w:val="28"/>
        </w:rPr>
        <w:t>в) вспомогательные виды разрешенного использования – виды разрешенного</w:t>
      </w:r>
      <w:r w:rsidRPr="00544781">
        <w:rPr>
          <w:rFonts w:ascii="Arial" w:hAnsi="Arial" w:cs="Arial"/>
          <w:szCs w:val="28"/>
        </w:rPr>
        <w:t xml:space="preserve"> использования, которые могут применяться только в качестве дополнительных к основным или к условно разрешенным видам и только совместно с основными или условно разрешенными видами на территории одного земельного участка, если иное не предусмотрено настоящими Правилами;</w:t>
      </w:r>
      <w:proofErr w:type="gramEnd"/>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lastRenderedPageBreak/>
        <w:t>2) предельные (минимальные) размеры земельных участков и предельные параметры разрешенного строительства, реконструкции объектов капитального строительства включают:</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а) минимальные размеры земельных участков;</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б) плотность застройки земельного участка – отношение суммарной поэтажной площади всех объектов капитального строительства, которые расположены и (или) могут быть расположены на земельном участке (в квадратных метрах) к площади земельного участка (в гектарах), где:</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 под суммарной поэтажной площадью объекта капитального строительства понимается суммарная площадь всех наземных этажей объекта капитального строительства (включая технический, мансардный, а также цокольный этаж, если верх его перекрытия находится выше средней планировочной отм</w:t>
      </w:r>
      <w:bookmarkStart w:id="1" w:name="sub_4012"/>
      <w:r w:rsidRPr="00544781">
        <w:rPr>
          <w:rFonts w:ascii="Arial" w:hAnsi="Arial" w:cs="Arial"/>
          <w:szCs w:val="28"/>
        </w:rPr>
        <w:t>етки земли не менее чем на 2 м), в которую также включается площадь антресолей, галерей и зрительных балконов и других залов, веранд, лоджий и балконов; наружных застекленных галерей, а также переходов в другие здания</w:t>
      </w:r>
      <w:bookmarkEnd w:id="1"/>
      <w:r w:rsidRPr="00544781">
        <w:rPr>
          <w:rFonts w:ascii="Arial" w:hAnsi="Arial" w:cs="Arial"/>
          <w:szCs w:val="28"/>
        </w:rPr>
        <w:t>, измеряемая в габаритах наружных стен по внешнему обмеру;.</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 площадь многосветных помещений, а также пространство между лестничными маршами более ширины марша шириной более 1,5 м и проемы в перекрытиях более 36 м2 следует включать в суммарную поэтажную площадь здания в пределах только одного этажа.</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в) предельное количество этажей или предельная высота зданий, строений, сооружений, где:</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 предельная высота зданий, строений, сооружений - вертикальный линейный размер здания, строения, сооружения от каждой существующей отметки земли в границах земельного участка в соответствии с Единой государственной картографической основой города Москвы до наивысшей отметки конструктивного элемента здания, строения, сооружения (парапет плоской кровли; карниз, конек или фронтон скатной крыши; купол; шпиль; башня; наивысшими конструктивными элементами здания следует также считать выходы на кровлю, надстройки для размещения технического оборудования, выполненные в капитальных конструкциях, в отношении культовых сооружений – подкрестовое яблоко в отношении христианских храмов, колоколен и звонниц, кулла - в отношении мечетей с учетом минаретов, верхняя отметка купола, шпиля и иных вертикальных конструктивных элементов – в отношении синагог и иных культовых сооружений), при этом крышные антенны, молниеотводы и другие инженерные устройства при определении предельной высоты здания, строения, сооружения не учитываются.</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3)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 xml:space="preserve">1.4.4. 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разрешенного использования земельных участков, объектов капитального строительства, к предельным параметрам разрешенного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 При внесение в настоящие Правила изменений, связанных с учетом </w:t>
      </w:r>
      <w:r w:rsidRPr="00544781">
        <w:rPr>
          <w:rFonts w:ascii="Arial" w:hAnsi="Arial" w:cs="Arial"/>
          <w:szCs w:val="28"/>
        </w:rPr>
        <w:lastRenderedPageBreak/>
        <w:t>измененных в установленном порядке ограничений использования земельных участков и объектов капитального строительства, публичные слушания не проводятся.</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1.4.5. На картах градостроительного зонирования отображаются:</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 xml:space="preserve">1) установленные настоящими Правилами границы территориальных зон и подзон территориальных зон; </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2) границы зон с особыми условиями использования территорий (на отдельных картах);</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3) границы территорий объектов культурного наследия (на отдельных картах).</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1.4.6. На картах градостроительного зонирования отображены границы зон с особыми условиями использования территорий, границы территорий объектов культурного наследия, ранее установленные в предусмотренном законодательством порядке. Границы зон с особыми условиями использования территорий, границы территорий объектов культурного наследия, устанавливаемые в порядке, определенном законодательством Российской Федерации и города Москвы, после вступления в силу настоящих Правил, также подлежат отображению на картах градостроительного зонирования. При внесение в настоящие Правила соответствующих изменений публичные слушания не проводятся.</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1.4.7. Действие установленных настоящими Правилами градостроительных регламентов распространяется на все земельные участки и (или) их части и объекты капитального строительства, расположенные в границах соответствующих территориальных зон и подзон территориальных зон, за исключением тех, что расположены:</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2) в границах территорий общего пользования, т.е. территорий,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E1767" w:rsidRPr="007A64C2" w:rsidRDefault="002E1767" w:rsidP="002E1767">
      <w:pPr>
        <w:spacing w:line="288" w:lineRule="auto"/>
        <w:ind w:firstLine="709"/>
        <w:jc w:val="both"/>
        <w:rPr>
          <w:rFonts w:ascii="Arial" w:hAnsi="Arial" w:cs="Arial"/>
          <w:szCs w:val="28"/>
        </w:rPr>
      </w:pPr>
      <w:r w:rsidRPr="007A64C2">
        <w:rPr>
          <w:rFonts w:ascii="Arial" w:hAnsi="Arial" w:cs="Arial"/>
          <w:szCs w:val="28"/>
        </w:rPr>
        <w:t xml:space="preserve">3) </w:t>
      </w:r>
      <w:r w:rsidR="00B07332" w:rsidRPr="007A64C2">
        <w:rPr>
          <w:rFonts w:ascii="Arial" w:hAnsi="Arial" w:cs="Arial"/>
          <w:szCs w:val="28"/>
        </w:rPr>
        <w:t xml:space="preserve">в границах территорий, </w:t>
      </w:r>
      <w:r w:rsidRPr="007A64C2">
        <w:rPr>
          <w:rFonts w:ascii="Arial" w:hAnsi="Arial" w:cs="Arial"/>
          <w:szCs w:val="28"/>
        </w:rPr>
        <w:t>предназначенны</w:t>
      </w:r>
      <w:r w:rsidR="00B07332" w:rsidRPr="007A64C2">
        <w:rPr>
          <w:rFonts w:ascii="Arial" w:hAnsi="Arial" w:cs="Arial"/>
          <w:szCs w:val="28"/>
        </w:rPr>
        <w:t>х</w:t>
      </w:r>
      <w:r w:rsidRPr="007A64C2">
        <w:rPr>
          <w:rFonts w:ascii="Arial" w:hAnsi="Arial" w:cs="Arial"/>
          <w:szCs w:val="28"/>
        </w:rPr>
        <w:t xml:space="preserve"> для размещения линейных объектов (</w:t>
      </w:r>
      <w:r w:rsidRPr="007A64C2">
        <w:rPr>
          <w:rFonts w:ascii="Arial" w:hAnsi="Arial" w:cs="Arial"/>
        </w:rPr>
        <w:t>линий электропередачи, линий связи (в том числе линейно-кабельных сооружений), трубопроводов, автомобильных дорог, железнодорожных линий и других подобных сооружений</w:t>
      </w:r>
      <w:r w:rsidRPr="007A64C2">
        <w:rPr>
          <w:rFonts w:ascii="Arial" w:hAnsi="Arial" w:cs="Arial"/>
          <w:szCs w:val="28"/>
        </w:rPr>
        <w:t>) и (или) занятые линейными объектами;</w:t>
      </w:r>
    </w:p>
    <w:p w:rsidR="002E1767" w:rsidRPr="007A64C2" w:rsidRDefault="002E1767" w:rsidP="002E1767">
      <w:pPr>
        <w:spacing w:line="288" w:lineRule="auto"/>
        <w:ind w:firstLine="709"/>
        <w:jc w:val="both"/>
        <w:rPr>
          <w:rFonts w:ascii="Arial" w:hAnsi="Arial" w:cs="Arial"/>
          <w:szCs w:val="28"/>
        </w:rPr>
      </w:pPr>
      <w:r w:rsidRPr="007A64C2">
        <w:rPr>
          <w:rFonts w:ascii="Arial" w:hAnsi="Arial" w:cs="Arial"/>
          <w:szCs w:val="28"/>
        </w:rPr>
        <w:t xml:space="preserve">4) </w:t>
      </w:r>
      <w:r w:rsidR="00B07332" w:rsidRPr="007A64C2">
        <w:rPr>
          <w:rFonts w:ascii="Arial" w:hAnsi="Arial" w:cs="Arial"/>
          <w:szCs w:val="28"/>
        </w:rPr>
        <w:t xml:space="preserve">в границах территорий, </w:t>
      </w:r>
      <w:r w:rsidRPr="007A64C2">
        <w:rPr>
          <w:rFonts w:ascii="Arial" w:hAnsi="Arial" w:cs="Arial"/>
          <w:szCs w:val="28"/>
        </w:rPr>
        <w:t>предоставленны</w:t>
      </w:r>
      <w:r w:rsidR="00B07332" w:rsidRPr="007A64C2">
        <w:rPr>
          <w:rFonts w:ascii="Arial" w:hAnsi="Arial" w:cs="Arial"/>
          <w:szCs w:val="28"/>
        </w:rPr>
        <w:t>х</w:t>
      </w:r>
      <w:r w:rsidRPr="007A64C2">
        <w:rPr>
          <w:rFonts w:ascii="Arial" w:hAnsi="Arial" w:cs="Arial"/>
          <w:szCs w:val="28"/>
        </w:rPr>
        <w:t xml:space="preserve"> для добычи полезных ископаемых.</w:t>
      </w:r>
    </w:p>
    <w:p w:rsidR="008558D6" w:rsidRPr="007A64C2" w:rsidRDefault="008558D6" w:rsidP="008558D6">
      <w:pPr>
        <w:spacing w:line="288" w:lineRule="auto"/>
        <w:ind w:firstLine="709"/>
        <w:jc w:val="both"/>
        <w:rPr>
          <w:rFonts w:ascii="Arial" w:hAnsi="Arial" w:cs="Arial"/>
          <w:szCs w:val="28"/>
        </w:rPr>
      </w:pPr>
      <w:r w:rsidRPr="007A64C2">
        <w:rPr>
          <w:rFonts w:ascii="Arial" w:hAnsi="Arial" w:cs="Arial"/>
          <w:shd w:val="clear" w:color="auto" w:fill="FFFFFF"/>
        </w:rPr>
        <w:t xml:space="preserve">1.4.8. </w:t>
      </w:r>
      <w:r w:rsidRPr="007A64C2">
        <w:rPr>
          <w:rFonts w:ascii="Arial" w:hAnsi="Arial" w:cs="Arial"/>
          <w:szCs w:val="28"/>
        </w:rPr>
        <w:t xml:space="preserve">В целях градостроительного зонирования территории городского округа </w:t>
      </w:r>
      <w:r w:rsidR="00D22D9C">
        <w:rPr>
          <w:rFonts w:ascii="Arial" w:hAnsi="Arial" w:cs="Arial"/>
          <w:szCs w:val="28"/>
        </w:rPr>
        <w:t xml:space="preserve">Щербинка </w:t>
      </w:r>
      <w:r w:rsidRPr="007A64C2">
        <w:rPr>
          <w:rFonts w:ascii="Arial" w:hAnsi="Arial" w:cs="Arial"/>
          <w:szCs w:val="28"/>
        </w:rPr>
        <w:t xml:space="preserve">города Москвы в составе территориальных зон выделяются </w:t>
      </w:r>
      <w:proofErr w:type="spellStart"/>
      <w:r w:rsidRPr="007A64C2">
        <w:rPr>
          <w:rFonts w:ascii="Arial" w:hAnsi="Arial" w:cs="Arial"/>
          <w:szCs w:val="28"/>
        </w:rPr>
        <w:t>подзоны</w:t>
      </w:r>
      <w:proofErr w:type="spellEnd"/>
      <w:r w:rsidRPr="007A64C2">
        <w:rPr>
          <w:rFonts w:ascii="Arial" w:hAnsi="Arial" w:cs="Arial"/>
          <w:szCs w:val="28"/>
        </w:rPr>
        <w:t xml:space="preserve"> территориальных зон, различающиеся значением хотя бы одного из установленных предельных параметров разрешенного строительства, реконструкции объектов капитального строительства.</w:t>
      </w:r>
    </w:p>
    <w:p w:rsidR="008558D6" w:rsidRPr="007A64C2" w:rsidRDefault="008558D6" w:rsidP="008558D6">
      <w:pPr>
        <w:spacing w:line="288" w:lineRule="auto"/>
        <w:ind w:firstLine="709"/>
        <w:jc w:val="both"/>
        <w:rPr>
          <w:rFonts w:ascii="Arial" w:hAnsi="Arial" w:cs="Arial"/>
          <w:szCs w:val="28"/>
        </w:rPr>
      </w:pPr>
      <w:r w:rsidRPr="007A64C2">
        <w:rPr>
          <w:rFonts w:ascii="Arial" w:hAnsi="Arial" w:cs="Arial"/>
          <w:szCs w:val="28"/>
        </w:rPr>
        <w:t xml:space="preserve">1.4.9. Каждый земельный участок принадлежит только к одной территориальной зоне, границы территориальных зон не могут пересекать границы земельных участков. Земельный участок может принадлежать к нескольким </w:t>
      </w:r>
      <w:proofErr w:type="spellStart"/>
      <w:r w:rsidRPr="007A64C2">
        <w:rPr>
          <w:rFonts w:ascii="Arial" w:hAnsi="Arial" w:cs="Arial"/>
          <w:szCs w:val="28"/>
        </w:rPr>
        <w:t>подзонам</w:t>
      </w:r>
      <w:proofErr w:type="spellEnd"/>
      <w:r w:rsidRPr="007A64C2">
        <w:rPr>
          <w:rFonts w:ascii="Arial" w:hAnsi="Arial" w:cs="Arial"/>
          <w:szCs w:val="28"/>
        </w:rPr>
        <w:t xml:space="preserve">, границы </w:t>
      </w:r>
      <w:proofErr w:type="spellStart"/>
      <w:r w:rsidRPr="007A64C2">
        <w:rPr>
          <w:rFonts w:ascii="Arial" w:hAnsi="Arial" w:cs="Arial"/>
          <w:szCs w:val="28"/>
        </w:rPr>
        <w:t>подзон</w:t>
      </w:r>
      <w:proofErr w:type="spellEnd"/>
      <w:r w:rsidRPr="007A64C2">
        <w:rPr>
          <w:rFonts w:ascii="Arial" w:hAnsi="Arial" w:cs="Arial"/>
          <w:szCs w:val="28"/>
        </w:rPr>
        <w:t xml:space="preserve"> могут пересекать границы земельных участков.</w:t>
      </w:r>
    </w:p>
    <w:p w:rsidR="008558D6" w:rsidRPr="00F45ADE" w:rsidRDefault="008558D6" w:rsidP="008558D6">
      <w:pPr>
        <w:spacing w:line="288" w:lineRule="auto"/>
        <w:ind w:firstLine="709"/>
        <w:jc w:val="both"/>
        <w:rPr>
          <w:rFonts w:ascii="Arial" w:hAnsi="Arial" w:cs="Arial"/>
          <w:szCs w:val="28"/>
        </w:rPr>
      </w:pPr>
      <w:r w:rsidRPr="00F45ADE">
        <w:rPr>
          <w:rFonts w:ascii="Arial" w:hAnsi="Arial" w:cs="Arial"/>
          <w:szCs w:val="28"/>
        </w:rPr>
        <w:t xml:space="preserve">1.4.10. Градостроительные регламенты устанавливаются для всех земельных участков и территорий в составе территориальных зон и </w:t>
      </w:r>
      <w:proofErr w:type="spellStart"/>
      <w:r w:rsidRPr="00F45ADE">
        <w:rPr>
          <w:rFonts w:ascii="Arial" w:hAnsi="Arial" w:cs="Arial"/>
          <w:szCs w:val="28"/>
        </w:rPr>
        <w:t>подзон</w:t>
      </w:r>
      <w:proofErr w:type="spellEnd"/>
      <w:r w:rsidRPr="00F45ADE">
        <w:rPr>
          <w:rFonts w:ascii="Arial" w:hAnsi="Arial" w:cs="Arial"/>
          <w:szCs w:val="28"/>
        </w:rPr>
        <w:t xml:space="preserve"> территориальных зон, за исключением земельных участков и территорий, для которых в соответствии с федеральным законодательством градостроительные регламенты не устанавливаются.</w:t>
      </w:r>
    </w:p>
    <w:p w:rsidR="002E1767" w:rsidRPr="00544781" w:rsidRDefault="002E1767" w:rsidP="00CA028B">
      <w:pPr>
        <w:spacing w:line="288" w:lineRule="auto"/>
        <w:ind w:firstLine="709"/>
        <w:jc w:val="both"/>
        <w:rPr>
          <w:rFonts w:ascii="Arial" w:hAnsi="Arial" w:cs="Arial"/>
        </w:rPr>
      </w:pPr>
    </w:p>
    <w:p w:rsidR="008B1EBE" w:rsidRPr="00544781" w:rsidRDefault="008B1EBE" w:rsidP="00CA028B">
      <w:pPr>
        <w:spacing w:line="288" w:lineRule="auto"/>
        <w:ind w:firstLine="709"/>
        <w:jc w:val="both"/>
        <w:rPr>
          <w:rFonts w:ascii="Arial" w:hAnsi="Arial" w:cs="Arial"/>
        </w:rPr>
      </w:pPr>
    </w:p>
    <w:p w:rsidR="008B1EBE" w:rsidRPr="00544781" w:rsidRDefault="008B1EBE" w:rsidP="008558D6">
      <w:pPr>
        <w:spacing w:line="288" w:lineRule="auto"/>
        <w:jc w:val="both"/>
        <w:rPr>
          <w:rFonts w:ascii="Arial" w:hAnsi="Arial" w:cs="Arial"/>
        </w:rPr>
      </w:pPr>
    </w:p>
    <w:p w:rsidR="00797B57" w:rsidRPr="00544781" w:rsidRDefault="00CA028B" w:rsidP="00797B57">
      <w:pPr>
        <w:spacing w:line="264" w:lineRule="auto"/>
        <w:jc w:val="center"/>
        <w:rPr>
          <w:rFonts w:ascii="Arial" w:hAnsi="Arial" w:cs="Arial"/>
          <w:b/>
          <w:sz w:val="22"/>
          <w:szCs w:val="28"/>
        </w:rPr>
      </w:pPr>
      <w:r w:rsidRPr="00544781">
        <w:rPr>
          <w:rFonts w:ascii="Arial" w:hAnsi="Arial" w:cs="Arial"/>
          <w:b/>
          <w:sz w:val="22"/>
          <w:szCs w:val="28"/>
        </w:rPr>
        <w:t xml:space="preserve">Глава 2. </w:t>
      </w:r>
      <w:r w:rsidR="002E1767" w:rsidRPr="00544781">
        <w:rPr>
          <w:rFonts w:ascii="Arial" w:hAnsi="Arial" w:cs="Arial"/>
          <w:b/>
          <w:sz w:val="22"/>
          <w:szCs w:val="28"/>
        </w:rPr>
        <w:t>ПОРЯДОК ПРИМЕНЕНИЯ ПРАВИЛ ЗЕМЛЕПОЛЬЗОВАНИЯ</w:t>
      </w:r>
    </w:p>
    <w:p w:rsidR="00CA028B" w:rsidRPr="00544781" w:rsidRDefault="002E1767" w:rsidP="00797B57">
      <w:pPr>
        <w:spacing w:line="264" w:lineRule="auto"/>
        <w:jc w:val="center"/>
        <w:rPr>
          <w:rFonts w:ascii="Arial" w:hAnsi="Arial" w:cs="Arial"/>
          <w:b/>
          <w:sz w:val="22"/>
          <w:szCs w:val="28"/>
        </w:rPr>
      </w:pPr>
      <w:r w:rsidRPr="00544781">
        <w:rPr>
          <w:rFonts w:ascii="Arial" w:hAnsi="Arial" w:cs="Arial"/>
          <w:b/>
          <w:sz w:val="22"/>
          <w:szCs w:val="28"/>
        </w:rPr>
        <w:t xml:space="preserve">И ЗАСТРОЙКИ </w:t>
      </w:r>
      <w:r w:rsidR="001D264D">
        <w:rPr>
          <w:rFonts w:ascii="Arial" w:hAnsi="Arial" w:cs="Arial"/>
          <w:b/>
          <w:sz w:val="22"/>
          <w:szCs w:val="28"/>
        </w:rPr>
        <w:t xml:space="preserve">ГОРОДСКОГО ОКРУГА </w:t>
      </w:r>
      <w:r w:rsidR="00D22D9C">
        <w:rPr>
          <w:rFonts w:ascii="Arial" w:hAnsi="Arial" w:cs="Arial"/>
          <w:b/>
          <w:sz w:val="22"/>
          <w:szCs w:val="28"/>
        </w:rPr>
        <w:t>ЩЕРБИНКА</w:t>
      </w:r>
      <w:r w:rsidR="001D264D">
        <w:rPr>
          <w:rFonts w:ascii="Arial" w:hAnsi="Arial" w:cs="Arial"/>
          <w:b/>
          <w:sz w:val="22"/>
          <w:szCs w:val="28"/>
        </w:rPr>
        <w:t xml:space="preserve"> В </w:t>
      </w:r>
      <w:r w:rsidRPr="00544781">
        <w:rPr>
          <w:rFonts w:ascii="Arial" w:hAnsi="Arial" w:cs="Arial"/>
          <w:b/>
          <w:sz w:val="22"/>
          <w:szCs w:val="28"/>
        </w:rPr>
        <w:t>ГОРОД</w:t>
      </w:r>
      <w:r w:rsidR="001D264D">
        <w:rPr>
          <w:rFonts w:ascii="Arial" w:hAnsi="Arial" w:cs="Arial"/>
          <w:b/>
          <w:sz w:val="22"/>
          <w:szCs w:val="28"/>
        </w:rPr>
        <w:t>Е</w:t>
      </w:r>
      <w:r w:rsidRPr="00544781">
        <w:rPr>
          <w:rFonts w:ascii="Arial" w:hAnsi="Arial" w:cs="Arial"/>
          <w:b/>
          <w:sz w:val="22"/>
          <w:szCs w:val="28"/>
        </w:rPr>
        <w:t xml:space="preserve"> МОСКВ</w:t>
      </w:r>
      <w:r w:rsidR="001D264D">
        <w:rPr>
          <w:rFonts w:ascii="Arial" w:hAnsi="Arial" w:cs="Arial"/>
          <w:b/>
          <w:sz w:val="22"/>
          <w:szCs w:val="28"/>
        </w:rPr>
        <w:t>Е</w:t>
      </w:r>
      <w:r w:rsidRPr="00544781">
        <w:rPr>
          <w:rFonts w:ascii="Arial" w:hAnsi="Arial" w:cs="Arial"/>
          <w:b/>
          <w:sz w:val="22"/>
          <w:szCs w:val="28"/>
        </w:rPr>
        <w:t xml:space="preserve"> И ВНЕСЕНИЯ В НИХ ИЗМЕНЕНИЙ</w:t>
      </w:r>
    </w:p>
    <w:p w:rsidR="00CA028B" w:rsidRPr="00544781" w:rsidRDefault="00CA028B" w:rsidP="00797B57">
      <w:pPr>
        <w:spacing w:line="264" w:lineRule="auto"/>
        <w:jc w:val="center"/>
        <w:rPr>
          <w:rFonts w:ascii="Arial" w:hAnsi="Arial" w:cs="Arial"/>
          <w:b/>
        </w:rPr>
      </w:pPr>
    </w:p>
    <w:p w:rsidR="00797B57" w:rsidRPr="00544781" w:rsidRDefault="00CA028B" w:rsidP="00797B57">
      <w:pPr>
        <w:spacing w:line="264" w:lineRule="auto"/>
        <w:jc w:val="center"/>
        <w:rPr>
          <w:rFonts w:ascii="Arial" w:hAnsi="Arial" w:cs="Arial"/>
          <w:b/>
          <w:sz w:val="22"/>
          <w:szCs w:val="28"/>
        </w:rPr>
      </w:pPr>
      <w:r w:rsidRPr="00544781">
        <w:rPr>
          <w:rFonts w:ascii="Arial" w:hAnsi="Arial" w:cs="Arial"/>
          <w:b/>
          <w:sz w:val="22"/>
          <w:szCs w:val="28"/>
        </w:rPr>
        <w:t xml:space="preserve">2.1. </w:t>
      </w:r>
      <w:r w:rsidR="002E1767" w:rsidRPr="00544781">
        <w:rPr>
          <w:rFonts w:ascii="Arial" w:hAnsi="Arial" w:cs="Arial"/>
          <w:b/>
          <w:sz w:val="22"/>
          <w:szCs w:val="28"/>
        </w:rPr>
        <w:t>Регулировани</w:t>
      </w:r>
      <w:r w:rsidR="008B1EBE" w:rsidRPr="00544781">
        <w:rPr>
          <w:rFonts w:ascii="Arial" w:hAnsi="Arial" w:cs="Arial"/>
          <w:b/>
          <w:sz w:val="22"/>
          <w:szCs w:val="28"/>
        </w:rPr>
        <w:t>е</w:t>
      </w:r>
      <w:r w:rsidR="002E1767" w:rsidRPr="00544781">
        <w:rPr>
          <w:rFonts w:ascii="Arial" w:hAnsi="Arial" w:cs="Arial"/>
          <w:b/>
          <w:sz w:val="22"/>
          <w:szCs w:val="28"/>
        </w:rPr>
        <w:t xml:space="preserve"> землепользования и застройки</w:t>
      </w:r>
    </w:p>
    <w:p w:rsidR="00CA028B" w:rsidRPr="00544781" w:rsidRDefault="00081561" w:rsidP="00797B57">
      <w:pPr>
        <w:spacing w:line="264" w:lineRule="auto"/>
        <w:jc w:val="center"/>
        <w:rPr>
          <w:rFonts w:ascii="Arial" w:hAnsi="Arial" w:cs="Arial"/>
          <w:b/>
          <w:sz w:val="22"/>
          <w:szCs w:val="28"/>
        </w:rPr>
      </w:pPr>
      <w:r w:rsidRPr="007A64C2">
        <w:rPr>
          <w:rFonts w:ascii="Arial" w:hAnsi="Arial" w:cs="Arial"/>
          <w:b/>
          <w:sz w:val="22"/>
          <w:szCs w:val="28"/>
        </w:rPr>
        <w:t xml:space="preserve">и органами местного самоуправления городского округа </w:t>
      </w:r>
      <w:r w:rsidR="00D22D9C">
        <w:rPr>
          <w:rFonts w:ascii="Arial" w:hAnsi="Arial" w:cs="Arial"/>
          <w:b/>
          <w:sz w:val="22"/>
          <w:szCs w:val="28"/>
        </w:rPr>
        <w:t>Щербинка</w:t>
      </w:r>
    </w:p>
    <w:p w:rsidR="002E1767" w:rsidRPr="00544781" w:rsidRDefault="002E1767" w:rsidP="00797B57">
      <w:pPr>
        <w:spacing w:line="264" w:lineRule="auto"/>
        <w:jc w:val="center"/>
        <w:rPr>
          <w:rFonts w:ascii="Arial" w:hAnsi="Arial" w:cs="Arial"/>
          <w:b/>
          <w:sz w:val="22"/>
          <w:szCs w:val="28"/>
        </w:rPr>
      </w:pPr>
    </w:p>
    <w:p w:rsidR="00797B57" w:rsidRPr="00544781" w:rsidRDefault="002E1767" w:rsidP="00797B57">
      <w:pPr>
        <w:spacing w:line="288" w:lineRule="auto"/>
        <w:jc w:val="center"/>
        <w:rPr>
          <w:rFonts w:ascii="Arial" w:hAnsi="Arial" w:cs="Arial"/>
          <w:b/>
          <w:szCs w:val="28"/>
        </w:rPr>
      </w:pPr>
      <w:r w:rsidRPr="00544781">
        <w:rPr>
          <w:rFonts w:ascii="Arial" w:hAnsi="Arial" w:cs="Arial"/>
          <w:b/>
          <w:szCs w:val="28"/>
        </w:rPr>
        <w:t>2.1.1. Землепользование и застройка на земельных участках,</w:t>
      </w:r>
    </w:p>
    <w:p w:rsidR="002E1767" w:rsidRPr="00544781" w:rsidRDefault="002E1767" w:rsidP="00797B57">
      <w:pPr>
        <w:spacing w:line="288" w:lineRule="auto"/>
        <w:jc w:val="center"/>
        <w:rPr>
          <w:rFonts w:ascii="Arial" w:hAnsi="Arial" w:cs="Arial"/>
          <w:b/>
          <w:szCs w:val="28"/>
        </w:rPr>
      </w:pPr>
      <w:r w:rsidRPr="00544781">
        <w:rPr>
          <w:rFonts w:ascii="Arial" w:hAnsi="Arial" w:cs="Arial"/>
          <w:b/>
          <w:szCs w:val="28"/>
        </w:rPr>
        <w:t>на которые</w:t>
      </w:r>
      <w:r w:rsidR="00797B57" w:rsidRPr="00544781">
        <w:rPr>
          <w:rFonts w:ascii="Arial" w:hAnsi="Arial" w:cs="Arial"/>
          <w:b/>
          <w:szCs w:val="28"/>
        </w:rPr>
        <w:t xml:space="preserve"> </w:t>
      </w:r>
      <w:r w:rsidRPr="00544781">
        <w:rPr>
          <w:rFonts w:ascii="Arial" w:hAnsi="Arial" w:cs="Arial"/>
          <w:b/>
          <w:szCs w:val="28"/>
        </w:rPr>
        <w:t>распространяется действие градостроительного регламента</w:t>
      </w:r>
    </w:p>
    <w:p w:rsidR="00CA028B" w:rsidRPr="00544781" w:rsidRDefault="00CA028B" w:rsidP="00CA028B">
      <w:pPr>
        <w:spacing w:line="264" w:lineRule="auto"/>
        <w:ind w:firstLine="709"/>
        <w:jc w:val="both"/>
        <w:rPr>
          <w:rFonts w:ascii="Arial" w:hAnsi="Arial" w:cs="Arial"/>
          <w:b/>
        </w:rPr>
      </w:pP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2.1.1.1.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2.1.1.2. Градостроительные регламенты устанавливаются с учетом:</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1) фактического использования земельных участков и объектов капитального строительства в границах территориальной зоны;</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E1767" w:rsidRPr="001D264D" w:rsidRDefault="002E1767" w:rsidP="002E1767">
      <w:pPr>
        <w:spacing w:line="288" w:lineRule="auto"/>
        <w:ind w:firstLine="709"/>
        <w:jc w:val="both"/>
        <w:rPr>
          <w:rFonts w:ascii="Arial" w:hAnsi="Arial" w:cs="Arial"/>
          <w:szCs w:val="28"/>
        </w:rPr>
      </w:pPr>
      <w:r w:rsidRPr="00544781">
        <w:rPr>
          <w:rFonts w:ascii="Arial" w:hAnsi="Arial" w:cs="Arial"/>
          <w:szCs w:val="28"/>
        </w:rPr>
        <w:t xml:space="preserve">3) функциональных зон и характеристик их планируемого развития, определенных </w:t>
      </w:r>
      <w:r w:rsidRPr="001D264D">
        <w:rPr>
          <w:rFonts w:ascii="Arial" w:hAnsi="Arial" w:cs="Arial"/>
          <w:szCs w:val="28"/>
        </w:rPr>
        <w:t>Генеральным планом города Москвы</w:t>
      </w:r>
      <w:r w:rsidR="001E26A5" w:rsidRPr="001D264D">
        <w:rPr>
          <w:rFonts w:ascii="Arial" w:hAnsi="Arial" w:cs="Arial"/>
          <w:szCs w:val="28"/>
        </w:rPr>
        <w:t xml:space="preserve">, генеральным планом городского округа </w:t>
      </w:r>
      <w:r w:rsidR="00D22D9C">
        <w:rPr>
          <w:rFonts w:ascii="Arial" w:hAnsi="Arial" w:cs="Arial"/>
          <w:szCs w:val="28"/>
        </w:rPr>
        <w:t>Щербинка</w:t>
      </w:r>
      <w:r w:rsidRPr="001D264D">
        <w:rPr>
          <w:rFonts w:ascii="Arial" w:hAnsi="Arial" w:cs="Arial"/>
          <w:szCs w:val="28"/>
        </w:rPr>
        <w:t>;</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4) видов территориальных зон;</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5) требований охраны объектов культурного наследия, а также особо охраняемых природных территорий.</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2.1.1.3. Земельные участки или объекты капитального строительства, виды разрешенного использования, предельные (минимальные)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2.1.1.4. Реконструкция указанных в пункте 2.1.1.</w:t>
      </w:r>
      <w:r w:rsidR="00A142D0" w:rsidRPr="00544781">
        <w:rPr>
          <w:rFonts w:ascii="Arial" w:hAnsi="Arial" w:cs="Arial"/>
          <w:szCs w:val="28"/>
        </w:rPr>
        <w:t>3</w:t>
      </w:r>
      <w:r w:rsidRPr="00544781">
        <w:rPr>
          <w:rFonts w:ascii="Arial" w:hAnsi="Arial" w:cs="Arial"/>
          <w:szCs w:val="28"/>
        </w:rPr>
        <w:t xml:space="preserve"> настоящих Правил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E1767" w:rsidRPr="00544781" w:rsidRDefault="002E1767" w:rsidP="002E1767">
      <w:pPr>
        <w:spacing w:line="288" w:lineRule="auto"/>
        <w:ind w:firstLine="709"/>
        <w:jc w:val="both"/>
        <w:rPr>
          <w:rFonts w:ascii="Arial" w:hAnsi="Arial" w:cs="Arial"/>
          <w:szCs w:val="28"/>
        </w:rPr>
      </w:pPr>
      <w:r w:rsidRPr="00544781">
        <w:rPr>
          <w:rFonts w:ascii="Arial" w:hAnsi="Arial" w:cs="Arial"/>
          <w:szCs w:val="28"/>
        </w:rPr>
        <w:t>2.1.1.5. В случае, если использование указанных в пункте 2.1.1.</w:t>
      </w:r>
      <w:r w:rsidR="00A142D0" w:rsidRPr="00544781">
        <w:rPr>
          <w:rFonts w:ascii="Arial" w:hAnsi="Arial" w:cs="Arial"/>
          <w:szCs w:val="28"/>
        </w:rPr>
        <w:t>3</w:t>
      </w:r>
      <w:r w:rsidRPr="00544781">
        <w:rPr>
          <w:rFonts w:ascii="Arial" w:hAnsi="Arial" w:cs="Arial"/>
          <w:szCs w:val="28"/>
        </w:rPr>
        <w:t xml:space="preserve"> настоящих Правил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A028B" w:rsidRPr="00544781" w:rsidRDefault="00CA028B" w:rsidP="008D7D21">
      <w:pPr>
        <w:spacing w:line="288" w:lineRule="auto"/>
        <w:ind w:firstLine="709"/>
        <w:jc w:val="both"/>
        <w:rPr>
          <w:rFonts w:ascii="Arial" w:hAnsi="Arial" w:cs="Arial"/>
          <w:szCs w:val="28"/>
        </w:rPr>
      </w:pPr>
      <w:r w:rsidRPr="00544781">
        <w:rPr>
          <w:rFonts w:ascii="Arial" w:hAnsi="Arial" w:cs="Arial"/>
          <w:szCs w:val="28"/>
        </w:rPr>
        <w:t xml:space="preserve"> </w:t>
      </w:r>
    </w:p>
    <w:p w:rsidR="008B1EBE" w:rsidRPr="00544781" w:rsidRDefault="008B1EBE" w:rsidP="00081561">
      <w:pPr>
        <w:spacing w:line="288" w:lineRule="auto"/>
        <w:jc w:val="both"/>
        <w:rPr>
          <w:rFonts w:ascii="Arial" w:hAnsi="Arial" w:cs="Arial"/>
          <w:szCs w:val="28"/>
        </w:rPr>
      </w:pPr>
    </w:p>
    <w:p w:rsidR="001730D7" w:rsidRPr="00544781" w:rsidRDefault="001730D7" w:rsidP="008D7D21">
      <w:pPr>
        <w:spacing w:line="288" w:lineRule="auto"/>
        <w:ind w:firstLine="709"/>
        <w:jc w:val="both"/>
        <w:rPr>
          <w:rFonts w:ascii="Arial" w:hAnsi="Arial" w:cs="Arial"/>
          <w:sz w:val="8"/>
          <w:szCs w:val="28"/>
        </w:rPr>
      </w:pPr>
    </w:p>
    <w:p w:rsidR="00797B57" w:rsidRPr="000636D3" w:rsidRDefault="00CA028B" w:rsidP="00706CD4">
      <w:pPr>
        <w:spacing w:line="288" w:lineRule="auto"/>
        <w:jc w:val="center"/>
        <w:rPr>
          <w:rFonts w:ascii="Arial" w:hAnsi="Arial" w:cs="Arial"/>
          <w:b/>
          <w:szCs w:val="28"/>
        </w:rPr>
      </w:pPr>
      <w:r w:rsidRPr="000636D3">
        <w:rPr>
          <w:rFonts w:ascii="Arial" w:hAnsi="Arial" w:cs="Arial"/>
          <w:b/>
          <w:szCs w:val="28"/>
        </w:rPr>
        <w:lastRenderedPageBreak/>
        <w:t>2.</w:t>
      </w:r>
      <w:r w:rsidR="00B72A30" w:rsidRPr="000636D3">
        <w:rPr>
          <w:rFonts w:ascii="Arial" w:hAnsi="Arial" w:cs="Arial"/>
          <w:b/>
          <w:szCs w:val="28"/>
        </w:rPr>
        <w:t>1.</w:t>
      </w:r>
      <w:r w:rsidRPr="000636D3">
        <w:rPr>
          <w:rFonts w:ascii="Arial" w:hAnsi="Arial" w:cs="Arial"/>
          <w:b/>
          <w:szCs w:val="28"/>
        </w:rPr>
        <w:t xml:space="preserve">2. </w:t>
      </w:r>
      <w:r w:rsidR="00163C78" w:rsidRPr="000636D3">
        <w:rPr>
          <w:rFonts w:ascii="Arial" w:hAnsi="Arial" w:cs="Arial"/>
          <w:b/>
          <w:szCs w:val="28"/>
        </w:rPr>
        <w:t>Использование земельных участков</w:t>
      </w:r>
      <w:r w:rsidR="00706CD4" w:rsidRPr="000636D3">
        <w:rPr>
          <w:rFonts w:ascii="Arial" w:hAnsi="Arial" w:cs="Arial"/>
          <w:b/>
          <w:szCs w:val="28"/>
        </w:rPr>
        <w:t xml:space="preserve"> и их частей</w:t>
      </w:r>
      <w:r w:rsidR="00163C78" w:rsidRPr="000636D3">
        <w:rPr>
          <w:rFonts w:ascii="Arial" w:hAnsi="Arial" w:cs="Arial"/>
          <w:b/>
          <w:szCs w:val="28"/>
        </w:rPr>
        <w:t>, на которые действие</w:t>
      </w:r>
    </w:p>
    <w:p w:rsidR="00CA028B" w:rsidRPr="000636D3" w:rsidRDefault="00163C78" w:rsidP="00706CD4">
      <w:pPr>
        <w:spacing w:line="288" w:lineRule="auto"/>
        <w:jc w:val="center"/>
        <w:rPr>
          <w:rFonts w:ascii="Arial" w:hAnsi="Arial" w:cs="Arial"/>
          <w:b/>
          <w:szCs w:val="28"/>
        </w:rPr>
      </w:pPr>
      <w:r w:rsidRPr="000636D3">
        <w:rPr>
          <w:rFonts w:ascii="Arial" w:hAnsi="Arial" w:cs="Arial"/>
          <w:b/>
          <w:szCs w:val="28"/>
        </w:rPr>
        <w:t xml:space="preserve">градостроительных регламентов не распространяется, </w:t>
      </w:r>
      <w:r w:rsidR="00706CD4" w:rsidRPr="000636D3">
        <w:rPr>
          <w:rFonts w:ascii="Arial" w:hAnsi="Arial" w:cs="Arial"/>
          <w:b/>
          <w:szCs w:val="28"/>
        </w:rPr>
        <w:t xml:space="preserve">земельных участков и территорий </w:t>
      </w:r>
      <w:r w:rsidRPr="000636D3">
        <w:rPr>
          <w:rFonts w:ascii="Arial" w:hAnsi="Arial" w:cs="Arial"/>
          <w:b/>
          <w:szCs w:val="28"/>
        </w:rPr>
        <w:t>на которые градостроительные регламенты не устанавливаются</w:t>
      </w:r>
    </w:p>
    <w:p w:rsidR="00ED132A" w:rsidRPr="00544781" w:rsidRDefault="00ED132A" w:rsidP="00163C78">
      <w:pPr>
        <w:spacing w:line="264" w:lineRule="auto"/>
        <w:jc w:val="center"/>
        <w:rPr>
          <w:rFonts w:ascii="Arial" w:hAnsi="Arial" w:cs="Arial"/>
          <w:b/>
        </w:rPr>
      </w:pPr>
    </w:p>
    <w:p w:rsidR="00163C78" w:rsidRPr="00544781" w:rsidRDefault="00163C78" w:rsidP="00163C78">
      <w:pPr>
        <w:spacing w:line="288" w:lineRule="auto"/>
        <w:ind w:firstLine="709"/>
        <w:jc w:val="both"/>
        <w:rPr>
          <w:rFonts w:ascii="Arial" w:hAnsi="Arial" w:cs="Arial"/>
          <w:szCs w:val="28"/>
        </w:rPr>
      </w:pPr>
      <w:r w:rsidRPr="00544781">
        <w:rPr>
          <w:rFonts w:ascii="Arial" w:hAnsi="Arial" w:cs="Arial"/>
          <w:szCs w:val="28"/>
        </w:rPr>
        <w:t>2.1.2.1.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пунктов 2.1.2.2-2.1.2.7 настоящих Правил.</w:t>
      </w:r>
    </w:p>
    <w:p w:rsidR="00163C78" w:rsidRPr="00544781" w:rsidRDefault="00163C78" w:rsidP="00163C78">
      <w:pPr>
        <w:spacing w:line="288" w:lineRule="auto"/>
        <w:ind w:firstLine="709"/>
        <w:jc w:val="both"/>
        <w:rPr>
          <w:rFonts w:ascii="Arial" w:hAnsi="Arial" w:cs="Arial"/>
          <w:szCs w:val="28"/>
        </w:rPr>
      </w:pPr>
      <w:r w:rsidRPr="00544781">
        <w:rPr>
          <w:rFonts w:ascii="Arial" w:hAnsi="Arial" w:cs="Arial"/>
          <w:szCs w:val="28"/>
        </w:rPr>
        <w:t>Использование земельных участков в границах особых экономических зон определяется органами управления особыми экономическими зонами в соответствии с Федеральным законом от 22 июля 2005 г. N 116-ФЗ «Об особых экономических зонах в Российской Федерации».</w:t>
      </w:r>
    </w:p>
    <w:p w:rsidR="00163C78" w:rsidRPr="00544781" w:rsidRDefault="00163C78" w:rsidP="00163C78">
      <w:pPr>
        <w:spacing w:line="288" w:lineRule="auto"/>
        <w:ind w:firstLine="709"/>
        <w:jc w:val="both"/>
        <w:rPr>
          <w:rFonts w:ascii="Arial" w:hAnsi="Arial" w:cs="Arial"/>
          <w:szCs w:val="28"/>
        </w:rPr>
      </w:pPr>
      <w:r w:rsidRPr="00544781">
        <w:rPr>
          <w:rFonts w:ascii="Arial" w:hAnsi="Arial" w:cs="Arial"/>
          <w:szCs w:val="28"/>
        </w:rPr>
        <w:t>2.1.2.2.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 (памятников истории и культуры) народов Российской Федерации.</w:t>
      </w:r>
    </w:p>
    <w:p w:rsidR="00163C78" w:rsidRPr="001D264D" w:rsidRDefault="00163C78" w:rsidP="00163C78">
      <w:pPr>
        <w:spacing w:line="288" w:lineRule="auto"/>
        <w:ind w:firstLine="709"/>
        <w:jc w:val="both"/>
        <w:rPr>
          <w:rFonts w:ascii="Arial" w:hAnsi="Arial" w:cs="Arial"/>
          <w:szCs w:val="28"/>
        </w:rPr>
      </w:pPr>
      <w:r w:rsidRPr="001D264D">
        <w:rPr>
          <w:rFonts w:ascii="Arial" w:hAnsi="Arial" w:cs="Arial"/>
          <w:szCs w:val="28"/>
        </w:rPr>
        <w:t>2.1.2.3. В границах территорий общего пользования использование земельных участков определяется  законами города Москвы и нормативными правовыми актами уполномоченных органов исполнительной власти города Москвы, издаваемыми в соответствии с федеральными законами и настоящими Правилами.</w:t>
      </w:r>
    </w:p>
    <w:p w:rsidR="00163C78" w:rsidRPr="00544781" w:rsidRDefault="00163C78" w:rsidP="00163C78">
      <w:pPr>
        <w:spacing w:line="288" w:lineRule="auto"/>
        <w:ind w:firstLine="709"/>
        <w:jc w:val="both"/>
        <w:rPr>
          <w:rFonts w:ascii="Arial" w:hAnsi="Arial" w:cs="Arial"/>
          <w:szCs w:val="28"/>
        </w:rPr>
      </w:pPr>
      <w:r w:rsidRPr="00544781">
        <w:rPr>
          <w:rFonts w:ascii="Arial" w:hAnsi="Arial" w:cs="Arial"/>
          <w:szCs w:val="28"/>
        </w:rPr>
        <w:t>2.1.2.4. Использование земельных участков, предназначенных для размещения линейных объектов и (или) занятых линейными объектами определяется  законами города Москвы и нормативными правовыми актами уполномоченных органов исполнительной власти города Москвы, издаваемыми в соответствии с федеральными законами, требованиями технических регламентов и нормативов градостроительного проектирования, и настоящими Правилами.</w:t>
      </w:r>
    </w:p>
    <w:p w:rsidR="00163C78" w:rsidRPr="00544781" w:rsidRDefault="00163C78" w:rsidP="00163C78">
      <w:pPr>
        <w:spacing w:line="288" w:lineRule="auto"/>
        <w:ind w:firstLine="709"/>
        <w:jc w:val="both"/>
        <w:rPr>
          <w:rFonts w:ascii="Arial" w:hAnsi="Arial" w:cs="Arial"/>
          <w:szCs w:val="28"/>
        </w:rPr>
      </w:pPr>
      <w:r w:rsidRPr="00544781">
        <w:rPr>
          <w:rFonts w:ascii="Arial" w:hAnsi="Arial" w:cs="Arial"/>
          <w:szCs w:val="28"/>
        </w:rPr>
        <w:t>2.1.2.5. Использование земельных участков, предназначенных для добычи полезных ископаемых, определяется в соответствии с законодательством о недрах.</w:t>
      </w:r>
    </w:p>
    <w:p w:rsidR="00163C78" w:rsidRPr="00544781" w:rsidRDefault="00163C78" w:rsidP="00163C78">
      <w:pPr>
        <w:spacing w:line="288" w:lineRule="auto"/>
        <w:ind w:firstLine="709"/>
        <w:jc w:val="both"/>
        <w:rPr>
          <w:rFonts w:ascii="Arial" w:hAnsi="Arial" w:cs="Arial"/>
          <w:szCs w:val="28"/>
        </w:rPr>
      </w:pPr>
      <w:r w:rsidRPr="00544781">
        <w:rPr>
          <w:rFonts w:ascii="Arial" w:hAnsi="Arial" w:cs="Arial"/>
          <w:szCs w:val="28"/>
        </w:rPr>
        <w:t>2.1.2.6. Использование земельных участков, занятых водными поверхностями, осуществляется в соответствии с водным законодательством.</w:t>
      </w:r>
    </w:p>
    <w:p w:rsidR="00163C78" w:rsidRPr="00544781" w:rsidRDefault="00163C78" w:rsidP="00163C78">
      <w:pPr>
        <w:spacing w:line="288" w:lineRule="auto"/>
        <w:ind w:firstLine="709"/>
        <w:jc w:val="both"/>
        <w:rPr>
          <w:rFonts w:ascii="Arial" w:hAnsi="Arial" w:cs="Arial"/>
          <w:szCs w:val="28"/>
        </w:rPr>
      </w:pPr>
      <w:r w:rsidRPr="00544781">
        <w:rPr>
          <w:rFonts w:ascii="Arial" w:hAnsi="Arial" w:cs="Arial"/>
          <w:szCs w:val="28"/>
        </w:rPr>
        <w:t>2.1.2.7. Использование земельных участков, включенных в состав зон особо охраняемых</w:t>
      </w:r>
      <w:r w:rsidR="00B14F11">
        <w:rPr>
          <w:rFonts w:ascii="Arial" w:hAnsi="Arial" w:cs="Arial"/>
          <w:szCs w:val="28"/>
        </w:rPr>
        <w:t xml:space="preserve"> </w:t>
      </w:r>
      <w:r w:rsidR="00B14F11" w:rsidRPr="000636D3">
        <w:rPr>
          <w:rFonts w:ascii="Arial" w:hAnsi="Arial" w:cs="Arial"/>
          <w:szCs w:val="28"/>
        </w:rPr>
        <w:t>природных</w:t>
      </w:r>
      <w:r w:rsidRPr="000636D3">
        <w:rPr>
          <w:rFonts w:ascii="Arial" w:hAnsi="Arial" w:cs="Arial"/>
          <w:szCs w:val="28"/>
        </w:rPr>
        <w:t xml:space="preserve"> территорий (за исключением зон лечебно-оздоровительных местностей и курортов) в</w:t>
      </w:r>
      <w:r w:rsidRPr="00544781">
        <w:rPr>
          <w:rFonts w:ascii="Arial" w:hAnsi="Arial" w:cs="Arial"/>
          <w:szCs w:val="28"/>
        </w:rPr>
        <w:t xml:space="preserve"> соответствии с положениями части 10 статьи 85 Земельного кодекса Российской Федерации, осуществляется в порядке, установленном земельным законодательством и законодательством об особо охраняемых природных территориях.</w:t>
      </w:r>
    </w:p>
    <w:p w:rsidR="00CA028B" w:rsidRPr="00544781" w:rsidRDefault="00CA028B" w:rsidP="00CA028B">
      <w:pPr>
        <w:spacing w:line="288" w:lineRule="auto"/>
        <w:ind w:firstLine="709"/>
        <w:jc w:val="both"/>
        <w:rPr>
          <w:rFonts w:ascii="Arial" w:hAnsi="Arial" w:cs="Arial"/>
        </w:rPr>
      </w:pPr>
    </w:p>
    <w:p w:rsidR="00C52C44" w:rsidRPr="00544781" w:rsidRDefault="00163C78" w:rsidP="00C52C44">
      <w:pPr>
        <w:spacing w:line="288" w:lineRule="auto"/>
        <w:jc w:val="center"/>
        <w:rPr>
          <w:rFonts w:ascii="Arial" w:hAnsi="Arial" w:cs="Arial"/>
          <w:b/>
          <w:szCs w:val="28"/>
        </w:rPr>
      </w:pPr>
      <w:r w:rsidRPr="00544781">
        <w:rPr>
          <w:rFonts w:ascii="Arial" w:hAnsi="Arial" w:cs="Arial"/>
          <w:b/>
          <w:szCs w:val="28"/>
        </w:rPr>
        <w:t>2.1.3. Предоставление разрешения на отклонение от предельных</w:t>
      </w:r>
    </w:p>
    <w:p w:rsidR="00163C78" w:rsidRPr="00544781" w:rsidRDefault="00C52C44" w:rsidP="00C52C44">
      <w:pPr>
        <w:spacing w:line="288" w:lineRule="auto"/>
        <w:jc w:val="center"/>
        <w:rPr>
          <w:rFonts w:ascii="Arial" w:hAnsi="Arial" w:cs="Arial"/>
          <w:b/>
          <w:szCs w:val="28"/>
        </w:rPr>
      </w:pPr>
      <w:r w:rsidRPr="00544781">
        <w:rPr>
          <w:rFonts w:ascii="Arial" w:hAnsi="Arial" w:cs="Arial"/>
          <w:b/>
          <w:szCs w:val="28"/>
        </w:rPr>
        <w:t>п</w:t>
      </w:r>
      <w:r w:rsidR="00163C78" w:rsidRPr="00544781">
        <w:rPr>
          <w:rFonts w:ascii="Arial" w:hAnsi="Arial" w:cs="Arial"/>
          <w:b/>
          <w:szCs w:val="28"/>
        </w:rPr>
        <w:t>араметров</w:t>
      </w:r>
      <w:r w:rsidRPr="00544781">
        <w:rPr>
          <w:rFonts w:ascii="Arial" w:hAnsi="Arial" w:cs="Arial"/>
          <w:b/>
          <w:szCs w:val="28"/>
        </w:rPr>
        <w:t xml:space="preserve"> </w:t>
      </w:r>
      <w:r w:rsidR="00163C78" w:rsidRPr="00544781">
        <w:rPr>
          <w:rFonts w:ascii="Arial" w:hAnsi="Arial" w:cs="Arial"/>
          <w:b/>
          <w:szCs w:val="28"/>
        </w:rPr>
        <w:t>разрешенного строительства, реконструкции объектов</w:t>
      </w:r>
    </w:p>
    <w:p w:rsidR="00163C78" w:rsidRPr="00544781" w:rsidRDefault="00163C78" w:rsidP="00C52C44">
      <w:pPr>
        <w:spacing w:line="288" w:lineRule="auto"/>
        <w:jc w:val="center"/>
        <w:rPr>
          <w:rFonts w:ascii="Arial" w:hAnsi="Arial" w:cs="Arial"/>
          <w:b/>
          <w:szCs w:val="28"/>
        </w:rPr>
      </w:pPr>
      <w:r w:rsidRPr="00544781">
        <w:rPr>
          <w:rFonts w:ascii="Arial" w:hAnsi="Arial" w:cs="Arial"/>
          <w:b/>
          <w:szCs w:val="28"/>
        </w:rPr>
        <w:t>капитального строительства</w:t>
      </w:r>
    </w:p>
    <w:p w:rsidR="00CA028B" w:rsidRPr="00544781" w:rsidRDefault="00CA028B" w:rsidP="00163C78">
      <w:pPr>
        <w:spacing w:line="264" w:lineRule="auto"/>
        <w:jc w:val="center"/>
        <w:rPr>
          <w:rFonts w:ascii="Arial" w:hAnsi="Arial" w:cs="Arial"/>
          <w:b/>
        </w:rPr>
      </w:pPr>
    </w:p>
    <w:p w:rsidR="00163C78" w:rsidRPr="00544781" w:rsidRDefault="00163C78" w:rsidP="00163C78">
      <w:pPr>
        <w:spacing w:line="288" w:lineRule="auto"/>
        <w:ind w:firstLine="709"/>
        <w:jc w:val="both"/>
        <w:rPr>
          <w:rFonts w:ascii="Arial" w:hAnsi="Arial" w:cs="Arial"/>
          <w:szCs w:val="28"/>
        </w:rPr>
      </w:pPr>
      <w:r w:rsidRPr="00544781">
        <w:rPr>
          <w:rFonts w:ascii="Arial" w:hAnsi="Arial" w:cs="Arial"/>
          <w:szCs w:val="28"/>
        </w:rPr>
        <w:t xml:space="preserve">2.1.3.1.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(в том числе - характер застройки окружающих их земельных участков)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том числе – в части предельного количества этажей, предельной высоты зданий, строений, сооружений и требований к </w:t>
      </w:r>
      <w:r w:rsidRPr="00544781">
        <w:rPr>
          <w:rFonts w:ascii="Arial" w:hAnsi="Arial" w:cs="Arial"/>
          <w:szCs w:val="28"/>
        </w:rPr>
        <w:lastRenderedPageBreak/>
        <w:t>архитектурным решениям объектов капитального строительства) (далее в подразделе 2.1.3 – разрешения).</w:t>
      </w:r>
    </w:p>
    <w:p w:rsidR="00163C78" w:rsidRPr="00544781" w:rsidRDefault="00163C78" w:rsidP="00163C78">
      <w:pPr>
        <w:spacing w:line="288" w:lineRule="auto"/>
        <w:ind w:firstLine="709"/>
        <w:jc w:val="both"/>
        <w:rPr>
          <w:rFonts w:ascii="Arial" w:hAnsi="Arial" w:cs="Arial"/>
          <w:szCs w:val="28"/>
        </w:rPr>
      </w:pPr>
      <w:r w:rsidRPr="00544781">
        <w:rPr>
          <w:rFonts w:ascii="Arial" w:hAnsi="Arial" w:cs="Arial"/>
          <w:szCs w:val="28"/>
        </w:rPr>
        <w:t>2.1.3.2.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63C78" w:rsidRPr="00544781" w:rsidRDefault="00163C78" w:rsidP="00163C78">
      <w:pPr>
        <w:spacing w:line="288" w:lineRule="auto"/>
        <w:ind w:firstLine="709"/>
        <w:jc w:val="both"/>
        <w:rPr>
          <w:rFonts w:ascii="Arial" w:hAnsi="Arial" w:cs="Arial"/>
          <w:szCs w:val="28"/>
        </w:rPr>
      </w:pPr>
      <w:r w:rsidRPr="00544781">
        <w:rPr>
          <w:rFonts w:ascii="Arial" w:hAnsi="Arial" w:cs="Arial"/>
          <w:szCs w:val="28"/>
        </w:rPr>
        <w:t xml:space="preserve">2.1.3.3. Для получения разрешения правообладатель земельного участка, объекта капитального строительства вправе направить </w:t>
      </w:r>
      <w:r w:rsidRPr="001D264D">
        <w:rPr>
          <w:rFonts w:ascii="Arial" w:hAnsi="Arial" w:cs="Arial"/>
          <w:szCs w:val="28"/>
        </w:rPr>
        <w:t xml:space="preserve">в </w:t>
      </w:r>
      <w:r w:rsidR="001E26A5" w:rsidRPr="001D264D">
        <w:rPr>
          <w:rFonts w:ascii="Arial" w:hAnsi="Arial" w:cs="Arial"/>
          <w:szCs w:val="28"/>
        </w:rPr>
        <w:t>Комиссию по подготовке Правил землепользования и застройки</w:t>
      </w:r>
      <w:r w:rsidRPr="001D264D">
        <w:rPr>
          <w:rFonts w:ascii="Arial" w:hAnsi="Arial" w:cs="Arial"/>
          <w:szCs w:val="28"/>
        </w:rPr>
        <w:t xml:space="preserve"> (далее </w:t>
      </w:r>
      <w:r w:rsidR="00936C25" w:rsidRPr="001D264D">
        <w:rPr>
          <w:rFonts w:ascii="Arial" w:hAnsi="Arial" w:cs="Arial"/>
          <w:szCs w:val="28"/>
        </w:rPr>
        <w:t>–</w:t>
      </w:r>
      <w:r w:rsidRPr="001D264D">
        <w:rPr>
          <w:rFonts w:ascii="Arial" w:hAnsi="Arial" w:cs="Arial"/>
          <w:szCs w:val="28"/>
        </w:rPr>
        <w:t xml:space="preserve"> </w:t>
      </w:r>
      <w:r w:rsidR="00936C25" w:rsidRPr="001D264D">
        <w:rPr>
          <w:rFonts w:ascii="Arial" w:hAnsi="Arial" w:cs="Arial"/>
          <w:szCs w:val="28"/>
        </w:rPr>
        <w:t>Комиссия по ПЗЗ</w:t>
      </w:r>
      <w:r w:rsidRPr="001D264D">
        <w:rPr>
          <w:rFonts w:ascii="Arial" w:hAnsi="Arial" w:cs="Arial"/>
          <w:szCs w:val="28"/>
        </w:rPr>
        <w:t>) заявление о получении указанного</w:t>
      </w:r>
      <w:r w:rsidRPr="00544781">
        <w:rPr>
          <w:rFonts w:ascii="Arial" w:hAnsi="Arial" w:cs="Arial"/>
          <w:szCs w:val="28"/>
        </w:rPr>
        <w:t xml:space="preserve"> разрешения. К указанному заявлению прилагаются материалы, подтверждающие наличие указанных в пункте 2.1.3.1 настоящих Правил оснований для получения разрешения. </w:t>
      </w:r>
    </w:p>
    <w:p w:rsidR="00163C78" w:rsidRPr="00544781" w:rsidRDefault="00163C78" w:rsidP="00163C78">
      <w:pPr>
        <w:spacing w:line="288" w:lineRule="auto"/>
        <w:ind w:firstLine="709"/>
        <w:jc w:val="both"/>
        <w:rPr>
          <w:rFonts w:ascii="Arial" w:hAnsi="Arial" w:cs="Arial"/>
          <w:szCs w:val="28"/>
        </w:rPr>
      </w:pPr>
      <w:r w:rsidRPr="00544781">
        <w:rPr>
          <w:rFonts w:ascii="Arial" w:hAnsi="Arial" w:cs="Arial"/>
          <w:szCs w:val="28"/>
        </w:rPr>
        <w:t xml:space="preserve">2.1.3.4. </w:t>
      </w:r>
      <w:r w:rsidR="00936C25">
        <w:rPr>
          <w:rFonts w:ascii="Arial" w:hAnsi="Arial" w:cs="Arial"/>
          <w:szCs w:val="28"/>
        </w:rPr>
        <w:t>К</w:t>
      </w:r>
      <w:r w:rsidRPr="00544781">
        <w:rPr>
          <w:rFonts w:ascii="Arial" w:hAnsi="Arial" w:cs="Arial"/>
          <w:szCs w:val="28"/>
        </w:rPr>
        <w:t xml:space="preserve">омиссия </w:t>
      </w:r>
      <w:r w:rsidR="00936C25">
        <w:rPr>
          <w:rFonts w:ascii="Arial" w:hAnsi="Arial" w:cs="Arial"/>
          <w:szCs w:val="28"/>
        </w:rPr>
        <w:t xml:space="preserve">по ПЗЗ </w:t>
      </w:r>
      <w:r w:rsidRPr="00544781">
        <w:rPr>
          <w:rFonts w:ascii="Arial" w:hAnsi="Arial" w:cs="Arial"/>
          <w:szCs w:val="28"/>
        </w:rPr>
        <w:t>:</w:t>
      </w:r>
    </w:p>
    <w:p w:rsidR="00163C78" w:rsidRPr="00544781" w:rsidRDefault="00163C78" w:rsidP="00163C78">
      <w:pPr>
        <w:spacing w:line="288" w:lineRule="auto"/>
        <w:ind w:firstLine="709"/>
        <w:jc w:val="both"/>
        <w:rPr>
          <w:rFonts w:ascii="Arial" w:hAnsi="Arial" w:cs="Arial"/>
          <w:szCs w:val="28"/>
        </w:rPr>
      </w:pPr>
      <w:r w:rsidRPr="00544781">
        <w:rPr>
          <w:rFonts w:ascii="Arial" w:hAnsi="Arial" w:cs="Arial"/>
          <w:szCs w:val="28"/>
        </w:rPr>
        <w:t>1) Организует и проводит публичные слушания по вопросу о предоставлении разрешения, в порядке, предусмотренном Гр</w:t>
      </w:r>
      <w:r w:rsidR="00361E02">
        <w:rPr>
          <w:rFonts w:ascii="Arial" w:hAnsi="Arial" w:cs="Arial"/>
          <w:szCs w:val="28"/>
        </w:rPr>
        <w:t>адостроительным кодексом Российской Федерации</w:t>
      </w:r>
      <w:r w:rsidRPr="00544781">
        <w:rPr>
          <w:rFonts w:ascii="Arial" w:hAnsi="Arial" w:cs="Arial"/>
          <w:szCs w:val="28"/>
        </w:rPr>
        <w:t xml:space="preserve"> и правовыми актами города</w:t>
      </w:r>
      <w:r w:rsidR="00361E02">
        <w:rPr>
          <w:rFonts w:ascii="Arial" w:hAnsi="Arial" w:cs="Arial"/>
          <w:szCs w:val="28"/>
        </w:rPr>
        <w:t xml:space="preserve"> </w:t>
      </w:r>
      <w:r w:rsidR="00D22D9C">
        <w:rPr>
          <w:rFonts w:ascii="Arial" w:hAnsi="Arial" w:cs="Arial"/>
          <w:szCs w:val="28"/>
        </w:rPr>
        <w:t>Щербинка</w:t>
      </w:r>
      <w:r w:rsidR="00361E02">
        <w:rPr>
          <w:rFonts w:ascii="Arial" w:hAnsi="Arial" w:cs="Arial"/>
          <w:szCs w:val="28"/>
        </w:rPr>
        <w:t xml:space="preserve"> в городе Москве</w:t>
      </w:r>
      <w:r w:rsidRPr="00544781">
        <w:rPr>
          <w:rFonts w:ascii="Arial" w:hAnsi="Arial" w:cs="Arial"/>
          <w:szCs w:val="28"/>
        </w:rPr>
        <w:t>. Расходы, связанные с организацией и проведением публичных слушаний по вопросу о предоставлении разрешения, несет физическое или юридическое лицо, заинтересованное в предоставлении такого разрешения.</w:t>
      </w:r>
    </w:p>
    <w:p w:rsidR="00163C78" w:rsidRPr="00544781" w:rsidRDefault="00163C78" w:rsidP="00163C78">
      <w:pPr>
        <w:spacing w:line="288" w:lineRule="auto"/>
        <w:ind w:firstLine="709"/>
        <w:jc w:val="both"/>
        <w:rPr>
          <w:rFonts w:ascii="Arial" w:hAnsi="Arial" w:cs="Arial"/>
          <w:szCs w:val="28"/>
        </w:rPr>
      </w:pPr>
      <w:r w:rsidRPr="00544781">
        <w:rPr>
          <w:rFonts w:ascii="Arial" w:hAnsi="Arial" w:cs="Arial"/>
          <w:szCs w:val="28"/>
        </w:rPr>
        <w:t>2) Запрашивает заключения:</w:t>
      </w:r>
    </w:p>
    <w:p w:rsidR="00163C78" w:rsidRPr="001D264D" w:rsidRDefault="00163C78" w:rsidP="00163C78">
      <w:pPr>
        <w:spacing w:line="288" w:lineRule="auto"/>
        <w:ind w:firstLine="709"/>
        <w:jc w:val="both"/>
        <w:rPr>
          <w:rFonts w:ascii="Arial" w:hAnsi="Arial" w:cs="Arial"/>
          <w:szCs w:val="28"/>
        </w:rPr>
      </w:pPr>
      <w:r w:rsidRPr="00544781">
        <w:rPr>
          <w:rFonts w:ascii="Arial" w:hAnsi="Arial" w:cs="Arial"/>
          <w:szCs w:val="28"/>
        </w:rPr>
        <w:t xml:space="preserve">- органов, уполномоченных в области охраны окружающей среды, охраны объектов культурного наследия, санитарно-эпидемиологического надзора, иных уполномоченных органов </w:t>
      </w:r>
      <w:r w:rsidRPr="001D264D">
        <w:rPr>
          <w:rFonts w:ascii="Arial" w:hAnsi="Arial" w:cs="Arial"/>
          <w:szCs w:val="28"/>
        </w:rPr>
        <w:t>(при необходимости).</w:t>
      </w:r>
    </w:p>
    <w:p w:rsidR="00163C78" w:rsidRPr="001D264D" w:rsidRDefault="00163C78" w:rsidP="00163C78">
      <w:pPr>
        <w:spacing w:line="288" w:lineRule="auto"/>
        <w:ind w:firstLine="709"/>
        <w:jc w:val="both"/>
        <w:rPr>
          <w:rFonts w:ascii="Arial" w:hAnsi="Arial" w:cs="Arial"/>
          <w:szCs w:val="28"/>
        </w:rPr>
      </w:pPr>
      <w:r w:rsidRPr="001D264D">
        <w:rPr>
          <w:rFonts w:ascii="Arial" w:hAnsi="Arial" w:cs="Arial"/>
          <w:szCs w:val="28"/>
        </w:rPr>
        <w:t xml:space="preserve">2.1.3.5. </w:t>
      </w:r>
      <w:r w:rsidR="00361E02" w:rsidRPr="001D264D">
        <w:rPr>
          <w:rFonts w:ascii="Arial" w:hAnsi="Arial" w:cs="Arial"/>
          <w:szCs w:val="28"/>
        </w:rPr>
        <w:t>К</w:t>
      </w:r>
      <w:r w:rsidRPr="001D264D">
        <w:rPr>
          <w:rFonts w:ascii="Arial" w:hAnsi="Arial" w:cs="Arial"/>
          <w:szCs w:val="28"/>
        </w:rPr>
        <w:t>омиссия</w:t>
      </w:r>
      <w:r w:rsidR="00361E02" w:rsidRPr="001D264D">
        <w:rPr>
          <w:rFonts w:ascii="Arial" w:hAnsi="Arial" w:cs="Arial"/>
          <w:szCs w:val="28"/>
        </w:rPr>
        <w:t xml:space="preserve"> по ПЗЗ</w:t>
      </w:r>
      <w:r w:rsidRPr="001D264D">
        <w:rPr>
          <w:rFonts w:ascii="Arial" w:hAnsi="Arial" w:cs="Arial"/>
          <w:szCs w:val="28"/>
        </w:rPr>
        <w:t xml:space="preserve"> с учетом заключения о результатах публичных слушаний,  документов, указанных в подпункте 2 пункта 2.1.3.4 настоящих Правил, </w:t>
      </w:r>
      <w:r w:rsidR="00864B4B" w:rsidRPr="001D264D">
        <w:rPr>
          <w:rFonts w:ascii="Arial" w:hAnsi="Arial" w:cs="Arial"/>
          <w:szCs w:val="28"/>
        </w:rPr>
        <w:t>осуществляет подготовку рекомендаций о предоставлении такого разрешения или об отказе в предоставлении такого разрешения с указанием причин</w:t>
      </w:r>
      <w:r w:rsidR="00706953" w:rsidRPr="001D264D">
        <w:rPr>
          <w:rFonts w:ascii="Arial" w:hAnsi="Arial" w:cs="Arial"/>
          <w:szCs w:val="28"/>
        </w:rPr>
        <w:t xml:space="preserve"> принятия решения и направляет указанные рекомендации главе городского округа.</w:t>
      </w:r>
    </w:p>
    <w:p w:rsidR="00163C78" w:rsidRPr="001D264D" w:rsidRDefault="00163C78" w:rsidP="00163C78">
      <w:pPr>
        <w:spacing w:line="288" w:lineRule="auto"/>
        <w:ind w:firstLine="709"/>
        <w:jc w:val="both"/>
        <w:rPr>
          <w:rFonts w:ascii="Arial" w:hAnsi="Arial" w:cs="Arial"/>
          <w:szCs w:val="28"/>
        </w:rPr>
      </w:pPr>
      <w:r w:rsidRPr="001D264D">
        <w:rPr>
          <w:rFonts w:ascii="Arial" w:hAnsi="Arial" w:cs="Arial"/>
          <w:szCs w:val="28"/>
        </w:rPr>
        <w:t xml:space="preserve">2.1.3.6. </w:t>
      </w:r>
      <w:r w:rsidR="00706953" w:rsidRPr="001D264D">
        <w:rPr>
          <w:rFonts w:ascii="Arial" w:hAnsi="Arial" w:cs="Arial"/>
          <w:szCs w:val="28"/>
        </w:rPr>
        <w:t xml:space="preserve">Глава городского округа в течение семи календарных дней со дня </w:t>
      </w:r>
      <w:r w:rsidR="002419E4" w:rsidRPr="001D264D">
        <w:rPr>
          <w:rFonts w:ascii="Arial" w:hAnsi="Arial" w:cs="Arial"/>
          <w:szCs w:val="28"/>
        </w:rPr>
        <w:t>поступления указанных в пункте 2.1.3.5. настоящих Правил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63C78" w:rsidRPr="001D264D" w:rsidRDefault="00163C78" w:rsidP="00163C78">
      <w:pPr>
        <w:spacing w:line="288" w:lineRule="auto"/>
        <w:ind w:firstLine="709"/>
        <w:jc w:val="both"/>
        <w:rPr>
          <w:rFonts w:ascii="Arial" w:hAnsi="Arial" w:cs="Arial"/>
          <w:szCs w:val="28"/>
        </w:rPr>
      </w:pPr>
      <w:r w:rsidRPr="001D264D">
        <w:rPr>
          <w:rFonts w:ascii="Arial" w:hAnsi="Arial" w:cs="Arial"/>
          <w:szCs w:val="28"/>
        </w:rPr>
        <w:t>2.1.3.</w:t>
      </w:r>
      <w:r w:rsidR="002419E4" w:rsidRPr="001D264D">
        <w:rPr>
          <w:rFonts w:ascii="Arial" w:hAnsi="Arial" w:cs="Arial"/>
          <w:szCs w:val="28"/>
        </w:rPr>
        <w:t>7</w:t>
      </w:r>
      <w:r w:rsidRPr="001D264D">
        <w:rPr>
          <w:rFonts w:ascii="Arial" w:hAnsi="Arial" w:cs="Arial"/>
          <w:szCs w:val="28"/>
        </w:rPr>
        <w:t>. Заявитель, иные заинтересованные лица вправе оспорить в судебном порядке решение о предоставлении разрешения, об отказе в предоставлении разрешения.</w:t>
      </w:r>
    </w:p>
    <w:p w:rsidR="00163C78" w:rsidRPr="00544781" w:rsidRDefault="00163C78" w:rsidP="00C52C44">
      <w:pPr>
        <w:spacing w:line="288" w:lineRule="auto"/>
        <w:jc w:val="center"/>
        <w:rPr>
          <w:rFonts w:ascii="Arial" w:hAnsi="Arial" w:cs="Arial"/>
          <w:szCs w:val="28"/>
        </w:rPr>
      </w:pPr>
    </w:p>
    <w:p w:rsidR="00C52C44" w:rsidRPr="00544781" w:rsidRDefault="00163C78" w:rsidP="00C52C44">
      <w:pPr>
        <w:spacing w:line="264" w:lineRule="auto"/>
        <w:jc w:val="center"/>
        <w:rPr>
          <w:rFonts w:ascii="Arial" w:hAnsi="Arial" w:cs="Arial"/>
          <w:b/>
          <w:sz w:val="22"/>
          <w:szCs w:val="28"/>
        </w:rPr>
      </w:pPr>
      <w:r w:rsidRPr="00544781">
        <w:rPr>
          <w:rFonts w:ascii="Arial" w:hAnsi="Arial" w:cs="Arial"/>
          <w:b/>
          <w:sz w:val="22"/>
          <w:szCs w:val="28"/>
        </w:rPr>
        <w:t>2.2. Изменение видов разрешенного использования земельных</w:t>
      </w:r>
    </w:p>
    <w:p w:rsidR="00C52C44" w:rsidRPr="00544781" w:rsidRDefault="00163C78" w:rsidP="00C52C44">
      <w:pPr>
        <w:spacing w:line="264" w:lineRule="auto"/>
        <w:jc w:val="center"/>
        <w:rPr>
          <w:rFonts w:ascii="Arial" w:hAnsi="Arial" w:cs="Arial"/>
          <w:b/>
          <w:sz w:val="22"/>
          <w:szCs w:val="28"/>
        </w:rPr>
      </w:pPr>
      <w:r w:rsidRPr="00544781">
        <w:rPr>
          <w:rFonts w:ascii="Arial" w:hAnsi="Arial" w:cs="Arial"/>
          <w:b/>
          <w:sz w:val="22"/>
          <w:szCs w:val="28"/>
        </w:rPr>
        <w:t>участков и объектов капитального строительства физическими</w:t>
      </w:r>
    </w:p>
    <w:p w:rsidR="00163C78" w:rsidRPr="00544781" w:rsidRDefault="00163C78" w:rsidP="00C52C44">
      <w:pPr>
        <w:spacing w:line="264" w:lineRule="auto"/>
        <w:jc w:val="center"/>
        <w:rPr>
          <w:rFonts w:ascii="Arial" w:hAnsi="Arial" w:cs="Arial"/>
          <w:b/>
          <w:sz w:val="22"/>
          <w:szCs w:val="28"/>
        </w:rPr>
      </w:pPr>
      <w:r w:rsidRPr="00544781">
        <w:rPr>
          <w:rFonts w:ascii="Arial" w:hAnsi="Arial" w:cs="Arial"/>
          <w:b/>
          <w:sz w:val="22"/>
          <w:szCs w:val="28"/>
        </w:rPr>
        <w:t>и юридическими лицами</w:t>
      </w:r>
    </w:p>
    <w:p w:rsidR="00163C78" w:rsidRPr="00544781" w:rsidRDefault="00163C78" w:rsidP="00C52C44">
      <w:pPr>
        <w:spacing w:line="288" w:lineRule="auto"/>
        <w:jc w:val="center"/>
        <w:rPr>
          <w:rFonts w:ascii="Arial" w:hAnsi="Arial" w:cs="Arial"/>
          <w:szCs w:val="28"/>
        </w:rPr>
      </w:pPr>
    </w:p>
    <w:p w:rsidR="00C52C44" w:rsidRPr="001D264D" w:rsidRDefault="00163C78" w:rsidP="00C52C44">
      <w:pPr>
        <w:spacing w:line="288" w:lineRule="auto"/>
        <w:jc w:val="center"/>
        <w:rPr>
          <w:rFonts w:ascii="Arial" w:hAnsi="Arial" w:cs="Arial"/>
          <w:b/>
          <w:szCs w:val="28"/>
        </w:rPr>
      </w:pPr>
      <w:r w:rsidRPr="001D264D">
        <w:rPr>
          <w:rFonts w:ascii="Arial" w:hAnsi="Arial" w:cs="Arial"/>
          <w:b/>
          <w:szCs w:val="28"/>
        </w:rPr>
        <w:t xml:space="preserve">2.2.1. Общие положения об изменении видов разрешенного использования </w:t>
      </w:r>
    </w:p>
    <w:p w:rsidR="00C52C44" w:rsidRPr="001D264D" w:rsidRDefault="00163C78" w:rsidP="00C52C44">
      <w:pPr>
        <w:spacing w:line="288" w:lineRule="auto"/>
        <w:jc w:val="center"/>
        <w:rPr>
          <w:rFonts w:ascii="Arial" w:hAnsi="Arial" w:cs="Arial"/>
          <w:b/>
          <w:szCs w:val="28"/>
        </w:rPr>
      </w:pPr>
      <w:r w:rsidRPr="001D264D">
        <w:rPr>
          <w:rFonts w:ascii="Arial" w:hAnsi="Arial" w:cs="Arial"/>
          <w:b/>
          <w:szCs w:val="28"/>
        </w:rPr>
        <w:t xml:space="preserve">земельных участков и объектов капитального строительства </w:t>
      </w:r>
    </w:p>
    <w:p w:rsidR="00163C78" w:rsidRPr="001D264D" w:rsidRDefault="00163C78" w:rsidP="00C52C44">
      <w:pPr>
        <w:spacing w:line="288" w:lineRule="auto"/>
        <w:jc w:val="center"/>
        <w:rPr>
          <w:rFonts w:ascii="Arial" w:hAnsi="Arial" w:cs="Arial"/>
          <w:b/>
          <w:szCs w:val="28"/>
        </w:rPr>
      </w:pPr>
      <w:r w:rsidRPr="001D264D">
        <w:rPr>
          <w:rFonts w:ascii="Arial" w:hAnsi="Arial" w:cs="Arial"/>
          <w:b/>
          <w:szCs w:val="28"/>
        </w:rPr>
        <w:t>физическими и юридическими лицами</w:t>
      </w:r>
    </w:p>
    <w:p w:rsidR="00CA028B" w:rsidRPr="001D264D" w:rsidRDefault="00CA028B" w:rsidP="00E6555E">
      <w:pPr>
        <w:spacing w:line="288" w:lineRule="auto"/>
        <w:jc w:val="both"/>
        <w:rPr>
          <w:rFonts w:ascii="Arial" w:hAnsi="Arial" w:cs="Arial"/>
          <w:b/>
        </w:rPr>
      </w:pPr>
    </w:p>
    <w:p w:rsidR="00B6183D" w:rsidRPr="001D264D" w:rsidRDefault="00B6183D" w:rsidP="00B6183D">
      <w:pPr>
        <w:spacing w:line="288" w:lineRule="auto"/>
        <w:ind w:firstLine="709"/>
        <w:jc w:val="both"/>
        <w:rPr>
          <w:rFonts w:ascii="Arial" w:hAnsi="Arial" w:cs="Arial"/>
          <w:szCs w:val="28"/>
        </w:rPr>
      </w:pPr>
      <w:r w:rsidRPr="001D264D">
        <w:rPr>
          <w:rFonts w:ascii="Arial" w:hAnsi="Arial" w:cs="Arial"/>
          <w:szCs w:val="28"/>
        </w:rPr>
        <w:t xml:space="preserve">2.2.1.1. Изменение видов разрешенного использования земельных участков и объектов капитального строительства </w:t>
      </w:r>
      <w:r w:rsidR="00081561" w:rsidRPr="007A64C2">
        <w:rPr>
          <w:rFonts w:ascii="Arial" w:hAnsi="Arial" w:cs="Arial"/>
          <w:szCs w:val="28"/>
        </w:rPr>
        <w:t xml:space="preserve">и на территории городского округа </w:t>
      </w:r>
      <w:r w:rsidR="00D22D9C">
        <w:rPr>
          <w:rFonts w:ascii="Arial" w:hAnsi="Arial" w:cs="Arial"/>
          <w:szCs w:val="28"/>
        </w:rPr>
        <w:t>Щербинка</w:t>
      </w:r>
      <w:r w:rsidR="00081561" w:rsidRPr="007A64C2">
        <w:rPr>
          <w:rFonts w:ascii="Arial" w:hAnsi="Arial" w:cs="Arial"/>
          <w:szCs w:val="28"/>
        </w:rPr>
        <w:t xml:space="preserve"> города Москвы</w:t>
      </w:r>
      <w:r w:rsidRPr="007A64C2">
        <w:rPr>
          <w:rFonts w:ascii="Arial" w:hAnsi="Arial" w:cs="Arial"/>
          <w:szCs w:val="28"/>
        </w:rPr>
        <w:t xml:space="preserve"> осуществляется в соответствии с градостроительными регламентами при условии соблюдения требований технических регламентов</w:t>
      </w:r>
      <w:r w:rsidR="000D7359" w:rsidRPr="007A64C2">
        <w:rPr>
          <w:rFonts w:ascii="Arial" w:hAnsi="Arial" w:cs="Arial"/>
          <w:szCs w:val="28"/>
        </w:rPr>
        <w:t xml:space="preserve"> и ограничений на территориях зон с особыми условиями использования</w:t>
      </w:r>
      <w:r w:rsidRPr="007A64C2">
        <w:rPr>
          <w:rFonts w:ascii="Arial" w:hAnsi="Arial" w:cs="Arial"/>
          <w:szCs w:val="28"/>
        </w:rPr>
        <w:t>.</w:t>
      </w:r>
    </w:p>
    <w:p w:rsidR="00B6183D" w:rsidRPr="001D264D" w:rsidRDefault="00B6183D" w:rsidP="00B6183D">
      <w:pPr>
        <w:spacing w:line="288" w:lineRule="auto"/>
        <w:ind w:firstLine="709"/>
        <w:jc w:val="both"/>
        <w:rPr>
          <w:rFonts w:ascii="Arial" w:hAnsi="Arial" w:cs="Arial"/>
          <w:szCs w:val="28"/>
        </w:rPr>
      </w:pPr>
      <w:r w:rsidRPr="001D264D">
        <w:rPr>
          <w:rFonts w:ascii="Arial" w:hAnsi="Arial" w:cs="Arial"/>
          <w:szCs w:val="28"/>
        </w:rPr>
        <w:t xml:space="preserve">2.2.1.2.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w:t>
      </w:r>
      <w:r w:rsidRPr="001D264D">
        <w:rPr>
          <w:rFonts w:ascii="Arial" w:hAnsi="Arial" w:cs="Arial"/>
          <w:szCs w:val="28"/>
        </w:rPr>
        <w:lastRenderedPageBreak/>
        <w:t>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B6183D" w:rsidRPr="001D264D" w:rsidRDefault="00B6183D" w:rsidP="00B6183D">
      <w:pPr>
        <w:spacing w:line="288" w:lineRule="auto"/>
        <w:ind w:firstLine="709"/>
        <w:jc w:val="both"/>
        <w:rPr>
          <w:rFonts w:ascii="Arial" w:hAnsi="Arial" w:cs="Arial"/>
          <w:szCs w:val="28"/>
        </w:rPr>
      </w:pPr>
      <w:r w:rsidRPr="001D264D">
        <w:rPr>
          <w:rFonts w:ascii="Arial" w:hAnsi="Arial" w:cs="Arial"/>
          <w:szCs w:val="28"/>
        </w:rPr>
        <w:t>2.2.1.3.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 при наличии, уполномоченного в области градостроительного проектирования и архитектуры.</w:t>
      </w:r>
    </w:p>
    <w:p w:rsidR="00B6183D" w:rsidRPr="000D48C5" w:rsidRDefault="00B6183D" w:rsidP="00B6183D">
      <w:pPr>
        <w:spacing w:line="288" w:lineRule="auto"/>
        <w:ind w:firstLine="709"/>
        <w:jc w:val="both"/>
        <w:rPr>
          <w:rFonts w:ascii="Arial" w:hAnsi="Arial" w:cs="Arial"/>
          <w:szCs w:val="28"/>
        </w:rPr>
      </w:pPr>
      <w:r w:rsidRPr="000D48C5">
        <w:rPr>
          <w:rFonts w:ascii="Arial" w:hAnsi="Arial" w:cs="Arial"/>
          <w:szCs w:val="28"/>
        </w:rPr>
        <w:t xml:space="preserve">2.2.1.4.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законодательством, подразделом 2.2.2 Настоящих правил, </w:t>
      </w:r>
      <w:r w:rsidR="000D48C5" w:rsidRPr="000D48C5">
        <w:rPr>
          <w:rFonts w:ascii="Arial" w:hAnsi="Arial" w:cs="Arial"/>
          <w:szCs w:val="28"/>
        </w:rPr>
        <w:t xml:space="preserve">и </w:t>
      </w:r>
      <w:r w:rsidR="00363D15">
        <w:rPr>
          <w:rFonts w:ascii="Arial" w:hAnsi="Arial" w:cs="Arial"/>
          <w:szCs w:val="28"/>
        </w:rPr>
        <w:t xml:space="preserve">правовыми актами </w:t>
      </w:r>
      <w:r w:rsidR="00B10858" w:rsidRPr="000D48C5">
        <w:rPr>
          <w:rFonts w:ascii="Arial" w:hAnsi="Arial" w:cs="Arial"/>
          <w:szCs w:val="28"/>
        </w:rPr>
        <w:t xml:space="preserve">городского округа </w:t>
      </w:r>
      <w:r w:rsidR="00D22D9C">
        <w:rPr>
          <w:rFonts w:ascii="Arial" w:hAnsi="Arial" w:cs="Arial"/>
          <w:szCs w:val="28"/>
        </w:rPr>
        <w:t>Щербинка</w:t>
      </w:r>
      <w:r w:rsidR="00B10858" w:rsidRPr="000D48C5">
        <w:rPr>
          <w:rFonts w:ascii="Arial" w:hAnsi="Arial" w:cs="Arial"/>
          <w:szCs w:val="28"/>
        </w:rPr>
        <w:t xml:space="preserve"> в городе </w:t>
      </w:r>
      <w:r w:rsidRPr="000D48C5">
        <w:rPr>
          <w:rFonts w:ascii="Arial" w:hAnsi="Arial" w:cs="Arial"/>
          <w:szCs w:val="28"/>
        </w:rPr>
        <w:t>Москв</w:t>
      </w:r>
      <w:r w:rsidR="00B10858" w:rsidRPr="000D48C5">
        <w:rPr>
          <w:rFonts w:ascii="Arial" w:hAnsi="Arial" w:cs="Arial"/>
          <w:szCs w:val="28"/>
        </w:rPr>
        <w:t>е</w:t>
      </w:r>
      <w:r w:rsidRPr="000D48C5">
        <w:rPr>
          <w:rFonts w:ascii="Arial" w:hAnsi="Arial" w:cs="Arial"/>
          <w:szCs w:val="28"/>
        </w:rPr>
        <w:t>.</w:t>
      </w:r>
    </w:p>
    <w:p w:rsidR="00B6183D" w:rsidRPr="000D48C5" w:rsidRDefault="00B6183D" w:rsidP="00B6183D">
      <w:pPr>
        <w:spacing w:line="288" w:lineRule="auto"/>
        <w:ind w:firstLine="709"/>
        <w:jc w:val="both"/>
        <w:rPr>
          <w:rFonts w:ascii="Arial" w:hAnsi="Arial" w:cs="Arial"/>
          <w:szCs w:val="28"/>
        </w:rPr>
      </w:pPr>
      <w:r w:rsidRPr="000D48C5">
        <w:rPr>
          <w:rFonts w:ascii="Arial" w:hAnsi="Arial" w:cs="Arial"/>
          <w:szCs w:val="28"/>
        </w:rPr>
        <w:t xml:space="preserve">2.2.1.5. В случаях если земельный участок </w:t>
      </w:r>
      <w:proofErr w:type="gramStart"/>
      <w:r w:rsidRPr="000D48C5">
        <w:rPr>
          <w:rFonts w:ascii="Arial" w:hAnsi="Arial" w:cs="Arial"/>
          <w:szCs w:val="28"/>
        </w:rPr>
        <w:t>и(</w:t>
      </w:r>
      <w:proofErr w:type="gramEnd"/>
      <w:r w:rsidRPr="000D48C5">
        <w:rPr>
          <w:rFonts w:ascii="Arial" w:hAnsi="Arial" w:cs="Arial"/>
          <w:szCs w:val="28"/>
        </w:rPr>
        <w:t>или) объект капитального строительства расположен на территории, на которую действие градостроительных регламентов не распространяется или для которой градостроительные регламенты не устанавливаются, то решение о возможности изменения вида его разрешенного использования принимается в порядке, установленном законодательством.</w:t>
      </w:r>
    </w:p>
    <w:p w:rsidR="00B6183D" w:rsidRPr="000D48C5" w:rsidRDefault="00B6183D" w:rsidP="00B6183D">
      <w:pPr>
        <w:spacing w:line="288" w:lineRule="auto"/>
        <w:ind w:firstLine="709"/>
        <w:jc w:val="both"/>
        <w:rPr>
          <w:rFonts w:ascii="Arial" w:hAnsi="Arial" w:cs="Arial"/>
          <w:szCs w:val="28"/>
        </w:rPr>
      </w:pPr>
      <w:r w:rsidRPr="000D48C5">
        <w:rPr>
          <w:rFonts w:ascii="Arial" w:hAnsi="Arial" w:cs="Arial"/>
          <w:szCs w:val="28"/>
        </w:rPr>
        <w:t xml:space="preserve">2.2.1.6. </w:t>
      </w:r>
      <w:proofErr w:type="gramStart"/>
      <w:r w:rsidRPr="000D48C5">
        <w:rPr>
          <w:rFonts w:ascii="Arial" w:hAnsi="Arial" w:cs="Arial"/>
          <w:szCs w:val="28"/>
        </w:rPr>
        <w:t xml:space="preserve">Изменение видов разрешенного использования объектов капитального строительства, связанное с переводом помещений в них из категории жилых помещений в категорию нежилых помещений или из категории нежилых помещений в категорию жилых помещений осуществляется с учетом требований жилищного законодательства, настоящих Правил, а также с учетом заключения </w:t>
      </w:r>
      <w:r w:rsidR="00363D15" w:rsidRPr="00363D15">
        <w:rPr>
          <w:rFonts w:ascii="Arial" w:hAnsi="Arial" w:cs="Arial"/>
          <w:szCs w:val="28"/>
        </w:rPr>
        <w:t>органа местного самоуправления городского округа Щербинка</w:t>
      </w:r>
      <w:r w:rsidR="00363D15" w:rsidRPr="00363D15">
        <w:rPr>
          <w:rFonts w:ascii="Arial" w:hAnsi="Arial" w:cs="Arial"/>
          <w:color w:val="FF0000"/>
          <w:szCs w:val="28"/>
        </w:rPr>
        <w:t xml:space="preserve"> </w:t>
      </w:r>
      <w:r w:rsidRPr="000D48C5">
        <w:rPr>
          <w:rFonts w:ascii="Arial" w:hAnsi="Arial" w:cs="Arial"/>
          <w:szCs w:val="28"/>
        </w:rPr>
        <w:t>уполномоченного в области градостроительного проектирования и архитектуры.</w:t>
      </w:r>
      <w:proofErr w:type="gramEnd"/>
    </w:p>
    <w:p w:rsidR="0087769C" w:rsidRPr="00544781" w:rsidRDefault="0087769C" w:rsidP="003E52B5">
      <w:pPr>
        <w:spacing w:line="264" w:lineRule="auto"/>
        <w:jc w:val="both"/>
        <w:rPr>
          <w:rFonts w:ascii="Arial" w:hAnsi="Arial" w:cs="Arial"/>
          <w:b/>
        </w:rPr>
      </w:pPr>
    </w:p>
    <w:p w:rsidR="0087769C" w:rsidRPr="00544781" w:rsidRDefault="00B6183D" w:rsidP="0087769C">
      <w:pPr>
        <w:spacing w:line="264" w:lineRule="auto"/>
        <w:jc w:val="center"/>
        <w:outlineLvl w:val="0"/>
        <w:rPr>
          <w:rFonts w:ascii="Arial" w:hAnsi="Arial" w:cs="Arial"/>
          <w:b/>
        </w:rPr>
      </w:pPr>
      <w:r w:rsidRPr="00544781">
        <w:rPr>
          <w:rFonts w:ascii="Arial" w:hAnsi="Arial" w:cs="Arial"/>
          <w:b/>
        </w:rPr>
        <w:t>2.2.2. Предоставление разрешения на условно</w:t>
      </w:r>
      <w:r w:rsidR="009E3A89" w:rsidRPr="00544781">
        <w:rPr>
          <w:rFonts w:ascii="Arial" w:hAnsi="Arial" w:cs="Arial"/>
          <w:b/>
        </w:rPr>
        <w:t xml:space="preserve"> </w:t>
      </w:r>
      <w:r w:rsidRPr="00544781">
        <w:rPr>
          <w:rFonts w:ascii="Arial" w:hAnsi="Arial" w:cs="Arial"/>
          <w:b/>
        </w:rPr>
        <w:t xml:space="preserve">разрешенный вид </w:t>
      </w:r>
    </w:p>
    <w:p w:rsidR="00B6183D" w:rsidRPr="00544781" w:rsidRDefault="0087769C" w:rsidP="0087769C">
      <w:pPr>
        <w:spacing w:line="264" w:lineRule="auto"/>
        <w:jc w:val="center"/>
        <w:outlineLvl w:val="0"/>
        <w:rPr>
          <w:rFonts w:ascii="Arial" w:hAnsi="Arial" w:cs="Arial"/>
          <w:b/>
        </w:rPr>
      </w:pPr>
      <w:r w:rsidRPr="00544781">
        <w:rPr>
          <w:rFonts w:ascii="Arial" w:hAnsi="Arial" w:cs="Arial"/>
          <w:b/>
        </w:rPr>
        <w:t>и</w:t>
      </w:r>
      <w:r w:rsidR="00B6183D" w:rsidRPr="00544781">
        <w:rPr>
          <w:rFonts w:ascii="Arial" w:hAnsi="Arial" w:cs="Arial"/>
          <w:b/>
        </w:rPr>
        <w:t>спользования</w:t>
      </w:r>
      <w:r w:rsidRPr="00544781">
        <w:rPr>
          <w:rFonts w:ascii="Arial" w:hAnsi="Arial" w:cs="Arial"/>
          <w:b/>
        </w:rPr>
        <w:t xml:space="preserve"> </w:t>
      </w:r>
      <w:r w:rsidR="00B6183D" w:rsidRPr="00544781">
        <w:rPr>
          <w:rFonts w:ascii="Arial" w:hAnsi="Arial" w:cs="Arial"/>
          <w:b/>
        </w:rPr>
        <w:t>земельного участка и объекта капитального строительства.</w:t>
      </w:r>
    </w:p>
    <w:p w:rsidR="00B6183D" w:rsidRPr="00544781" w:rsidRDefault="00B6183D" w:rsidP="00CA028B">
      <w:pPr>
        <w:spacing w:line="264" w:lineRule="auto"/>
        <w:ind w:firstLine="709"/>
        <w:jc w:val="both"/>
        <w:rPr>
          <w:rFonts w:ascii="Arial" w:hAnsi="Arial" w:cs="Arial"/>
          <w:b/>
        </w:rPr>
      </w:pPr>
    </w:p>
    <w:p w:rsidR="00B6183D" w:rsidRPr="00544781" w:rsidRDefault="00B6183D" w:rsidP="00B6183D">
      <w:pPr>
        <w:spacing w:line="288" w:lineRule="auto"/>
        <w:ind w:firstLine="709"/>
        <w:jc w:val="both"/>
        <w:rPr>
          <w:rFonts w:ascii="Arial" w:hAnsi="Arial" w:cs="Arial"/>
          <w:szCs w:val="28"/>
        </w:rPr>
      </w:pPr>
      <w:r w:rsidRPr="00544781">
        <w:rPr>
          <w:rFonts w:ascii="Arial" w:hAnsi="Arial" w:cs="Arial"/>
          <w:szCs w:val="28"/>
        </w:rPr>
        <w:t xml:space="preserve">2.2.2.1. Физическое или юридическое лицо – правообладатель земельного участка, объекта капитального строительства, орган государственной власти, орган местного самоуправления, государственное и муниципальное учреждение, заинтересованные в получении разрешения на условно разрешенный вид использования земельного участка, условно разрешенный вид использования объекта капитального строительства (далее в подразделе 2.2.2 настоящих Правил – разрешение), направляет заявление о получении такого разрешения в </w:t>
      </w:r>
      <w:r w:rsidR="00B10858">
        <w:rPr>
          <w:rFonts w:ascii="Arial" w:hAnsi="Arial" w:cs="Arial"/>
          <w:szCs w:val="28"/>
        </w:rPr>
        <w:t>К</w:t>
      </w:r>
      <w:r w:rsidRPr="00544781">
        <w:rPr>
          <w:rFonts w:ascii="Arial" w:hAnsi="Arial" w:cs="Arial"/>
          <w:szCs w:val="28"/>
        </w:rPr>
        <w:t>омиссию</w:t>
      </w:r>
      <w:r w:rsidR="00B10858">
        <w:rPr>
          <w:rFonts w:ascii="Arial" w:hAnsi="Arial" w:cs="Arial"/>
          <w:szCs w:val="28"/>
        </w:rPr>
        <w:t xml:space="preserve"> по ПЗЗ</w:t>
      </w:r>
      <w:r w:rsidRPr="00544781">
        <w:rPr>
          <w:rFonts w:ascii="Arial" w:hAnsi="Arial" w:cs="Arial"/>
          <w:szCs w:val="28"/>
        </w:rPr>
        <w:t>.</w:t>
      </w:r>
    </w:p>
    <w:p w:rsidR="00B6183D" w:rsidRPr="00544781" w:rsidRDefault="00B6183D" w:rsidP="00B6183D">
      <w:pPr>
        <w:spacing w:line="288" w:lineRule="auto"/>
        <w:ind w:firstLine="709"/>
        <w:jc w:val="both"/>
        <w:rPr>
          <w:rFonts w:ascii="Arial" w:hAnsi="Arial" w:cs="Arial"/>
          <w:szCs w:val="28"/>
        </w:rPr>
      </w:pPr>
      <w:r w:rsidRPr="00544781">
        <w:rPr>
          <w:rFonts w:ascii="Arial" w:hAnsi="Arial" w:cs="Arial"/>
          <w:szCs w:val="28"/>
        </w:rPr>
        <w:t xml:space="preserve">2.2.2.2. </w:t>
      </w:r>
      <w:r w:rsidR="00B10858">
        <w:rPr>
          <w:rFonts w:ascii="Arial" w:hAnsi="Arial" w:cs="Arial"/>
          <w:szCs w:val="28"/>
        </w:rPr>
        <w:t>К</w:t>
      </w:r>
      <w:r w:rsidRPr="00544781">
        <w:rPr>
          <w:rFonts w:ascii="Arial" w:hAnsi="Arial" w:cs="Arial"/>
          <w:szCs w:val="28"/>
        </w:rPr>
        <w:t xml:space="preserve">омиссия </w:t>
      </w:r>
      <w:r w:rsidR="00B10858">
        <w:rPr>
          <w:rFonts w:ascii="Arial" w:hAnsi="Arial" w:cs="Arial"/>
          <w:szCs w:val="28"/>
        </w:rPr>
        <w:t>по ПЗЗ</w:t>
      </w:r>
      <w:r w:rsidRPr="00544781">
        <w:rPr>
          <w:rFonts w:ascii="Arial" w:hAnsi="Arial" w:cs="Arial"/>
          <w:szCs w:val="28"/>
        </w:rPr>
        <w:t>:</w:t>
      </w:r>
    </w:p>
    <w:p w:rsidR="00B6183D" w:rsidRPr="00544781" w:rsidRDefault="00B6183D" w:rsidP="00B6183D">
      <w:pPr>
        <w:spacing w:line="288" w:lineRule="auto"/>
        <w:ind w:firstLine="709"/>
        <w:jc w:val="both"/>
        <w:rPr>
          <w:rFonts w:ascii="Arial" w:hAnsi="Arial" w:cs="Arial"/>
          <w:szCs w:val="28"/>
        </w:rPr>
      </w:pPr>
      <w:r w:rsidRPr="00544781">
        <w:rPr>
          <w:rFonts w:ascii="Arial" w:hAnsi="Arial" w:cs="Arial"/>
          <w:szCs w:val="28"/>
        </w:rPr>
        <w:t xml:space="preserve">1) </w:t>
      </w:r>
      <w:r w:rsidR="009E3A89" w:rsidRPr="00544781">
        <w:rPr>
          <w:rFonts w:ascii="Arial" w:hAnsi="Arial" w:cs="Arial"/>
          <w:szCs w:val="28"/>
        </w:rPr>
        <w:t xml:space="preserve"> о</w:t>
      </w:r>
      <w:r w:rsidRPr="00544781">
        <w:rPr>
          <w:rFonts w:ascii="Arial" w:hAnsi="Arial" w:cs="Arial"/>
          <w:szCs w:val="28"/>
        </w:rPr>
        <w:t xml:space="preserve">рганизует и проводит </w:t>
      </w:r>
      <w:r w:rsidR="00180846" w:rsidRPr="00544781">
        <w:rPr>
          <w:rFonts w:ascii="Arial" w:hAnsi="Arial" w:cs="Arial"/>
          <w:szCs w:val="28"/>
        </w:rPr>
        <w:t xml:space="preserve">в порядке, предусмотренном Градостроительным кодексом </w:t>
      </w:r>
      <w:r w:rsidR="00B10858">
        <w:rPr>
          <w:rFonts w:ascii="Arial" w:hAnsi="Arial" w:cs="Arial"/>
          <w:szCs w:val="28"/>
        </w:rPr>
        <w:t>Российской Федерации</w:t>
      </w:r>
      <w:r w:rsidR="00180846" w:rsidRPr="00544781">
        <w:rPr>
          <w:rFonts w:ascii="Arial" w:hAnsi="Arial" w:cs="Arial"/>
          <w:szCs w:val="28"/>
        </w:rPr>
        <w:t xml:space="preserve"> и правовыми актами город</w:t>
      </w:r>
      <w:r w:rsidR="00B10858">
        <w:rPr>
          <w:rFonts w:ascii="Arial" w:hAnsi="Arial" w:cs="Arial"/>
          <w:szCs w:val="28"/>
        </w:rPr>
        <w:t xml:space="preserve">ского округа </w:t>
      </w:r>
      <w:r w:rsidR="00D22D9C">
        <w:rPr>
          <w:rFonts w:ascii="Arial" w:hAnsi="Arial" w:cs="Arial"/>
          <w:szCs w:val="28"/>
        </w:rPr>
        <w:t>Щербинка</w:t>
      </w:r>
      <w:r w:rsidR="00B10858">
        <w:rPr>
          <w:rFonts w:ascii="Arial" w:hAnsi="Arial" w:cs="Arial"/>
          <w:szCs w:val="28"/>
        </w:rPr>
        <w:t xml:space="preserve"> в городе </w:t>
      </w:r>
      <w:r w:rsidR="00180846" w:rsidRPr="00544781">
        <w:rPr>
          <w:rFonts w:ascii="Arial" w:hAnsi="Arial" w:cs="Arial"/>
          <w:szCs w:val="28"/>
        </w:rPr>
        <w:t>Москв</w:t>
      </w:r>
      <w:r w:rsidR="00B10858">
        <w:rPr>
          <w:rFonts w:ascii="Arial" w:hAnsi="Arial" w:cs="Arial"/>
          <w:szCs w:val="28"/>
        </w:rPr>
        <w:t>е</w:t>
      </w:r>
      <w:r w:rsidR="00180846" w:rsidRPr="00544781">
        <w:rPr>
          <w:rFonts w:ascii="Arial" w:hAnsi="Arial" w:cs="Arial"/>
          <w:szCs w:val="28"/>
        </w:rPr>
        <w:t xml:space="preserve">, </w:t>
      </w:r>
      <w:r w:rsidRPr="00544781">
        <w:rPr>
          <w:rFonts w:ascii="Arial" w:hAnsi="Arial" w:cs="Arial"/>
          <w:szCs w:val="28"/>
        </w:rPr>
        <w:t>публичные слушания по вопро</w:t>
      </w:r>
      <w:r w:rsidR="00180846" w:rsidRPr="00544781">
        <w:rPr>
          <w:rFonts w:ascii="Arial" w:hAnsi="Arial" w:cs="Arial"/>
          <w:szCs w:val="28"/>
        </w:rPr>
        <w:t>су о предоставлении разрешения</w:t>
      </w:r>
      <w:r w:rsidR="009E3A89" w:rsidRPr="00544781">
        <w:rPr>
          <w:rFonts w:ascii="Arial" w:hAnsi="Arial" w:cs="Arial"/>
          <w:szCs w:val="28"/>
        </w:rPr>
        <w:t>, р</w:t>
      </w:r>
      <w:r w:rsidRPr="00544781">
        <w:rPr>
          <w:rFonts w:ascii="Arial" w:hAnsi="Arial" w:cs="Arial"/>
          <w:szCs w:val="28"/>
        </w:rPr>
        <w:t xml:space="preserve">асходы, связанные с организацией и проведением </w:t>
      </w:r>
      <w:r w:rsidR="00180846" w:rsidRPr="00544781">
        <w:rPr>
          <w:rFonts w:ascii="Arial" w:hAnsi="Arial" w:cs="Arial"/>
          <w:szCs w:val="28"/>
        </w:rPr>
        <w:t>которых</w:t>
      </w:r>
      <w:r w:rsidRPr="00544781">
        <w:rPr>
          <w:rFonts w:ascii="Arial" w:hAnsi="Arial" w:cs="Arial"/>
          <w:szCs w:val="28"/>
        </w:rPr>
        <w:t xml:space="preserve"> несет физическое или юридическое лицо, заинтересованное в предоставлении такого разрешения</w:t>
      </w:r>
      <w:r w:rsidR="009E3A89" w:rsidRPr="00544781">
        <w:rPr>
          <w:rFonts w:ascii="Arial" w:hAnsi="Arial" w:cs="Arial"/>
          <w:szCs w:val="28"/>
        </w:rPr>
        <w:t>;</w:t>
      </w:r>
    </w:p>
    <w:p w:rsidR="00B6183D" w:rsidRPr="00544781" w:rsidRDefault="00B6183D" w:rsidP="00B6183D">
      <w:pPr>
        <w:spacing w:line="288" w:lineRule="auto"/>
        <w:ind w:firstLine="709"/>
        <w:jc w:val="both"/>
        <w:rPr>
          <w:rFonts w:ascii="Arial" w:hAnsi="Arial" w:cs="Arial"/>
          <w:szCs w:val="28"/>
        </w:rPr>
      </w:pPr>
      <w:r w:rsidRPr="00544781">
        <w:rPr>
          <w:rFonts w:ascii="Arial" w:hAnsi="Arial" w:cs="Arial"/>
          <w:szCs w:val="28"/>
        </w:rPr>
        <w:t xml:space="preserve">2) </w:t>
      </w:r>
      <w:r w:rsidR="009E3A89" w:rsidRPr="00544781">
        <w:rPr>
          <w:rFonts w:ascii="Arial" w:hAnsi="Arial" w:cs="Arial"/>
          <w:szCs w:val="28"/>
        </w:rPr>
        <w:t>з</w:t>
      </w:r>
      <w:r w:rsidRPr="00544781">
        <w:rPr>
          <w:rFonts w:ascii="Arial" w:hAnsi="Arial" w:cs="Arial"/>
          <w:szCs w:val="28"/>
        </w:rPr>
        <w:t>апрашивает заключения:</w:t>
      </w:r>
    </w:p>
    <w:p w:rsidR="00B6183D" w:rsidRPr="000D48C5" w:rsidRDefault="00B6183D" w:rsidP="00B6183D">
      <w:pPr>
        <w:spacing w:line="288" w:lineRule="auto"/>
        <w:ind w:firstLine="709"/>
        <w:jc w:val="both"/>
        <w:rPr>
          <w:rFonts w:ascii="Arial" w:hAnsi="Arial" w:cs="Arial"/>
          <w:szCs w:val="28"/>
        </w:rPr>
      </w:pPr>
      <w:r w:rsidRPr="00544781">
        <w:rPr>
          <w:rFonts w:ascii="Arial" w:hAnsi="Arial" w:cs="Arial"/>
          <w:szCs w:val="28"/>
        </w:rPr>
        <w:t xml:space="preserve">- органов, уполномоченных в области охраны окружающей среды, охраны объектов культурного наследия, санитарно-эпидемиологического надзора, иных уполномоченных органов </w:t>
      </w:r>
      <w:r w:rsidRPr="000D48C5">
        <w:rPr>
          <w:rFonts w:ascii="Arial" w:hAnsi="Arial" w:cs="Arial"/>
          <w:szCs w:val="28"/>
        </w:rPr>
        <w:t>(при необходимости).</w:t>
      </w:r>
    </w:p>
    <w:p w:rsidR="003A1F9B" w:rsidRPr="000D48C5" w:rsidRDefault="00B6183D" w:rsidP="00B6183D">
      <w:pPr>
        <w:spacing w:line="288" w:lineRule="auto"/>
        <w:ind w:firstLine="709"/>
        <w:jc w:val="both"/>
        <w:rPr>
          <w:rFonts w:ascii="Arial" w:hAnsi="Arial" w:cs="Arial"/>
          <w:szCs w:val="28"/>
        </w:rPr>
      </w:pPr>
      <w:r w:rsidRPr="000D48C5">
        <w:rPr>
          <w:rFonts w:ascii="Arial" w:hAnsi="Arial" w:cs="Arial"/>
          <w:szCs w:val="28"/>
        </w:rPr>
        <w:t xml:space="preserve">2.2.2.3. </w:t>
      </w:r>
      <w:r w:rsidR="00B10858" w:rsidRPr="000D48C5">
        <w:rPr>
          <w:rFonts w:ascii="Arial" w:hAnsi="Arial" w:cs="Arial"/>
          <w:szCs w:val="28"/>
        </w:rPr>
        <w:t>Комиссия по ПЗЗ</w:t>
      </w:r>
      <w:r w:rsidRPr="000D48C5">
        <w:rPr>
          <w:rFonts w:ascii="Arial" w:hAnsi="Arial" w:cs="Arial"/>
          <w:szCs w:val="28"/>
        </w:rPr>
        <w:t xml:space="preserve"> с учетом заключения о результатах публичных слушаний, </w:t>
      </w:r>
      <w:r w:rsidR="003A1F9B" w:rsidRPr="000D48C5">
        <w:rPr>
          <w:rFonts w:ascii="Arial" w:hAnsi="Arial" w:cs="Arial"/>
          <w:szCs w:val="28"/>
        </w:rPr>
        <w:t xml:space="preserve">осуществляет подготовку рекомендаций </w:t>
      </w:r>
      <w:r w:rsidR="000D48C5" w:rsidRPr="000D48C5">
        <w:rPr>
          <w:rFonts w:ascii="Arial" w:hAnsi="Arial" w:cs="Arial"/>
          <w:szCs w:val="28"/>
        </w:rPr>
        <w:t xml:space="preserve">о </w:t>
      </w:r>
      <w:r w:rsidR="003A1F9B" w:rsidRPr="000D48C5">
        <w:rPr>
          <w:rFonts w:ascii="Arial" w:hAnsi="Arial" w:cs="Arial"/>
          <w:szCs w:val="28"/>
        </w:rPr>
        <w:t xml:space="preserve">предоставлении разрешения на условно разрешенный </w:t>
      </w:r>
      <w:r w:rsidR="003A1F9B" w:rsidRPr="000D48C5">
        <w:rPr>
          <w:rFonts w:ascii="Arial" w:hAnsi="Arial" w:cs="Arial"/>
          <w:szCs w:val="28"/>
        </w:rPr>
        <w:lastRenderedPageBreak/>
        <w:t>вид использования или об отказе в предоставлении такого разрешения с указанием причин принятого решения и направляет их главе городского округа</w:t>
      </w:r>
      <w:r w:rsidRPr="000D48C5">
        <w:rPr>
          <w:rFonts w:ascii="Arial" w:hAnsi="Arial" w:cs="Arial"/>
          <w:szCs w:val="28"/>
        </w:rPr>
        <w:t xml:space="preserve"> </w:t>
      </w:r>
    </w:p>
    <w:p w:rsidR="00B6183D" w:rsidRPr="000D48C5" w:rsidRDefault="00B6183D" w:rsidP="00B6183D">
      <w:pPr>
        <w:spacing w:line="288" w:lineRule="auto"/>
        <w:ind w:firstLine="709"/>
        <w:jc w:val="both"/>
        <w:rPr>
          <w:rFonts w:ascii="Arial" w:hAnsi="Arial" w:cs="Arial"/>
          <w:szCs w:val="28"/>
        </w:rPr>
      </w:pPr>
      <w:r w:rsidRPr="000D48C5">
        <w:rPr>
          <w:rFonts w:ascii="Arial" w:hAnsi="Arial" w:cs="Arial"/>
          <w:szCs w:val="28"/>
        </w:rPr>
        <w:t xml:space="preserve">2.2.2.4. </w:t>
      </w:r>
      <w:r w:rsidR="00671219" w:rsidRPr="000D48C5">
        <w:rPr>
          <w:rFonts w:ascii="Arial" w:hAnsi="Arial" w:cs="Arial"/>
          <w:szCs w:val="28"/>
        </w:rPr>
        <w:t>На основании указанных в подпункте 2.2.2.3. настоящих правил рекомендаций глава городского округа в течение трех календарных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w:t>
      </w:r>
    </w:p>
    <w:p w:rsidR="00B6183D" w:rsidRPr="000D48C5" w:rsidRDefault="00B6183D" w:rsidP="00B6183D">
      <w:pPr>
        <w:spacing w:line="288" w:lineRule="auto"/>
        <w:ind w:firstLine="709"/>
        <w:jc w:val="both"/>
        <w:rPr>
          <w:rFonts w:ascii="Arial" w:hAnsi="Arial" w:cs="Arial"/>
          <w:szCs w:val="28"/>
        </w:rPr>
      </w:pPr>
      <w:r w:rsidRPr="000D48C5">
        <w:rPr>
          <w:rFonts w:ascii="Arial" w:hAnsi="Arial" w:cs="Arial"/>
          <w:szCs w:val="28"/>
        </w:rPr>
        <w:t xml:space="preserve">2.2.2.5. Решение о предоставлении разрешения, об отказе в предоставлении разрешения подлежит опубликованию </w:t>
      </w:r>
      <w:r w:rsidR="00671219" w:rsidRPr="000D48C5">
        <w:rPr>
          <w:rFonts w:ascii="Arial" w:hAnsi="Arial" w:cs="Arial"/>
          <w:szCs w:val="28"/>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городского округа в сети Интернет.</w:t>
      </w:r>
    </w:p>
    <w:p w:rsidR="00B6183D" w:rsidRPr="000D48C5" w:rsidRDefault="00B6183D" w:rsidP="004F2995">
      <w:pPr>
        <w:spacing w:line="288" w:lineRule="auto"/>
        <w:ind w:firstLine="709"/>
        <w:jc w:val="both"/>
        <w:rPr>
          <w:rFonts w:ascii="Arial" w:hAnsi="Arial" w:cs="Arial"/>
          <w:szCs w:val="28"/>
        </w:rPr>
      </w:pPr>
      <w:r w:rsidRPr="000D48C5">
        <w:rPr>
          <w:rFonts w:ascii="Arial" w:hAnsi="Arial" w:cs="Arial"/>
          <w:szCs w:val="28"/>
        </w:rPr>
        <w:t>2.2.2.</w:t>
      </w:r>
      <w:r w:rsidR="00671219" w:rsidRPr="000D48C5">
        <w:rPr>
          <w:rFonts w:ascii="Arial" w:hAnsi="Arial" w:cs="Arial"/>
          <w:szCs w:val="28"/>
        </w:rPr>
        <w:t>6</w:t>
      </w:r>
      <w:r w:rsidRPr="000D48C5">
        <w:rPr>
          <w:rFonts w:ascii="Arial" w:hAnsi="Arial" w:cs="Arial"/>
          <w:szCs w:val="28"/>
        </w:rPr>
        <w:t>. Заявитель, иные заинтересованные лица вправе оспорить в судебном порядке решение о предоставлении разрешения, об отказе в предоставлении разрешения.</w:t>
      </w:r>
    </w:p>
    <w:p w:rsidR="00B31E25" w:rsidRPr="00671219" w:rsidRDefault="00B31E25" w:rsidP="004F2995">
      <w:pPr>
        <w:spacing w:line="288" w:lineRule="auto"/>
        <w:ind w:firstLine="709"/>
        <w:jc w:val="both"/>
        <w:rPr>
          <w:rFonts w:ascii="Arial" w:hAnsi="Arial" w:cs="Arial"/>
          <w:color w:val="FF0000"/>
          <w:szCs w:val="28"/>
        </w:rPr>
      </w:pPr>
    </w:p>
    <w:p w:rsidR="004F2995" w:rsidRPr="00671219" w:rsidRDefault="00B6183D" w:rsidP="004F2995">
      <w:pPr>
        <w:spacing w:line="264" w:lineRule="auto"/>
        <w:jc w:val="center"/>
        <w:rPr>
          <w:rFonts w:ascii="Arial" w:hAnsi="Arial" w:cs="Arial"/>
          <w:b/>
          <w:sz w:val="22"/>
          <w:szCs w:val="28"/>
        </w:rPr>
      </w:pPr>
      <w:r w:rsidRPr="00671219">
        <w:rPr>
          <w:rFonts w:ascii="Arial" w:hAnsi="Arial" w:cs="Arial"/>
          <w:b/>
          <w:sz w:val="22"/>
          <w:szCs w:val="28"/>
        </w:rPr>
        <w:t>2.3. Подготовка документации по планировке территории</w:t>
      </w:r>
      <w:r w:rsidR="009C6251">
        <w:rPr>
          <w:rFonts w:ascii="Arial" w:hAnsi="Arial" w:cs="Arial"/>
          <w:b/>
          <w:sz w:val="22"/>
          <w:szCs w:val="28"/>
        </w:rPr>
        <w:t xml:space="preserve"> </w:t>
      </w:r>
      <w:r w:rsidR="009C6251" w:rsidRPr="007A64C2">
        <w:rPr>
          <w:rFonts w:ascii="Arial" w:hAnsi="Arial" w:cs="Arial"/>
          <w:b/>
          <w:sz w:val="22"/>
          <w:szCs w:val="28"/>
        </w:rPr>
        <w:t>и градостроительных планов земельных участков</w:t>
      </w:r>
    </w:p>
    <w:p w:rsidR="00B6183D" w:rsidRPr="00544781" w:rsidRDefault="00B6183D" w:rsidP="00CA028B">
      <w:pPr>
        <w:spacing w:line="264" w:lineRule="auto"/>
        <w:ind w:firstLine="709"/>
        <w:jc w:val="both"/>
        <w:rPr>
          <w:rFonts w:ascii="Arial" w:hAnsi="Arial" w:cs="Arial"/>
          <w:b/>
        </w:rPr>
      </w:pPr>
    </w:p>
    <w:p w:rsidR="00B6183D" w:rsidRPr="00544781" w:rsidRDefault="00B6183D" w:rsidP="00B6183D">
      <w:pPr>
        <w:spacing w:line="288" w:lineRule="auto"/>
        <w:ind w:firstLine="709"/>
        <w:jc w:val="both"/>
        <w:rPr>
          <w:rFonts w:ascii="Arial" w:hAnsi="Arial" w:cs="Arial"/>
        </w:rPr>
      </w:pPr>
      <w:r w:rsidRPr="00544781">
        <w:rPr>
          <w:rFonts w:ascii="Arial" w:hAnsi="Arial" w:cs="Arial"/>
          <w:szCs w:val="28"/>
        </w:rPr>
        <w:t xml:space="preserve">2.3.1. </w:t>
      </w:r>
      <w:r w:rsidRPr="00544781">
        <w:rPr>
          <w:rFonts w:ascii="Arial" w:hAnsi="Arial" w:cs="Arial"/>
        </w:rPr>
        <w:t xml:space="preserve">При подготовке документации по планировке территории в </w:t>
      </w:r>
      <w:r w:rsidR="00671219">
        <w:rPr>
          <w:rFonts w:ascii="Arial" w:hAnsi="Arial" w:cs="Arial"/>
        </w:rPr>
        <w:t xml:space="preserve"> городском округе </w:t>
      </w:r>
      <w:r w:rsidR="00D22D9C">
        <w:rPr>
          <w:rFonts w:ascii="Arial" w:hAnsi="Arial" w:cs="Arial"/>
        </w:rPr>
        <w:t xml:space="preserve">Щербинка в </w:t>
      </w:r>
      <w:r w:rsidRPr="00544781">
        <w:rPr>
          <w:rFonts w:ascii="Arial" w:hAnsi="Arial" w:cs="Arial"/>
        </w:rPr>
        <w:t>городе Москве может осуществляться разработка проектов планировки территории, проектов межевания территории</w:t>
      </w:r>
      <w:r w:rsidR="007A64C2" w:rsidRPr="007A64C2">
        <w:rPr>
          <w:rFonts w:ascii="Arial" w:hAnsi="Arial" w:cs="Arial"/>
        </w:rPr>
        <w:t>.</w:t>
      </w:r>
    </w:p>
    <w:p w:rsidR="00B6183D" w:rsidRPr="000D48C5" w:rsidRDefault="00B6183D" w:rsidP="00B6183D">
      <w:pPr>
        <w:spacing w:line="288" w:lineRule="auto"/>
        <w:ind w:firstLine="709"/>
        <w:jc w:val="both"/>
        <w:rPr>
          <w:rFonts w:ascii="Arial" w:hAnsi="Arial" w:cs="Arial"/>
          <w:szCs w:val="28"/>
        </w:rPr>
      </w:pPr>
      <w:r w:rsidRPr="00544781">
        <w:rPr>
          <w:rFonts w:ascii="Arial" w:hAnsi="Arial" w:cs="Arial"/>
          <w:szCs w:val="28"/>
        </w:rPr>
        <w:t xml:space="preserve">2.3.2. Порядок подготовки документации по планировке территории, требования к ее составу и содержанию определяются Градостроительным кодексом Российской Федерации,  </w:t>
      </w:r>
      <w:r w:rsidRPr="000D48C5">
        <w:rPr>
          <w:rFonts w:ascii="Arial" w:hAnsi="Arial" w:cs="Arial"/>
          <w:szCs w:val="28"/>
        </w:rPr>
        <w:t>иными нормативными правовыми актами Российской Федерации и города Москвы.</w:t>
      </w:r>
    </w:p>
    <w:p w:rsidR="00B6183D" w:rsidRPr="00544781" w:rsidRDefault="00B6183D" w:rsidP="00B6183D">
      <w:pPr>
        <w:spacing w:line="288" w:lineRule="auto"/>
        <w:ind w:firstLine="709"/>
        <w:jc w:val="both"/>
        <w:rPr>
          <w:rFonts w:ascii="Arial" w:hAnsi="Arial" w:cs="Arial"/>
          <w:szCs w:val="28"/>
        </w:rPr>
      </w:pPr>
      <w:r w:rsidRPr="00544781">
        <w:rPr>
          <w:rFonts w:ascii="Arial" w:hAnsi="Arial" w:cs="Arial"/>
          <w:szCs w:val="28"/>
        </w:rPr>
        <w:t>2.3.3. В случае</w:t>
      </w:r>
      <w:proofErr w:type="gramStart"/>
      <w:r w:rsidRPr="00544781">
        <w:rPr>
          <w:rFonts w:ascii="Arial" w:hAnsi="Arial" w:cs="Arial"/>
          <w:szCs w:val="28"/>
        </w:rPr>
        <w:t>,</w:t>
      </w:r>
      <w:proofErr w:type="gramEnd"/>
      <w:r w:rsidRPr="00544781">
        <w:rPr>
          <w:rFonts w:ascii="Arial" w:hAnsi="Arial" w:cs="Arial"/>
          <w:szCs w:val="28"/>
        </w:rPr>
        <w:t xml:space="preserve"> если проектом планировки территории и (или) правовым актом </w:t>
      </w:r>
      <w:r w:rsidR="00671219">
        <w:rPr>
          <w:rFonts w:ascii="Arial" w:hAnsi="Arial" w:cs="Arial"/>
          <w:szCs w:val="28"/>
        </w:rPr>
        <w:t xml:space="preserve">администрации городского округа </w:t>
      </w:r>
      <w:r w:rsidR="00D22D9C">
        <w:rPr>
          <w:rFonts w:ascii="Arial" w:hAnsi="Arial" w:cs="Arial"/>
          <w:szCs w:val="28"/>
        </w:rPr>
        <w:t>Щербинка</w:t>
      </w:r>
      <w:r w:rsidRPr="00544781">
        <w:rPr>
          <w:rFonts w:ascii="Arial" w:hAnsi="Arial" w:cs="Arial"/>
          <w:szCs w:val="28"/>
        </w:rPr>
        <w:t xml:space="preserve"> о его утверждении предусмотрена поэтапная реализация указанного проекта и установлены условия реализации этапов, то в настоящих Правилах в качестве предельных параметров разрешенного строительства, реконструкции объектов капитального строительства одновременно могут быть указаны численные значения предельных параметров как первого этапа реализации, действующие до выполнения условий его реализации, так и последующих этапов, вступающие в силу после выполнения условий реализации первого этапа и действующие до выполнения условий реализации последующих этапов.</w:t>
      </w:r>
    </w:p>
    <w:p w:rsidR="00B6183D" w:rsidRPr="00544781" w:rsidRDefault="00B6183D" w:rsidP="00B6183D">
      <w:pPr>
        <w:spacing w:line="288" w:lineRule="auto"/>
        <w:ind w:firstLine="709"/>
        <w:jc w:val="both"/>
        <w:rPr>
          <w:rFonts w:ascii="Arial" w:hAnsi="Arial" w:cs="Arial"/>
          <w:szCs w:val="28"/>
        </w:rPr>
      </w:pPr>
      <w:r w:rsidRPr="00544781">
        <w:rPr>
          <w:rFonts w:ascii="Arial" w:hAnsi="Arial" w:cs="Arial"/>
          <w:szCs w:val="28"/>
        </w:rPr>
        <w:t>2.3.4. На основании предельных параметров, установленных в настоящих Правилах, в градостроительных планах земельных участков могут быть указаны расчетные показатели, в том числе, исходя из параметра плотности застройки, - суммарная поэтажная площадь объектов капитального строительства в габаритах наружных стен по внешнему обмеру.</w:t>
      </w:r>
    </w:p>
    <w:p w:rsidR="00B6183D" w:rsidRPr="000D48C5" w:rsidRDefault="00B6183D" w:rsidP="00B6183D">
      <w:pPr>
        <w:spacing w:line="288" w:lineRule="auto"/>
        <w:ind w:firstLine="709"/>
        <w:jc w:val="both"/>
        <w:rPr>
          <w:rFonts w:ascii="Arial" w:hAnsi="Arial" w:cs="Arial"/>
          <w:szCs w:val="28"/>
        </w:rPr>
      </w:pPr>
      <w:r w:rsidRPr="00544781">
        <w:rPr>
          <w:rFonts w:ascii="Arial" w:hAnsi="Arial" w:cs="Arial"/>
          <w:szCs w:val="28"/>
        </w:rPr>
        <w:t xml:space="preserve">2.3.5. При подготовке градостроительного плана земельного участка по запросу органа государственной власти, органа местного самоуправления, государственного или муниципального </w:t>
      </w:r>
      <w:r w:rsidRPr="000D48C5">
        <w:rPr>
          <w:rFonts w:ascii="Arial" w:hAnsi="Arial" w:cs="Arial"/>
          <w:szCs w:val="28"/>
        </w:rPr>
        <w:t>учреждения, государственного или муниципального унитарн</w:t>
      </w:r>
      <w:r w:rsidR="00136088" w:rsidRPr="000D48C5">
        <w:rPr>
          <w:rFonts w:ascii="Arial" w:hAnsi="Arial" w:cs="Arial"/>
          <w:szCs w:val="28"/>
        </w:rPr>
        <w:t>ого</w:t>
      </w:r>
      <w:r w:rsidRPr="000D48C5">
        <w:rPr>
          <w:rFonts w:ascii="Arial" w:hAnsi="Arial" w:cs="Arial"/>
          <w:szCs w:val="28"/>
        </w:rPr>
        <w:t xml:space="preserve"> предприятия в разделе «2.1. Информация о разрешенном использовании земельного участка» градостроительного плана земельного участка указываются исключительно согласованные органом </w:t>
      </w:r>
      <w:r w:rsidR="00951F46" w:rsidRPr="007A64C2">
        <w:rPr>
          <w:rFonts w:ascii="Arial" w:hAnsi="Arial" w:cs="Arial"/>
          <w:szCs w:val="28"/>
        </w:rPr>
        <w:t>местного самоуправления</w:t>
      </w:r>
      <w:r w:rsidRPr="007A64C2">
        <w:rPr>
          <w:rFonts w:ascii="Arial" w:hAnsi="Arial" w:cs="Arial"/>
          <w:szCs w:val="28"/>
        </w:rPr>
        <w:t>,</w:t>
      </w:r>
      <w:r w:rsidRPr="000D48C5">
        <w:rPr>
          <w:rFonts w:ascii="Arial" w:hAnsi="Arial" w:cs="Arial"/>
          <w:szCs w:val="28"/>
        </w:rPr>
        <w:t xml:space="preserve"> уполномоченным в области градостроительного проектирования и архитектуры, виды разрешенного использования земельного участка и объектов капитального строительства из перечня, предусмотренного градостроительным регламентом.</w:t>
      </w:r>
    </w:p>
    <w:p w:rsidR="00B6183D" w:rsidRDefault="00B6183D" w:rsidP="00B6183D">
      <w:pPr>
        <w:spacing w:line="288" w:lineRule="auto"/>
        <w:ind w:firstLine="709"/>
        <w:jc w:val="both"/>
        <w:rPr>
          <w:rFonts w:ascii="Arial" w:hAnsi="Arial" w:cs="Arial"/>
          <w:szCs w:val="28"/>
        </w:rPr>
      </w:pPr>
    </w:p>
    <w:p w:rsidR="009C6251" w:rsidRDefault="009C6251" w:rsidP="00B6183D">
      <w:pPr>
        <w:spacing w:line="288" w:lineRule="auto"/>
        <w:ind w:firstLine="709"/>
        <w:jc w:val="both"/>
        <w:rPr>
          <w:rFonts w:ascii="Arial" w:hAnsi="Arial" w:cs="Arial"/>
          <w:szCs w:val="28"/>
        </w:rPr>
      </w:pPr>
    </w:p>
    <w:p w:rsidR="009C6251" w:rsidRDefault="009C6251" w:rsidP="00B6183D">
      <w:pPr>
        <w:spacing w:line="288" w:lineRule="auto"/>
        <w:ind w:firstLine="709"/>
        <w:jc w:val="both"/>
        <w:rPr>
          <w:rFonts w:ascii="Arial" w:hAnsi="Arial" w:cs="Arial"/>
          <w:szCs w:val="28"/>
        </w:rPr>
      </w:pPr>
    </w:p>
    <w:p w:rsidR="009C6251" w:rsidRDefault="009C6251" w:rsidP="00951F46">
      <w:pPr>
        <w:spacing w:line="288" w:lineRule="auto"/>
        <w:jc w:val="both"/>
        <w:rPr>
          <w:rFonts w:ascii="Arial" w:hAnsi="Arial" w:cs="Arial"/>
          <w:szCs w:val="28"/>
        </w:rPr>
      </w:pPr>
    </w:p>
    <w:p w:rsidR="00951F46" w:rsidRPr="000D48C5" w:rsidRDefault="00951F46" w:rsidP="00951F46">
      <w:pPr>
        <w:spacing w:line="288" w:lineRule="auto"/>
        <w:jc w:val="both"/>
        <w:rPr>
          <w:rFonts w:ascii="Arial" w:hAnsi="Arial" w:cs="Arial"/>
          <w:szCs w:val="28"/>
        </w:rPr>
      </w:pPr>
    </w:p>
    <w:p w:rsidR="00CA028B" w:rsidRPr="00544781" w:rsidRDefault="00CA028B" w:rsidP="00CA028B">
      <w:pPr>
        <w:spacing w:line="288" w:lineRule="auto"/>
        <w:ind w:firstLine="709"/>
        <w:jc w:val="both"/>
        <w:rPr>
          <w:rFonts w:ascii="Arial" w:hAnsi="Arial" w:cs="Arial"/>
          <w:sz w:val="8"/>
          <w:szCs w:val="28"/>
        </w:rPr>
      </w:pPr>
    </w:p>
    <w:p w:rsidR="004F2995" w:rsidRPr="00363D15" w:rsidRDefault="00B6183D" w:rsidP="004F2995">
      <w:pPr>
        <w:spacing w:line="264" w:lineRule="auto"/>
        <w:jc w:val="center"/>
        <w:rPr>
          <w:rFonts w:ascii="Arial" w:hAnsi="Arial" w:cs="Arial"/>
          <w:b/>
          <w:sz w:val="22"/>
          <w:szCs w:val="28"/>
        </w:rPr>
      </w:pPr>
      <w:r w:rsidRPr="00544781">
        <w:rPr>
          <w:rFonts w:ascii="Arial" w:hAnsi="Arial" w:cs="Arial"/>
          <w:b/>
          <w:sz w:val="22"/>
          <w:szCs w:val="28"/>
        </w:rPr>
        <w:t xml:space="preserve">2.4. </w:t>
      </w:r>
      <w:r w:rsidRPr="00363D15">
        <w:rPr>
          <w:rFonts w:ascii="Arial" w:hAnsi="Arial" w:cs="Arial"/>
          <w:b/>
          <w:sz w:val="22"/>
          <w:szCs w:val="28"/>
        </w:rPr>
        <w:t>Проведение публичных слушаний по вопросам землепользования</w:t>
      </w:r>
    </w:p>
    <w:p w:rsidR="004F2995" w:rsidRPr="00363D15" w:rsidRDefault="00B6183D" w:rsidP="004F2995">
      <w:pPr>
        <w:spacing w:line="264" w:lineRule="auto"/>
        <w:jc w:val="center"/>
        <w:rPr>
          <w:rFonts w:ascii="Arial" w:hAnsi="Arial" w:cs="Arial"/>
          <w:b/>
          <w:sz w:val="22"/>
          <w:szCs w:val="28"/>
        </w:rPr>
      </w:pPr>
      <w:r w:rsidRPr="00363D15">
        <w:rPr>
          <w:rFonts w:ascii="Arial" w:hAnsi="Arial" w:cs="Arial"/>
          <w:b/>
          <w:sz w:val="22"/>
          <w:szCs w:val="28"/>
        </w:rPr>
        <w:t>и застройки</w:t>
      </w:r>
      <w:r w:rsidR="00363D15" w:rsidRPr="00363D15">
        <w:rPr>
          <w:rFonts w:ascii="Arial" w:hAnsi="Arial" w:cs="Arial"/>
          <w:b/>
          <w:sz w:val="22"/>
          <w:szCs w:val="28"/>
        </w:rPr>
        <w:t xml:space="preserve">. </w:t>
      </w:r>
      <w:r w:rsidRPr="00363D15">
        <w:rPr>
          <w:rFonts w:ascii="Arial" w:hAnsi="Arial" w:cs="Arial"/>
          <w:b/>
          <w:sz w:val="22"/>
          <w:szCs w:val="28"/>
        </w:rPr>
        <w:t>Внесение изменений в Правила</w:t>
      </w:r>
    </w:p>
    <w:p w:rsidR="00B6183D" w:rsidRPr="00363D15" w:rsidRDefault="00B6183D" w:rsidP="004F2995">
      <w:pPr>
        <w:spacing w:line="264" w:lineRule="auto"/>
        <w:jc w:val="center"/>
        <w:rPr>
          <w:rFonts w:ascii="Arial" w:hAnsi="Arial" w:cs="Arial"/>
          <w:b/>
          <w:sz w:val="22"/>
          <w:szCs w:val="28"/>
        </w:rPr>
      </w:pPr>
      <w:r w:rsidRPr="00363D15">
        <w:rPr>
          <w:rFonts w:ascii="Arial" w:hAnsi="Arial" w:cs="Arial"/>
          <w:b/>
          <w:sz w:val="22"/>
          <w:szCs w:val="28"/>
        </w:rPr>
        <w:t>землепользования и застройки</w:t>
      </w:r>
      <w:r w:rsidR="00363D15">
        <w:rPr>
          <w:rFonts w:ascii="Arial" w:hAnsi="Arial" w:cs="Arial"/>
          <w:b/>
          <w:sz w:val="22"/>
          <w:szCs w:val="28"/>
        </w:rPr>
        <w:t>.</w:t>
      </w:r>
    </w:p>
    <w:p w:rsidR="00CA028B" w:rsidRPr="00544781" w:rsidRDefault="00CA028B" w:rsidP="00CA028B">
      <w:pPr>
        <w:spacing w:line="288" w:lineRule="auto"/>
        <w:ind w:firstLine="709"/>
        <w:jc w:val="both"/>
        <w:outlineLvl w:val="0"/>
        <w:rPr>
          <w:rFonts w:ascii="Arial" w:hAnsi="Arial" w:cs="Arial"/>
          <w:b/>
        </w:rPr>
      </w:pPr>
    </w:p>
    <w:p w:rsidR="00B6183D" w:rsidRPr="00544781" w:rsidRDefault="00B6183D" w:rsidP="00B6183D">
      <w:pPr>
        <w:spacing w:line="288" w:lineRule="auto"/>
        <w:ind w:firstLine="709"/>
        <w:jc w:val="both"/>
        <w:rPr>
          <w:rFonts w:ascii="Arial" w:hAnsi="Arial" w:cs="Arial"/>
          <w:szCs w:val="28"/>
        </w:rPr>
      </w:pPr>
      <w:r w:rsidRPr="00544781">
        <w:rPr>
          <w:rFonts w:ascii="Arial" w:hAnsi="Arial" w:cs="Arial"/>
          <w:szCs w:val="28"/>
        </w:rPr>
        <w:t>2.4.1. Порядок проведения публичных слушаний по вопросам землепользования и застройки регулируется Градостроительным кодексом Российской Федерации и нормативными правовыми актами город</w:t>
      </w:r>
      <w:r w:rsidR="00671219">
        <w:rPr>
          <w:rFonts w:ascii="Arial" w:hAnsi="Arial" w:cs="Arial"/>
          <w:szCs w:val="28"/>
        </w:rPr>
        <w:t xml:space="preserve">ского округа </w:t>
      </w:r>
      <w:r w:rsidR="00D22D9C">
        <w:rPr>
          <w:rFonts w:ascii="Arial" w:hAnsi="Arial" w:cs="Arial"/>
          <w:szCs w:val="28"/>
        </w:rPr>
        <w:t>Щербинка</w:t>
      </w:r>
      <w:r w:rsidR="00671219">
        <w:rPr>
          <w:rFonts w:ascii="Arial" w:hAnsi="Arial" w:cs="Arial"/>
          <w:szCs w:val="28"/>
        </w:rPr>
        <w:t xml:space="preserve"> в городе </w:t>
      </w:r>
      <w:r w:rsidRPr="00544781">
        <w:rPr>
          <w:rFonts w:ascii="Arial" w:hAnsi="Arial" w:cs="Arial"/>
          <w:szCs w:val="28"/>
        </w:rPr>
        <w:t xml:space="preserve"> Москв</w:t>
      </w:r>
      <w:r w:rsidR="00671219">
        <w:rPr>
          <w:rFonts w:ascii="Arial" w:hAnsi="Arial" w:cs="Arial"/>
          <w:szCs w:val="28"/>
        </w:rPr>
        <w:t>е</w:t>
      </w:r>
      <w:r w:rsidRPr="00544781">
        <w:rPr>
          <w:rFonts w:ascii="Arial" w:hAnsi="Arial" w:cs="Arial"/>
          <w:szCs w:val="28"/>
        </w:rPr>
        <w:t>.</w:t>
      </w:r>
    </w:p>
    <w:p w:rsidR="00B6183D" w:rsidRPr="00544781" w:rsidRDefault="00B6183D" w:rsidP="00B6183D">
      <w:pPr>
        <w:spacing w:line="288" w:lineRule="auto"/>
        <w:ind w:firstLine="709"/>
        <w:jc w:val="both"/>
        <w:rPr>
          <w:rFonts w:ascii="Arial" w:hAnsi="Arial" w:cs="Arial"/>
          <w:szCs w:val="28"/>
        </w:rPr>
      </w:pPr>
      <w:r w:rsidRPr="00544781">
        <w:rPr>
          <w:rFonts w:ascii="Arial" w:hAnsi="Arial" w:cs="Arial"/>
          <w:szCs w:val="28"/>
        </w:rPr>
        <w:t xml:space="preserve">2.4.2. Внесение изменений в настоящие Правила осуществляется </w:t>
      </w:r>
      <w:r w:rsidR="00825B70" w:rsidRPr="000D48C5">
        <w:rPr>
          <w:rFonts w:ascii="Arial" w:hAnsi="Arial" w:cs="Arial"/>
          <w:bCs/>
          <w:szCs w:val="28"/>
        </w:rPr>
        <w:t xml:space="preserve">в порядке, установленном Градостроительным кодексом РФ </w:t>
      </w:r>
      <w:r w:rsidRPr="000D48C5">
        <w:rPr>
          <w:rFonts w:ascii="Arial" w:hAnsi="Arial" w:cs="Arial"/>
          <w:szCs w:val="28"/>
        </w:rPr>
        <w:t>с проведением публичных слушаний, за</w:t>
      </w:r>
      <w:r w:rsidRPr="00544781">
        <w:rPr>
          <w:rFonts w:ascii="Arial" w:hAnsi="Arial" w:cs="Arial"/>
          <w:szCs w:val="28"/>
        </w:rPr>
        <w:t xml:space="preserve"> исключением случаев, когда предмет проведения публичных слушаний отсутствует, а именно – для  внесения изменений в целях:</w:t>
      </w:r>
    </w:p>
    <w:p w:rsidR="00B6183D" w:rsidRPr="00544781" w:rsidRDefault="00B6183D" w:rsidP="00B6183D">
      <w:pPr>
        <w:spacing w:line="288" w:lineRule="auto"/>
        <w:ind w:firstLine="709"/>
        <w:jc w:val="both"/>
        <w:rPr>
          <w:rFonts w:ascii="Arial" w:hAnsi="Arial" w:cs="Arial"/>
          <w:szCs w:val="28"/>
        </w:rPr>
      </w:pPr>
      <w:r w:rsidRPr="00544781">
        <w:rPr>
          <w:rFonts w:ascii="Arial" w:hAnsi="Arial" w:cs="Arial"/>
          <w:szCs w:val="28"/>
        </w:rPr>
        <w:t>1) отображения на картах градостроительного зонирования измененных в установленном законодательством порядке границ зон с особыми условиями использования территории, границ территорий объектов культурного наследия.</w:t>
      </w:r>
    </w:p>
    <w:p w:rsidR="00B6183D" w:rsidRPr="00544781" w:rsidRDefault="00B6183D" w:rsidP="00B6183D">
      <w:pPr>
        <w:spacing w:line="288" w:lineRule="auto"/>
        <w:ind w:firstLine="709"/>
        <w:jc w:val="both"/>
        <w:rPr>
          <w:rFonts w:ascii="Arial" w:hAnsi="Arial" w:cs="Arial"/>
          <w:szCs w:val="28"/>
        </w:rPr>
      </w:pPr>
      <w:r w:rsidRPr="00544781">
        <w:rPr>
          <w:rFonts w:ascii="Arial" w:hAnsi="Arial" w:cs="Arial"/>
          <w:szCs w:val="28"/>
        </w:rPr>
        <w:t>2) учета в составе градостроительных регламентов измененных в установленном законодательством порядке ограничений использования земельных участков и объектов капитального строительства;</w:t>
      </w:r>
    </w:p>
    <w:p w:rsidR="00B6183D" w:rsidRPr="00544781" w:rsidRDefault="00B6183D" w:rsidP="00B6183D">
      <w:pPr>
        <w:spacing w:line="288" w:lineRule="auto"/>
        <w:ind w:firstLine="709"/>
        <w:jc w:val="both"/>
        <w:rPr>
          <w:rFonts w:ascii="Arial" w:hAnsi="Arial" w:cs="Arial"/>
          <w:szCs w:val="28"/>
        </w:rPr>
      </w:pPr>
      <w:r w:rsidRPr="00544781">
        <w:rPr>
          <w:rFonts w:ascii="Arial" w:hAnsi="Arial" w:cs="Arial"/>
          <w:szCs w:val="28"/>
        </w:rPr>
        <w:t>3) учета в настоящих Правилах измененных в установленном законодательством порядке границ территорий, на которые градостроительные регламенты не устанавливаются;</w:t>
      </w:r>
    </w:p>
    <w:p w:rsidR="00B6183D" w:rsidRPr="00544781" w:rsidRDefault="00B6183D" w:rsidP="00B6183D">
      <w:pPr>
        <w:spacing w:line="288" w:lineRule="auto"/>
        <w:ind w:firstLine="709"/>
        <w:jc w:val="both"/>
        <w:rPr>
          <w:rFonts w:ascii="Arial" w:hAnsi="Arial" w:cs="Arial"/>
          <w:szCs w:val="28"/>
        </w:rPr>
      </w:pPr>
      <w:r w:rsidRPr="00544781">
        <w:rPr>
          <w:rFonts w:ascii="Arial" w:hAnsi="Arial" w:cs="Arial"/>
          <w:szCs w:val="28"/>
        </w:rPr>
        <w:t>4) детализации градостроительных регламентов в части границ и видов территориальных зон в соответствии с утвержденной в установленном порядке документацией по планировке территории после выполнения предусмотренного указанной документацией:</w:t>
      </w:r>
    </w:p>
    <w:p w:rsidR="00B6183D" w:rsidRPr="00544781" w:rsidRDefault="00B6183D" w:rsidP="00B6183D">
      <w:pPr>
        <w:spacing w:line="288" w:lineRule="auto"/>
        <w:ind w:firstLine="709"/>
        <w:jc w:val="both"/>
        <w:rPr>
          <w:rFonts w:ascii="Arial" w:hAnsi="Arial" w:cs="Arial"/>
          <w:szCs w:val="28"/>
        </w:rPr>
      </w:pPr>
      <w:r w:rsidRPr="00544781">
        <w:rPr>
          <w:rFonts w:ascii="Arial" w:hAnsi="Arial" w:cs="Arial"/>
          <w:szCs w:val="28"/>
        </w:rPr>
        <w:t>- разделения, перераспределения, объединения правообладателем в установленном законодательством порядке принадлежащих ему земельных участков;</w:t>
      </w:r>
    </w:p>
    <w:p w:rsidR="00B6183D" w:rsidRPr="00544781" w:rsidRDefault="00B6183D" w:rsidP="00B6183D">
      <w:pPr>
        <w:spacing w:line="288" w:lineRule="auto"/>
        <w:ind w:firstLine="709"/>
        <w:jc w:val="both"/>
        <w:rPr>
          <w:rFonts w:ascii="Arial" w:hAnsi="Arial" w:cs="Arial"/>
          <w:szCs w:val="28"/>
        </w:rPr>
      </w:pPr>
      <w:r w:rsidRPr="00544781">
        <w:rPr>
          <w:rFonts w:ascii="Arial" w:hAnsi="Arial" w:cs="Arial"/>
          <w:szCs w:val="28"/>
        </w:rPr>
        <w:t>- изъятия в установленном законодательством порядке земельных участков или их частей;</w:t>
      </w:r>
    </w:p>
    <w:p w:rsidR="00B6183D" w:rsidRPr="00544781" w:rsidRDefault="00B6183D" w:rsidP="00B6183D">
      <w:pPr>
        <w:spacing w:line="288" w:lineRule="auto"/>
        <w:ind w:firstLine="709"/>
        <w:jc w:val="both"/>
        <w:rPr>
          <w:rFonts w:ascii="Arial" w:hAnsi="Arial" w:cs="Arial"/>
          <w:szCs w:val="28"/>
        </w:rPr>
      </w:pPr>
      <w:r w:rsidRPr="00544781">
        <w:rPr>
          <w:rFonts w:ascii="Arial" w:hAnsi="Arial" w:cs="Arial"/>
          <w:szCs w:val="28"/>
        </w:rPr>
        <w:t>5) поэтапного изменения градостроительных регламентов, соответствующего поэтапному изменению характеристик планируемого развития территории, предусмотренному утвержденной в установленном порядке документацией по планировке территории, по мере выполнения предусмотренных указанной документацией условий реализации этапов, в том числе строительства, реконструкции объектов транспортной, инженерной, социальной инфраструктуры, иных объектов, образования земельных участков, установления, изменения, отмены зон с особыми условиями использования территории, иных условий;</w:t>
      </w:r>
    </w:p>
    <w:p w:rsidR="00B6183D" w:rsidRPr="00544781" w:rsidRDefault="00B6183D" w:rsidP="00B6183D">
      <w:pPr>
        <w:spacing w:line="288" w:lineRule="auto"/>
        <w:ind w:firstLine="709"/>
        <w:jc w:val="both"/>
        <w:rPr>
          <w:rFonts w:ascii="Arial" w:hAnsi="Arial" w:cs="Arial"/>
          <w:szCs w:val="28"/>
        </w:rPr>
      </w:pPr>
      <w:r w:rsidRPr="00544781">
        <w:rPr>
          <w:rFonts w:ascii="Arial" w:hAnsi="Arial" w:cs="Arial"/>
          <w:szCs w:val="28"/>
        </w:rPr>
        <w:t>6) учета составляющей государственную тайну документации по планировке территории (в том числе – градостроительных планов земельных участков);</w:t>
      </w:r>
    </w:p>
    <w:p w:rsidR="00B6183D" w:rsidRPr="00544781" w:rsidRDefault="00B6183D" w:rsidP="00B6183D">
      <w:pPr>
        <w:spacing w:line="288" w:lineRule="auto"/>
        <w:ind w:firstLine="709"/>
        <w:jc w:val="both"/>
        <w:rPr>
          <w:rFonts w:ascii="Arial" w:hAnsi="Arial" w:cs="Arial"/>
          <w:szCs w:val="28"/>
        </w:rPr>
      </w:pPr>
      <w:r w:rsidRPr="00544781">
        <w:rPr>
          <w:rFonts w:ascii="Arial" w:hAnsi="Arial" w:cs="Arial"/>
          <w:szCs w:val="28"/>
        </w:rPr>
        <w:t>7) приведения настоящих Правил в соответствие с классификатором видов разрешенного использования земельных участков (в случае внесения изменений в указанный классификатор);</w:t>
      </w:r>
    </w:p>
    <w:p w:rsidR="00B6183D" w:rsidRPr="00765862" w:rsidRDefault="00B6183D" w:rsidP="00B6183D">
      <w:pPr>
        <w:spacing w:line="288" w:lineRule="auto"/>
        <w:ind w:firstLine="709"/>
        <w:jc w:val="both"/>
        <w:rPr>
          <w:rFonts w:ascii="Arial" w:hAnsi="Arial" w:cs="Arial"/>
          <w:szCs w:val="28"/>
        </w:rPr>
      </w:pPr>
      <w:r w:rsidRPr="00765862">
        <w:rPr>
          <w:rFonts w:ascii="Arial" w:hAnsi="Arial" w:cs="Arial"/>
          <w:szCs w:val="28"/>
        </w:rPr>
        <w:t>8) учета утвержденных до 1 июля 2016 года и прошедших публичные слушания градостроительных планов земельных участков, а также утвержденных до 1 июля 2016 года проектов планировки территории.</w:t>
      </w:r>
    </w:p>
    <w:p w:rsidR="00951F46" w:rsidRDefault="00825B70" w:rsidP="00B6183D">
      <w:pPr>
        <w:spacing w:line="288" w:lineRule="auto"/>
        <w:ind w:firstLine="709"/>
        <w:jc w:val="both"/>
        <w:rPr>
          <w:rFonts w:ascii="Arial" w:hAnsi="Arial" w:cs="Arial"/>
          <w:szCs w:val="28"/>
        </w:rPr>
      </w:pPr>
      <w:r w:rsidRPr="00765862">
        <w:rPr>
          <w:rFonts w:ascii="Arial" w:hAnsi="Arial" w:cs="Arial"/>
          <w:szCs w:val="28"/>
        </w:rPr>
        <w:t xml:space="preserve">9) обеспечения возможности размещения </w:t>
      </w:r>
      <w:r w:rsidR="00951F46" w:rsidRPr="00B515C3">
        <w:rPr>
          <w:rFonts w:ascii="Arial" w:hAnsi="Arial" w:cs="Arial"/>
          <w:szCs w:val="28"/>
        </w:rPr>
        <w:t xml:space="preserve">городского округа </w:t>
      </w:r>
      <w:r w:rsidR="00D22D9C">
        <w:rPr>
          <w:rFonts w:ascii="Arial" w:hAnsi="Arial" w:cs="Arial"/>
          <w:szCs w:val="28"/>
        </w:rPr>
        <w:t>Щербинка</w:t>
      </w:r>
      <w:r w:rsidRPr="00765862">
        <w:rPr>
          <w:rFonts w:ascii="Arial" w:hAnsi="Arial" w:cs="Arial"/>
          <w:szCs w:val="28"/>
        </w:rPr>
        <w:t> объектов федерального значения, объектов регионального значения, предусмотренных соответственно документами территориального планирования Росси</w:t>
      </w:r>
      <w:r w:rsidR="00951F46">
        <w:rPr>
          <w:rFonts w:ascii="Arial" w:hAnsi="Arial" w:cs="Arial"/>
          <w:szCs w:val="28"/>
        </w:rPr>
        <w:t>йской Федерации и города Москвы;</w:t>
      </w:r>
    </w:p>
    <w:p w:rsidR="00825B70" w:rsidRPr="00765862" w:rsidRDefault="00951F46" w:rsidP="00B6183D">
      <w:pPr>
        <w:spacing w:line="288" w:lineRule="auto"/>
        <w:ind w:firstLine="709"/>
        <w:jc w:val="both"/>
        <w:rPr>
          <w:rFonts w:ascii="Arial" w:hAnsi="Arial" w:cs="Arial"/>
          <w:szCs w:val="28"/>
        </w:rPr>
      </w:pPr>
      <w:r>
        <w:rPr>
          <w:rFonts w:ascii="Arial" w:hAnsi="Arial" w:cs="Arial"/>
          <w:szCs w:val="28"/>
        </w:rPr>
        <w:t xml:space="preserve">10) </w:t>
      </w:r>
      <w:r w:rsidRPr="00F45ADE">
        <w:rPr>
          <w:rFonts w:ascii="Arial" w:hAnsi="Arial" w:cs="Arial"/>
          <w:szCs w:val="28"/>
        </w:rPr>
        <w:t xml:space="preserve">исправления арифметической, </w:t>
      </w:r>
      <w:r w:rsidR="000D7359" w:rsidRPr="00B515C3">
        <w:rPr>
          <w:rFonts w:ascii="Arial" w:hAnsi="Arial" w:cs="Arial"/>
          <w:szCs w:val="28"/>
        </w:rPr>
        <w:t xml:space="preserve">иной </w:t>
      </w:r>
      <w:r w:rsidRPr="00F45ADE">
        <w:rPr>
          <w:rFonts w:ascii="Arial" w:hAnsi="Arial" w:cs="Arial"/>
          <w:szCs w:val="28"/>
        </w:rPr>
        <w:t xml:space="preserve">технической ошибки, </w:t>
      </w:r>
      <w:proofErr w:type="gramStart"/>
      <w:r w:rsidRPr="00F45ADE">
        <w:rPr>
          <w:rFonts w:ascii="Arial" w:hAnsi="Arial" w:cs="Arial"/>
          <w:szCs w:val="28"/>
        </w:rPr>
        <w:t>описки</w:t>
      </w:r>
      <w:proofErr w:type="gramEnd"/>
      <w:r w:rsidRPr="00F45ADE">
        <w:rPr>
          <w:rFonts w:ascii="Arial" w:hAnsi="Arial" w:cs="Arial"/>
          <w:szCs w:val="28"/>
        </w:rPr>
        <w:t xml:space="preserve"> как в общей, так и в территориальной </w:t>
      </w:r>
      <w:r>
        <w:rPr>
          <w:rFonts w:ascii="Arial" w:hAnsi="Arial" w:cs="Arial"/>
          <w:szCs w:val="28"/>
        </w:rPr>
        <w:t xml:space="preserve"> части Правил.</w:t>
      </w:r>
    </w:p>
    <w:p w:rsidR="00B6183D" w:rsidRPr="00544781" w:rsidRDefault="00B6183D" w:rsidP="00B6183D">
      <w:pPr>
        <w:spacing w:line="288" w:lineRule="auto"/>
        <w:ind w:firstLine="709"/>
        <w:jc w:val="both"/>
        <w:rPr>
          <w:rFonts w:ascii="Arial" w:hAnsi="Arial" w:cs="Arial"/>
          <w:szCs w:val="28"/>
        </w:rPr>
      </w:pPr>
    </w:p>
    <w:p w:rsidR="00CA028B" w:rsidRPr="00544781" w:rsidRDefault="00CA028B" w:rsidP="00CA028B">
      <w:pPr>
        <w:spacing w:line="264" w:lineRule="auto"/>
        <w:jc w:val="center"/>
        <w:outlineLvl w:val="0"/>
        <w:rPr>
          <w:rFonts w:ascii="Arial" w:hAnsi="Arial" w:cs="Arial"/>
          <w:b/>
        </w:rPr>
      </w:pPr>
    </w:p>
    <w:p w:rsidR="002E42B5" w:rsidRPr="00544781" w:rsidRDefault="002E42B5">
      <w:pPr>
        <w:pStyle w:val="ae"/>
        <w:spacing w:before="0" w:beforeAutospacing="0" w:after="0" w:afterAutospacing="0" w:line="288" w:lineRule="auto"/>
        <w:ind w:firstLine="709"/>
        <w:jc w:val="both"/>
        <w:rPr>
          <w:rFonts w:ascii="Arial" w:hAnsi="Arial" w:cs="Arial"/>
          <w:sz w:val="20"/>
        </w:rPr>
      </w:pPr>
    </w:p>
    <w:p w:rsidR="002E42B5" w:rsidRPr="00544781" w:rsidRDefault="002E42B5">
      <w:pPr>
        <w:pStyle w:val="ae"/>
        <w:spacing w:before="0" w:beforeAutospacing="0" w:after="0" w:afterAutospacing="0" w:line="288" w:lineRule="auto"/>
        <w:ind w:firstLine="709"/>
        <w:jc w:val="both"/>
        <w:rPr>
          <w:rFonts w:ascii="Arial" w:hAnsi="Arial" w:cs="Arial"/>
          <w:sz w:val="20"/>
        </w:rPr>
      </w:pPr>
    </w:p>
    <w:p w:rsidR="002E42B5" w:rsidRPr="00544781" w:rsidRDefault="002E42B5">
      <w:pPr>
        <w:pStyle w:val="ae"/>
        <w:spacing w:before="0" w:beforeAutospacing="0" w:after="0" w:afterAutospacing="0" w:line="288" w:lineRule="auto"/>
        <w:ind w:firstLine="709"/>
        <w:jc w:val="both"/>
        <w:rPr>
          <w:rFonts w:ascii="Arial" w:hAnsi="Arial" w:cs="Arial"/>
          <w:sz w:val="20"/>
        </w:rPr>
      </w:pPr>
    </w:p>
    <w:p w:rsidR="002E42B5" w:rsidRPr="00544781" w:rsidRDefault="002E42B5">
      <w:pPr>
        <w:pStyle w:val="ae"/>
        <w:spacing w:before="0" w:beforeAutospacing="0" w:after="0" w:afterAutospacing="0" w:line="288" w:lineRule="auto"/>
        <w:ind w:firstLine="709"/>
        <w:jc w:val="both"/>
        <w:rPr>
          <w:rFonts w:ascii="Arial" w:hAnsi="Arial" w:cs="Arial"/>
          <w:sz w:val="20"/>
        </w:rPr>
      </w:pPr>
    </w:p>
    <w:p w:rsidR="00CA028B" w:rsidRPr="00544781" w:rsidRDefault="00CA028B">
      <w:pPr>
        <w:pStyle w:val="ae"/>
        <w:spacing w:before="0" w:beforeAutospacing="0" w:after="0" w:afterAutospacing="0" w:line="288" w:lineRule="auto"/>
        <w:ind w:firstLine="709"/>
        <w:jc w:val="both"/>
        <w:rPr>
          <w:rFonts w:ascii="Arial" w:hAnsi="Arial" w:cs="Arial"/>
          <w:sz w:val="20"/>
        </w:rPr>
      </w:pPr>
    </w:p>
    <w:p w:rsidR="00CA028B" w:rsidRPr="00544781" w:rsidRDefault="00CA028B">
      <w:pPr>
        <w:pStyle w:val="ae"/>
        <w:spacing w:before="0" w:beforeAutospacing="0" w:after="0" w:afterAutospacing="0" w:line="288" w:lineRule="auto"/>
        <w:ind w:firstLine="709"/>
        <w:jc w:val="both"/>
        <w:rPr>
          <w:rFonts w:ascii="Arial" w:hAnsi="Arial" w:cs="Arial"/>
          <w:sz w:val="20"/>
        </w:rPr>
      </w:pPr>
    </w:p>
    <w:p w:rsidR="00CA028B" w:rsidRPr="00544781" w:rsidRDefault="00CA028B">
      <w:pPr>
        <w:pStyle w:val="ae"/>
        <w:spacing w:before="0" w:beforeAutospacing="0" w:after="0" w:afterAutospacing="0" w:line="288" w:lineRule="auto"/>
        <w:ind w:firstLine="709"/>
        <w:jc w:val="both"/>
        <w:rPr>
          <w:rFonts w:ascii="Arial" w:hAnsi="Arial" w:cs="Arial"/>
          <w:sz w:val="20"/>
        </w:rPr>
      </w:pPr>
    </w:p>
    <w:p w:rsidR="00CA028B" w:rsidRPr="00544781" w:rsidRDefault="00CA028B">
      <w:pPr>
        <w:pStyle w:val="ae"/>
        <w:spacing w:before="0" w:beforeAutospacing="0" w:after="0" w:afterAutospacing="0" w:line="288" w:lineRule="auto"/>
        <w:ind w:firstLine="709"/>
        <w:jc w:val="both"/>
        <w:rPr>
          <w:rFonts w:ascii="Arial" w:hAnsi="Arial" w:cs="Arial"/>
          <w:sz w:val="20"/>
        </w:rPr>
      </w:pPr>
    </w:p>
    <w:p w:rsidR="00CA028B" w:rsidRPr="00544781" w:rsidRDefault="00CA028B">
      <w:pPr>
        <w:pStyle w:val="ae"/>
        <w:spacing w:before="0" w:beforeAutospacing="0" w:after="0" w:afterAutospacing="0" w:line="288" w:lineRule="auto"/>
        <w:ind w:firstLine="709"/>
        <w:jc w:val="both"/>
        <w:rPr>
          <w:rFonts w:ascii="Arial" w:hAnsi="Arial" w:cs="Arial"/>
          <w:sz w:val="20"/>
        </w:rPr>
      </w:pPr>
    </w:p>
    <w:p w:rsidR="00CA028B" w:rsidRPr="00544781" w:rsidRDefault="00CA028B">
      <w:pPr>
        <w:pStyle w:val="ae"/>
        <w:spacing w:before="0" w:beforeAutospacing="0" w:after="0" w:afterAutospacing="0" w:line="288" w:lineRule="auto"/>
        <w:ind w:firstLine="709"/>
        <w:jc w:val="both"/>
        <w:rPr>
          <w:rFonts w:ascii="Arial" w:hAnsi="Arial" w:cs="Arial"/>
          <w:sz w:val="20"/>
        </w:rPr>
      </w:pPr>
    </w:p>
    <w:p w:rsidR="00CA028B" w:rsidRPr="00544781" w:rsidRDefault="00CA028B">
      <w:pPr>
        <w:pStyle w:val="ae"/>
        <w:spacing w:before="0" w:beforeAutospacing="0" w:after="0" w:afterAutospacing="0" w:line="288" w:lineRule="auto"/>
        <w:ind w:firstLine="709"/>
        <w:jc w:val="both"/>
        <w:rPr>
          <w:rFonts w:ascii="Arial" w:hAnsi="Arial" w:cs="Arial"/>
          <w:sz w:val="20"/>
        </w:rPr>
      </w:pPr>
    </w:p>
    <w:p w:rsidR="00CA028B" w:rsidRPr="00544781" w:rsidRDefault="00CA028B">
      <w:pPr>
        <w:pStyle w:val="ae"/>
        <w:spacing w:before="0" w:beforeAutospacing="0" w:after="0" w:afterAutospacing="0" w:line="288" w:lineRule="auto"/>
        <w:ind w:firstLine="709"/>
        <w:jc w:val="both"/>
        <w:rPr>
          <w:rFonts w:ascii="Arial" w:hAnsi="Arial" w:cs="Arial"/>
          <w:sz w:val="20"/>
        </w:rPr>
      </w:pPr>
    </w:p>
    <w:p w:rsidR="00CA028B" w:rsidRPr="00544781" w:rsidRDefault="00CA028B">
      <w:pPr>
        <w:pStyle w:val="ae"/>
        <w:spacing w:before="0" w:beforeAutospacing="0" w:after="0" w:afterAutospacing="0" w:line="288" w:lineRule="auto"/>
        <w:ind w:firstLine="709"/>
        <w:jc w:val="both"/>
        <w:rPr>
          <w:rFonts w:ascii="Arial" w:hAnsi="Arial" w:cs="Arial"/>
          <w:sz w:val="20"/>
        </w:rPr>
      </w:pPr>
    </w:p>
    <w:p w:rsidR="00CA028B" w:rsidRPr="00544781" w:rsidRDefault="00CA028B" w:rsidP="00A325F8">
      <w:pPr>
        <w:pStyle w:val="ae"/>
        <w:spacing w:before="0" w:beforeAutospacing="0" w:after="0" w:afterAutospacing="0" w:line="288" w:lineRule="auto"/>
        <w:jc w:val="both"/>
        <w:rPr>
          <w:rFonts w:ascii="Arial" w:hAnsi="Arial" w:cs="Arial"/>
          <w:sz w:val="20"/>
        </w:rPr>
      </w:pPr>
    </w:p>
    <w:p w:rsidR="00E6555E" w:rsidRPr="00544781" w:rsidRDefault="00E6555E" w:rsidP="00A325F8">
      <w:pPr>
        <w:pStyle w:val="ae"/>
        <w:spacing w:before="0" w:beforeAutospacing="0" w:after="0" w:afterAutospacing="0" w:line="288" w:lineRule="auto"/>
        <w:jc w:val="both"/>
        <w:rPr>
          <w:rFonts w:ascii="Arial" w:hAnsi="Arial" w:cs="Arial"/>
          <w:sz w:val="20"/>
        </w:rPr>
      </w:pPr>
    </w:p>
    <w:p w:rsidR="00E6555E" w:rsidRPr="00544781" w:rsidRDefault="00E6555E" w:rsidP="00A325F8">
      <w:pPr>
        <w:pStyle w:val="ae"/>
        <w:spacing w:before="0" w:beforeAutospacing="0" w:after="0" w:afterAutospacing="0" w:line="288" w:lineRule="auto"/>
        <w:jc w:val="both"/>
        <w:rPr>
          <w:rFonts w:ascii="Arial" w:hAnsi="Arial" w:cs="Arial"/>
          <w:sz w:val="20"/>
        </w:rPr>
      </w:pPr>
    </w:p>
    <w:p w:rsidR="00E6555E" w:rsidRPr="00544781" w:rsidRDefault="00E6555E" w:rsidP="00A325F8">
      <w:pPr>
        <w:pStyle w:val="ae"/>
        <w:spacing w:before="0" w:beforeAutospacing="0" w:after="0" w:afterAutospacing="0" w:line="288" w:lineRule="auto"/>
        <w:jc w:val="both"/>
        <w:rPr>
          <w:rFonts w:ascii="Arial" w:hAnsi="Arial" w:cs="Arial"/>
          <w:sz w:val="20"/>
        </w:rPr>
      </w:pPr>
    </w:p>
    <w:p w:rsidR="00E6555E" w:rsidRPr="00544781" w:rsidRDefault="00E6555E" w:rsidP="00A325F8">
      <w:pPr>
        <w:pStyle w:val="ae"/>
        <w:spacing w:before="0" w:beforeAutospacing="0" w:after="0" w:afterAutospacing="0" w:line="288" w:lineRule="auto"/>
        <w:jc w:val="both"/>
        <w:rPr>
          <w:rFonts w:ascii="Arial" w:hAnsi="Arial" w:cs="Arial"/>
          <w:sz w:val="20"/>
        </w:rPr>
      </w:pPr>
    </w:p>
    <w:p w:rsidR="00E6555E" w:rsidRPr="00544781" w:rsidRDefault="00E6555E" w:rsidP="00A325F8">
      <w:pPr>
        <w:pStyle w:val="ae"/>
        <w:spacing w:before="0" w:beforeAutospacing="0" w:after="0" w:afterAutospacing="0" w:line="288" w:lineRule="auto"/>
        <w:jc w:val="both"/>
        <w:rPr>
          <w:rFonts w:ascii="Arial" w:hAnsi="Arial" w:cs="Arial"/>
          <w:sz w:val="20"/>
        </w:rPr>
      </w:pPr>
    </w:p>
    <w:p w:rsidR="00E6555E" w:rsidRPr="00544781" w:rsidRDefault="00E6555E" w:rsidP="004C3C76">
      <w:pPr>
        <w:pStyle w:val="ae"/>
        <w:spacing w:before="0" w:beforeAutospacing="0" w:after="0" w:afterAutospacing="0" w:line="288" w:lineRule="auto"/>
        <w:jc w:val="both"/>
        <w:rPr>
          <w:rFonts w:ascii="Arial" w:hAnsi="Arial" w:cs="Arial"/>
          <w:sz w:val="20"/>
        </w:rPr>
      </w:pPr>
    </w:p>
    <w:p w:rsidR="00D4538F" w:rsidRPr="00544781" w:rsidRDefault="00D4538F" w:rsidP="004C3C76">
      <w:pPr>
        <w:pStyle w:val="ae"/>
        <w:spacing w:before="0" w:beforeAutospacing="0" w:after="0" w:afterAutospacing="0" w:line="288" w:lineRule="auto"/>
        <w:jc w:val="both"/>
        <w:rPr>
          <w:rFonts w:ascii="Arial" w:hAnsi="Arial" w:cs="Arial"/>
          <w:sz w:val="20"/>
        </w:rPr>
      </w:pPr>
    </w:p>
    <w:p w:rsidR="00E6555E" w:rsidRPr="00544781" w:rsidRDefault="00E6555E" w:rsidP="00ED132A">
      <w:pPr>
        <w:pStyle w:val="ae"/>
        <w:spacing w:before="0" w:beforeAutospacing="0" w:after="0" w:afterAutospacing="0" w:line="288" w:lineRule="auto"/>
        <w:jc w:val="both"/>
        <w:rPr>
          <w:rFonts w:ascii="Arial" w:hAnsi="Arial" w:cs="Arial"/>
          <w:sz w:val="20"/>
        </w:rPr>
      </w:pPr>
    </w:p>
    <w:p w:rsidR="002E42B5" w:rsidRPr="00544781" w:rsidRDefault="002E42B5">
      <w:pPr>
        <w:pStyle w:val="ae"/>
        <w:spacing w:before="0" w:beforeAutospacing="0" w:after="0" w:afterAutospacing="0" w:line="288" w:lineRule="auto"/>
        <w:ind w:firstLine="709"/>
        <w:jc w:val="both"/>
        <w:rPr>
          <w:rFonts w:ascii="Arial" w:hAnsi="Arial" w:cs="Arial"/>
          <w:sz w:val="20"/>
        </w:rPr>
      </w:pPr>
    </w:p>
    <w:p w:rsidR="002E42B5" w:rsidRPr="00544781" w:rsidRDefault="002E42B5" w:rsidP="008F4B9F">
      <w:pPr>
        <w:pStyle w:val="ae"/>
        <w:spacing w:before="0" w:beforeAutospacing="0" w:after="0" w:afterAutospacing="0" w:line="288" w:lineRule="auto"/>
        <w:jc w:val="center"/>
        <w:rPr>
          <w:rFonts w:ascii="Arial" w:hAnsi="Arial" w:cs="Arial"/>
          <w:b/>
          <w:bCs/>
          <w:sz w:val="22"/>
        </w:rPr>
      </w:pPr>
      <w:r w:rsidRPr="00544781">
        <w:rPr>
          <w:rFonts w:ascii="Arial" w:hAnsi="Arial" w:cs="Arial"/>
          <w:b/>
          <w:bCs/>
          <w:sz w:val="22"/>
        </w:rPr>
        <w:t>ЧАСТЬ 2. ТЕРРИТОРИАЛЬНАЯ ЧАСТЬ ПРАВИЛ ЗЕМЛЕПОЛЬЗОВАНИЯ</w:t>
      </w:r>
    </w:p>
    <w:p w:rsidR="002E42B5" w:rsidRPr="00544781" w:rsidRDefault="002E42B5" w:rsidP="008F4B9F">
      <w:pPr>
        <w:pStyle w:val="ae"/>
        <w:spacing w:before="0" w:beforeAutospacing="0" w:after="0" w:afterAutospacing="0" w:line="288" w:lineRule="auto"/>
        <w:jc w:val="center"/>
        <w:rPr>
          <w:rFonts w:ascii="Arial" w:hAnsi="Arial" w:cs="Arial"/>
          <w:b/>
          <w:bCs/>
          <w:sz w:val="22"/>
        </w:rPr>
      </w:pPr>
      <w:r w:rsidRPr="00544781">
        <w:rPr>
          <w:rFonts w:ascii="Arial" w:hAnsi="Arial" w:cs="Arial"/>
          <w:b/>
          <w:bCs/>
          <w:sz w:val="22"/>
        </w:rPr>
        <w:t xml:space="preserve">И ЗАСТРОЙКИ </w:t>
      </w:r>
      <w:r w:rsidR="000D7359">
        <w:rPr>
          <w:rFonts w:ascii="Arial" w:hAnsi="Arial" w:cs="Arial"/>
          <w:b/>
          <w:bCs/>
          <w:sz w:val="22"/>
        </w:rPr>
        <w:t>Г</w:t>
      </w:r>
      <w:r w:rsidR="00765862">
        <w:rPr>
          <w:rFonts w:ascii="Arial" w:hAnsi="Arial" w:cs="Arial"/>
          <w:b/>
          <w:bCs/>
          <w:sz w:val="22"/>
        </w:rPr>
        <w:t xml:space="preserve">ОРОДСКОГО ОКРУГА </w:t>
      </w:r>
      <w:r w:rsidR="00D22D9C">
        <w:rPr>
          <w:rFonts w:ascii="Arial" w:hAnsi="Arial" w:cs="Arial"/>
          <w:b/>
          <w:bCs/>
          <w:sz w:val="22"/>
        </w:rPr>
        <w:t>ЩЕРБИНКА</w:t>
      </w:r>
      <w:r w:rsidR="00765862">
        <w:rPr>
          <w:rFonts w:ascii="Arial" w:hAnsi="Arial" w:cs="Arial"/>
          <w:b/>
          <w:bCs/>
          <w:sz w:val="22"/>
        </w:rPr>
        <w:t xml:space="preserve"> В </w:t>
      </w:r>
      <w:r w:rsidRPr="00544781">
        <w:rPr>
          <w:rFonts w:ascii="Arial" w:hAnsi="Arial" w:cs="Arial"/>
          <w:b/>
          <w:bCs/>
          <w:sz w:val="22"/>
        </w:rPr>
        <w:t>ГОРОД</w:t>
      </w:r>
      <w:r w:rsidR="00765862">
        <w:rPr>
          <w:rFonts w:ascii="Arial" w:hAnsi="Arial" w:cs="Arial"/>
          <w:b/>
          <w:bCs/>
          <w:sz w:val="22"/>
        </w:rPr>
        <w:t>Е МОСКВЕ</w:t>
      </w:r>
    </w:p>
    <w:p w:rsidR="00021541" w:rsidRPr="00544781" w:rsidRDefault="002E42B5" w:rsidP="000D1FD5">
      <w:pPr>
        <w:pStyle w:val="ae"/>
        <w:spacing w:before="0" w:beforeAutospacing="0" w:after="0" w:afterAutospacing="0" w:line="288" w:lineRule="auto"/>
        <w:jc w:val="center"/>
        <w:rPr>
          <w:rFonts w:ascii="Arial" w:hAnsi="Arial" w:cs="Arial"/>
          <w:b/>
          <w:sz w:val="22"/>
          <w:szCs w:val="28"/>
        </w:rPr>
      </w:pPr>
      <w:r w:rsidRPr="00544781">
        <w:rPr>
          <w:rFonts w:ascii="Arial" w:hAnsi="Arial" w:cs="Arial"/>
          <w:sz w:val="20"/>
        </w:rPr>
        <w:br w:type="page"/>
      </w:r>
      <w:r w:rsidRPr="00544781">
        <w:rPr>
          <w:rFonts w:ascii="Arial" w:hAnsi="Arial" w:cs="Arial"/>
          <w:b/>
          <w:sz w:val="22"/>
          <w:szCs w:val="28"/>
        </w:rPr>
        <w:lastRenderedPageBreak/>
        <w:t xml:space="preserve">Глава 3. ОБЩИЕ ПОЛОЖЕНИЯ </w:t>
      </w:r>
    </w:p>
    <w:p w:rsidR="002E42B5" w:rsidRPr="00544781" w:rsidRDefault="002E42B5" w:rsidP="00021541">
      <w:pPr>
        <w:pStyle w:val="ae"/>
        <w:spacing w:before="0" w:beforeAutospacing="0" w:after="0" w:afterAutospacing="0" w:line="288" w:lineRule="auto"/>
        <w:jc w:val="center"/>
        <w:rPr>
          <w:rFonts w:ascii="Arial" w:hAnsi="Arial" w:cs="Arial"/>
          <w:b/>
          <w:sz w:val="22"/>
          <w:szCs w:val="28"/>
        </w:rPr>
      </w:pPr>
      <w:r w:rsidRPr="00544781">
        <w:rPr>
          <w:rFonts w:ascii="Arial" w:hAnsi="Arial" w:cs="Arial"/>
          <w:b/>
          <w:sz w:val="22"/>
          <w:szCs w:val="28"/>
        </w:rPr>
        <w:t>ТЕРРИТОРИАЛЬНОЙ</w:t>
      </w:r>
      <w:r w:rsidR="00021541" w:rsidRPr="00544781">
        <w:rPr>
          <w:rFonts w:ascii="Arial" w:hAnsi="Arial" w:cs="Arial"/>
          <w:b/>
          <w:sz w:val="22"/>
          <w:szCs w:val="28"/>
        </w:rPr>
        <w:t xml:space="preserve"> </w:t>
      </w:r>
      <w:r w:rsidRPr="00544781">
        <w:rPr>
          <w:rFonts w:ascii="Arial" w:hAnsi="Arial" w:cs="Arial"/>
          <w:b/>
          <w:sz w:val="22"/>
          <w:szCs w:val="28"/>
        </w:rPr>
        <w:t>ЧАСТИ ПРАВИЛ</w:t>
      </w:r>
    </w:p>
    <w:p w:rsidR="002E42B5" w:rsidRPr="00544781" w:rsidRDefault="002E42B5" w:rsidP="000D1FD5">
      <w:pPr>
        <w:spacing w:line="288" w:lineRule="auto"/>
        <w:jc w:val="center"/>
        <w:rPr>
          <w:rFonts w:ascii="Arial" w:hAnsi="Arial" w:cs="Arial"/>
          <w:b/>
        </w:rPr>
      </w:pPr>
    </w:p>
    <w:p w:rsidR="002E42B5" w:rsidRPr="00544781" w:rsidRDefault="002E42B5" w:rsidP="000D1FD5">
      <w:pPr>
        <w:tabs>
          <w:tab w:val="left" w:pos="1980"/>
        </w:tabs>
        <w:spacing w:line="288" w:lineRule="auto"/>
        <w:jc w:val="center"/>
        <w:rPr>
          <w:rFonts w:ascii="Arial" w:hAnsi="Arial" w:cs="Arial"/>
          <w:b/>
          <w:sz w:val="22"/>
          <w:szCs w:val="28"/>
        </w:rPr>
      </w:pPr>
      <w:r w:rsidRPr="00544781">
        <w:rPr>
          <w:rFonts w:ascii="Arial" w:hAnsi="Arial" w:cs="Arial"/>
          <w:b/>
          <w:sz w:val="22"/>
          <w:szCs w:val="28"/>
        </w:rPr>
        <w:t xml:space="preserve">3.1. Состав </w:t>
      </w:r>
      <w:r w:rsidR="00ED132A" w:rsidRPr="00544781">
        <w:rPr>
          <w:rFonts w:ascii="Arial" w:hAnsi="Arial" w:cs="Arial"/>
          <w:b/>
          <w:sz w:val="22"/>
          <w:szCs w:val="28"/>
        </w:rPr>
        <w:t xml:space="preserve">и содержание </w:t>
      </w:r>
      <w:r w:rsidRPr="00544781">
        <w:rPr>
          <w:rFonts w:ascii="Arial" w:hAnsi="Arial" w:cs="Arial"/>
          <w:b/>
          <w:sz w:val="22"/>
          <w:szCs w:val="28"/>
        </w:rPr>
        <w:t>территориальной части</w:t>
      </w:r>
      <w:r w:rsidRPr="00544781">
        <w:rPr>
          <w:rFonts w:ascii="Arial" w:hAnsi="Arial" w:cs="Arial"/>
          <w:b/>
          <w:sz w:val="22"/>
          <w:szCs w:val="22"/>
        </w:rPr>
        <w:t xml:space="preserve"> </w:t>
      </w:r>
      <w:r w:rsidRPr="00544781">
        <w:rPr>
          <w:rFonts w:ascii="Arial" w:hAnsi="Arial" w:cs="Arial"/>
          <w:b/>
          <w:sz w:val="22"/>
          <w:szCs w:val="28"/>
        </w:rPr>
        <w:t>Правил</w:t>
      </w:r>
    </w:p>
    <w:p w:rsidR="002E42B5" w:rsidRPr="00544781" w:rsidRDefault="002E42B5" w:rsidP="000D1FD5">
      <w:pPr>
        <w:tabs>
          <w:tab w:val="left" w:pos="1980"/>
        </w:tabs>
        <w:spacing w:line="288" w:lineRule="auto"/>
        <w:ind w:firstLine="709"/>
        <w:jc w:val="both"/>
        <w:rPr>
          <w:rFonts w:ascii="Arial" w:hAnsi="Arial" w:cs="Arial"/>
          <w:b/>
        </w:rPr>
      </w:pPr>
    </w:p>
    <w:p w:rsidR="002E42B5" w:rsidRPr="00544781" w:rsidRDefault="002E42B5" w:rsidP="000D1FD5">
      <w:pPr>
        <w:tabs>
          <w:tab w:val="left" w:pos="540"/>
        </w:tabs>
        <w:spacing w:line="288" w:lineRule="auto"/>
        <w:ind w:firstLine="709"/>
        <w:jc w:val="both"/>
        <w:rPr>
          <w:rFonts w:ascii="Arial" w:hAnsi="Arial" w:cs="Arial"/>
          <w:szCs w:val="28"/>
        </w:rPr>
      </w:pPr>
      <w:r w:rsidRPr="00544781">
        <w:rPr>
          <w:rFonts w:ascii="Arial" w:hAnsi="Arial" w:cs="Arial"/>
          <w:szCs w:val="28"/>
        </w:rPr>
        <w:t>3.1.1. Территориальная часть Правил устанавливает:</w:t>
      </w:r>
    </w:p>
    <w:p w:rsidR="002E42B5" w:rsidRPr="00544781" w:rsidRDefault="002E42B5" w:rsidP="00254A78">
      <w:pPr>
        <w:spacing w:line="288" w:lineRule="auto"/>
        <w:ind w:firstLine="709"/>
        <w:jc w:val="both"/>
        <w:rPr>
          <w:rFonts w:ascii="Arial" w:hAnsi="Arial" w:cs="Arial"/>
          <w:szCs w:val="28"/>
        </w:rPr>
      </w:pPr>
      <w:r w:rsidRPr="00544781">
        <w:rPr>
          <w:rFonts w:ascii="Arial" w:hAnsi="Arial" w:cs="Arial"/>
          <w:szCs w:val="28"/>
        </w:rPr>
        <w:t xml:space="preserve">– </w:t>
      </w:r>
      <w:r w:rsidR="00B4570B" w:rsidRPr="00544781">
        <w:rPr>
          <w:rFonts w:ascii="Arial" w:hAnsi="Arial" w:cs="Arial"/>
          <w:szCs w:val="28"/>
        </w:rPr>
        <w:t>числовые</w:t>
      </w:r>
      <w:r w:rsidR="006C5915" w:rsidRPr="00544781">
        <w:rPr>
          <w:rFonts w:ascii="Arial" w:hAnsi="Arial" w:cs="Arial"/>
          <w:szCs w:val="28"/>
        </w:rPr>
        <w:t xml:space="preserve"> и</w:t>
      </w:r>
      <w:r w:rsidRPr="00544781">
        <w:rPr>
          <w:rFonts w:ascii="Arial" w:hAnsi="Arial" w:cs="Arial"/>
          <w:szCs w:val="28"/>
        </w:rPr>
        <w:t xml:space="preserve"> </w:t>
      </w:r>
      <w:r w:rsidR="008A464D" w:rsidRPr="00544781">
        <w:rPr>
          <w:rFonts w:ascii="Arial" w:hAnsi="Arial" w:cs="Arial"/>
          <w:szCs w:val="28"/>
        </w:rPr>
        <w:t>иные</w:t>
      </w:r>
      <w:r w:rsidR="006B4B41" w:rsidRPr="00544781">
        <w:rPr>
          <w:rFonts w:ascii="Arial" w:hAnsi="Arial" w:cs="Arial"/>
          <w:szCs w:val="28"/>
        </w:rPr>
        <w:t xml:space="preserve"> </w:t>
      </w:r>
      <w:r w:rsidRPr="00544781">
        <w:rPr>
          <w:rFonts w:ascii="Arial" w:hAnsi="Arial" w:cs="Arial"/>
          <w:szCs w:val="28"/>
        </w:rPr>
        <w:t>обозначения</w:t>
      </w:r>
      <w:r w:rsidR="006C5915" w:rsidRPr="00544781">
        <w:rPr>
          <w:rFonts w:ascii="Arial" w:hAnsi="Arial" w:cs="Arial"/>
          <w:szCs w:val="28"/>
        </w:rPr>
        <w:t xml:space="preserve"> отдельных видов</w:t>
      </w:r>
      <w:r w:rsidRPr="00544781">
        <w:rPr>
          <w:rFonts w:ascii="Arial" w:hAnsi="Arial" w:cs="Arial"/>
          <w:szCs w:val="28"/>
        </w:rPr>
        <w:t xml:space="preserve"> территориальных зон,</w:t>
      </w:r>
      <w:r w:rsidR="006C5915" w:rsidRPr="00544781">
        <w:rPr>
          <w:rFonts w:ascii="Arial" w:hAnsi="Arial" w:cs="Arial"/>
          <w:szCs w:val="28"/>
        </w:rPr>
        <w:t xml:space="preserve"> перечень и числовые</w:t>
      </w:r>
      <w:r w:rsidR="008F4A5A" w:rsidRPr="00544781">
        <w:rPr>
          <w:rFonts w:ascii="Arial" w:hAnsi="Arial" w:cs="Arial"/>
          <w:szCs w:val="28"/>
        </w:rPr>
        <w:t xml:space="preserve"> обозначения</w:t>
      </w:r>
      <w:r w:rsidR="008A464D" w:rsidRPr="00544781">
        <w:rPr>
          <w:rFonts w:ascii="Arial" w:hAnsi="Arial" w:cs="Arial"/>
          <w:szCs w:val="28"/>
        </w:rPr>
        <w:t xml:space="preserve"> – коды</w:t>
      </w:r>
      <w:r w:rsidR="008F4A5A" w:rsidRPr="00544781">
        <w:rPr>
          <w:rFonts w:ascii="Arial" w:hAnsi="Arial" w:cs="Arial"/>
          <w:szCs w:val="28"/>
        </w:rPr>
        <w:t xml:space="preserve">  </w:t>
      </w:r>
      <w:r w:rsidRPr="00544781">
        <w:rPr>
          <w:rFonts w:ascii="Arial" w:hAnsi="Arial" w:cs="Arial"/>
          <w:szCs w:val="28"/>
        </w:rPr>
        <w:t>видов разрешенного использования земельных участков</w:t>
      </w:r>
      <w:r w:rsidR="00E17705" w:rsidRPr="00544781">
        <w:rPr>
          <w:rFonts w:ascii="Arial" w:hAnsi="Arial" w:cs="Arial"/>
          <w:szCs w:val="28"/>
        </w:rPr>
        <w:t xml:space="preserve"> и объектов капитального строительства </w:t>
      </w:r>
      <w:r w:rsidRPr="00544781">
        <w:rPr>
          <w:rFonts w:ascii="Arial" w:hAnsi="Arial" w:cs="Arial"/>
          <w:szCs w:val="28"/>
        </w:rPr>
        <w:t xml:space="preserve"> на</w:t>
      </w:r>
      <w:r w:rsidR="00254A78" w:rsidRPr="00544781">
        <w:rPr>
          <w:rFonts w:ascii="Arial" w:hAnsi="Arial" w:cs="Arial"/>
          <w:szCs w:val="28"/>
        </w:rPr>
        <w:t xml:space="preserve"> территории </w:t>
      </w:r>
      <w:r w:rsidR="000571AF" w:rsidRPr="00765862">
        <w:rPr>
          <w:rFonts w:ascii="Arial" w:hAnsi="Arial" w:cs="Arial"/>
          <w:szCs w:val="28"/>
        </w:rPr>
        <w:t xml:space="preserve">городского округа </w:t>
      </w:r>
      <w:r w:rsidR="00D22D9C">
        <w:rPr>
          <w:rFonts w:ascii="Arial" w:hAnsi="Arial" w:cs="Arial"/>
          <w:szCs w:val="28"/>
        </w:rPr>
        <w:t>Щербинка</w:t>
      </w:r>
      <w:r w:rsidR="000571AF" w:rsidRPr="00765862">
        <w:rPr>
          <w:rFonts w:ascii="Arial" w:hAnsi="Arial" w:cs="Arial"/>
          <w:szCs w:val="28"/>
        </w:rPr>
        <w:t xml:space="preserve"> в </w:t>
      </w:r>
      <w:r w:rsidR="00254A78" w:rsidRPr="00765862">
        <w:rPr>
          <w:rFonts w:ascii="Arial" w:hAnsi="Arial" w:cs="Arial"/>
          <w:szCs w:val="28"/>
        </w:rPr>
        <w:t>город</w:t>
      </w:r>
      <w:r w:rsidR="000571AF" w:rsidRPr="00765862">
        <w:rPr>
          <w:rFonts w:ascii="Arial" w:hAnsi="Arial" w:cs="Arial"/>
          <w:szCs w:val="28"/>
        </w:rPr>
        <w:t>е</w:t>
      </w:r>
      <w:r w:rsidR="00254A78" w:rsidRPr="00765862">
        <w:rPr>
          <w:rFonts w:ascii="Arial" w:hAnsi="Arial" w:cs="Arial"/>
          <w:szCs w:val="28"/>
        </w:rPr>
        <w:t xml:space="preserve"> Москв</w:t>
      </w:r>
      <w:r w:rsidR="000571AF" w:rsidRPr="00765862">
        <w:rPr>
          <w:rFonts w:ascii="Arial" w:hAnsi="Arial" w:cs="Arial"/>
          <w:szCs w:val="28"/>
        </w:rPr>
        <w:t>е</w:t>
      </w:r>
      <w:r w:rsidR="00254A78" w:rsidRPr="00544781">
        <w:rPr>
          <w:rFonts w:ascii="Arial" w:hAnsi="Arial" w:cs="Arial"/>
          <w:szCs w:val="28"/>
        </w:rPr>
        <w:t xml:space="preserve">, </w:t>
      </w:r>
      <w:proofErr w:type="gramStart"/>
      <w:r w:rsidR="00254A78" w:rsidRPr="00544781">
        <w:rPr>
          <w:rFonts w:ascii="Arial" w:hAnsi="Arial" w:cs="Arial"/>
          <w:szCs w:val="28"/>
        </w:rPr>
        <w:t>группировки</w:t>
      </w:r>
      <w:proofErr w:type="gramEnd"/>
      <w:r w:rsidR="00254A78" w:rsidRPr="00544781">
        <w:rPr>
          <w:rFonts w:ascii="Arial" w:hAnsi="Arial" w:cs="Arial"/>
          <w:szCs w:val="28"/>
        </w:rPr>
        <w:t xml:space="preserve"> которых приведены в таблице 1</w:t>
      </w:r>
      <w:r w:rsidRPr="00544781">
        <w:rPr>
          <w:rFonts w:ascii="Arial" w:hAnsi="Arial" w:cs="Arial"/>
          <w:szCs w:val="28"/>
        </w:rPr>
        <w:t>;</w:t>
      </w:r>
    </w:p>
    <w:p w:rsidR="002E42B5" w:rsidRPr="00765862" w:rsidRDefault="002E42B5" w:rsidP="000D1FD5">
      <w:pPr>
        <w:spacing w:line="288" w:lineRule="auto"/>
        <w:ind w:firstLine="709"/>
        <w:jc w:val="both"/>
        <w:rPr>
          <w:rFonts w:ascii="Arial" w:hAnsi="Arial" w:cs="Arial"/>
          <w:szCs w:val="28"/>
        </w:rPr>
      </w:pPr>
      <w:r w:rsidRPr="00544781">
        <w:rPr>
          <w:rFonts w:ascii="Arial" w:hAnsi="Arial" w:cs="Arial"/>
          <w:szCs w:val="28"/>
        </w:rPr>
        <w:t xml:space="preserve">– границы территориальных зон и подзон территориальных зон </w:t>
      </w:r>
      <w:r w:rsidR="008859DA" w:rsidRPr="00765862">
        <w:rPr>
          <w:rFonts w:ascii="Arial" w:hAnsi="Arial" w:cs="Arial"/>
          <w:szCs w:val="28"/>
        </w:rPr>
        <w:t xml:space="preserve">городского округа </w:t>
      </w:r>
      <w:r w:rsidR="00D22D9C">
        <w:rPr>
          <w:rFonts w:ascii="Arial" w:hAnsi="Arial" w:cs="Arial"/>
          <w:szCs w:val="28"/>
        </w:rPr>
        <w:t>Щербинка</w:t>
      </w:r>
      <w:r w:rsidR="008859DA" w:rsidRPr="00765862">
        <w:rPr>
          <w:rFonts w:ascii="Arial" w:hAnsi="Arial" w:cs="Arial"/>
          <w:szCs w:val="28"/>
        </w:rPr>
        <w:t xml:space="preserve"> в </w:t>
      </w:r>
      <w:r w:rsidRPr="00765862">
        <w:rPr>
          <w:rFonts w:ascii="Arial" w:hAnsi="Arial" w:cs="Arial"/>
          <w:szCs w:val="28"/>
        </w:rPr>
        <w:t>город</w:t>
      </w:r>
      <w:r w:rsidR="008859DA" w:rsidRPr="00765862">
        <w:rPr>
          <w:rFonts w:ascii="Arial" w:hAnsi="Arial" w:cs="Arial"/>
          <w:szCs w:val="28"/>
        </w:rPr>
        <w:t>е</w:t>
      </w:r>
      <w:r w:rsidRPr="00765862">
        <w:rPr>
          <w:rFonts w:ascii="Arial" w:hAnsi="Arial" w:cs="Arial"/>
          <w:szCs w:val="28"/>
        </w:rPr>
        <w:t xml:space="preserve"> Москв</w:t>
      </w:r>
      <w:r w:rsidR="008859DA" w:rsidRPr="00765862">
        <w:rPr>
          <w:rFonts w:ascii="Arial" w:hAnsi="Arial" w:cs="Arial"/>
          <w:szCs w:val="28"/>
        </w:rPr>
        <w:t>е</w:t>
      </w:r>
      <w:r w:rsidRPr="00765862">
        <w:rPr>
          <w:rFonts w:ascii="Arial" w:hAnsi="Arial" w:cs="Arial"/>
          <w:szCs w:val="28"/>
        </w:rPr>
        <w:t>;</w:t>
      </w:r>
    </w:p>
    <w:p w:rsidR="002E42B5" w:rsidRPr="00544781" w:rsidRDefault="002E42B5" w:rsidP="00635050">
      <w:pPr>
        <w:spacing w:line="288" w:lineRule="auto"/>
        <w:ind w:firstLine="709"/>
        <w:jc w:val="both"/>
        <w:rPr>
          <w:rFonts w:ascii="Arial" w:hAnsi="Arial" w:cs="Arial"/>
          <w:szCs w:val="28"/>
        </w:rPr>
      </w:pPr>
      <w:r w:rsidRPr="00544781">
        <w:rPr>
          <w:rFonts w:ascii="Arial" w:hAnsi="Arial" w:cs="Arial"/>
          <w:szCs w:val="28"/>
        </w:rPr>
        <w:t>– градостроительны</w:t>
      </w:r>
      <w:r w:rsidR="0008537B" w:rsidRPr="00544781">
        <w:rPr>
          <w:rFonts w:ascii="Arial" w:hAnsi="Arial" w:cs="Arial"/>
          <w:szCs w:val="28"/>
        </w:rPr>
        <w:t>е регламенты</w:t>
      </w:r>
      <w:r w:rsidRPr="00544781">
        <w:rPr>
          <w:rFonts w:ascii="Arial" w:hAnsi="Arial" w:cs="Arial"/>
          <w:szCs w:val="28"/>
        </w:rPr>
        <w:t xml:space="preserve"> в части видов разрешенного использования земельных участков</w:t>
      </w:r>
      <w:r w:rsidR="000E69D0" w:rsidRPr="00544781">
        <w:rPr>
          <w:rFonts w:ascii="Arial" w:hAnsi="Arial" w:cs="Arial"/>
          <w:szCs w:val="28"/>
        </w:rPr>
        <w:t xml:space="preserve"> и объектов капитального строительства</w:t>
      </w:r>
      <w:r w:rsidRPr="00544781">
        <w:rPr>
          <w:rFonts w:ascii="Arial" w:hAnsi="Arial" w:cs="Arial"/>
          <w:szCs w:val="28"/>
        </w:rPr>
        <w:t xml:space="preserve">, </w:t>
      </w:r>
      <w:r w:rsidR="000E69D0" w:rsidRPr="00544781">
        <w:rPr>
          <w:rFonts w:ascii="Arial" w:hAnsi="Arial" w:cs="Arial"/>
          <w:szCs w:val="28"/>
        </w:rPr>
        <w:t>минимальных</w:t>
      </w:r>
      <w:r w:rsidRPr="00544781">
        <w:rPr>
          <w:rFonts w:ascii="Arial" w:hAnsi="Arial" w:cs="Arial"/>
          <w:szCs w:val="28"/>
        </w:rPr>
        <w:t xml:space="preserve"> размеров земельных участков и предельных параметров разрешенного строительства, реконструкции объектов капитального строительства.</w:t>
      </w:r>
    </w:p>
    <w:p w:rsidR="002E42B5" w:rsidRPr="00765862" w:rsidRDefault="002E42B5" w:rsidP="000D1FD5">
      <w:pPr>
        <w:spacing w:line="288" w:lineRule="auto"/>
        <w:ind w:firstLine="709"/>
        <w:jc w:val="both"/>
        <w:rPr>
          <w:rFonts w:ascii="Arial" w:hAnsi="Arial" w:cs="Arial"/>
          <w:szCs w:val="28"/>
        </w:rPr>
      </w:pPr>
      <w:r w:rsidRPr="00544781">
        <w:rPr>
          <w:rFonts w:ascii="Arial" w:hAnsi="Arial" w:cs="Arial"/>
          <w:szCs w:val="28"/>
        </w:rPr>
        <w:t xml:space="preserve">3.1.2. Территориальная часть Правил землепользования и застройки  </w:t>
      </w:r>
      <w:r w:rsidRPr="00765862">
        <w:rPr>
          <w:rFonts w:ascii="Arial" w:hAnsi="Arial" w:cs="Arial"/>
          <w:szCs w:val="28"/>
        </w:rPr>
        <w:t>город</w:t>
      </w:r>
      <w:r w:rsidR="004C3C76" w:rsidRPr="00765862">
        <w:rPr>
          <w:rFonts w:ascii="Arial" w:hAnsi="Arial" w:cs="Arial"/>
          <w:szCs w:val="28"/>
        </w:rPr>
        <w:t xml:space="preserve">ского округа </w:t>
      </w:r>
      <w:r w:rsidR="00D22D9C">
        <w:rPr>
          <w:rFonts w:ascii="Arial" w:hAnsi="Arial" w:cs="Arial"/>
          <w:szCs w:val="28"/>
        </w:rPr>
        <w:t>Щербинка</w:t>
      </w:r>
      <w:r w:rsidR="004C3C76" w:rsidRPr="00765862">
        <w:rPr>
          <w:rFonts w:ascii="Arial" w:hAnsi="Arial" w:cs="Arial"/>
          <w:szCs w:val="28"/>
        </w:rPr>
        <w:t xml:space="preserve"> в городе </w:t>
      </w:r>
      <w:r w:rsidRPr="00765862">
        <w:rPr>
          <w:rFonts w:ascii="Arial" w:hAnsi="Arial" w:cs="Arial"/>
          <w:szCs w:val="28"/>
        </w:rPr>
        <w:t xml:space="preserve"> Москв</w:t>
      </w:r>
      <w:r w:rsidR="004C3C76" w:rsidRPr="00765862">
        <w:rPr>
          <w:rFonts w:ascii="Arial" w:hAnsi="Arial" w:cs="Arial"/>
          <w:szCs w:val="28"/>
        </w:rPr>
        <w:t>е</w:t>
      </w:r>
      <w:r w:rsidRPr="00765862">
        <w:rPr>
          <w:rFonts w:ascii="Arial" w:hAnsi="Arial" w:cs="Arial"/>
          <w:szCs w:val="28"/>
        </w:rPr>
        <w:t xml:space="preserve"> </w:t>
      </w:r>
      <w:r w:rsidR="008F4A5A" w:rsidRPr="00765862">
        <w:rPr>
          <w:rFonts w:ascii="Arial" w:hAnsi="Arial" w:cs="Arial"/>
          <w:szCs w:val="28"/>
        </w:rPr>
        <w:t xml:space="preserve">не устанавливает, но </w:t>
      </w:r>
      <w:r w:rsidR="000E69D0" w:rsidRPr="00765862">
        <w:rPr>
          <w:rFonts w:ascii="Arial" w:hAnsi="Arial" w:cs="Arial"/>
          <w:szCs w:val="28"/>
        </w:rPr>
        <w:t>отражает</w:t>
      </w:r>
      <w:r w:rsidRPr="00765862">
        <w:rPr>
          <w:rFonts w:ascii="Arial" w:hAnsi="Arial" w:cs="Arial"/>
          <w:szCs w:val="28"/>
        </w:rPr>
        <w:t xml:space="preserve">: </w:t>
      </w:r>
    </w:p>
    <w:p w:rsidR="002E42B5" w:rsidRPr="00544781" w:rsidRDefault="002E42B5" w:rsidP="000D1FD5">
      <w:pPr>
        <w:spacing w:line="288" w:lineRule="auto"/>
        <w:ind w:firstLine="709"/>
        <w:jc w:val="both"/>
        <w:rPr>
          <w:rFonts w:ascii="Arial" w:hAnsi="Arial" w:cs="Arial"/>
          <w:szCs w:val="28"/>
        </w:rPr>
      </w:pPr>
      <w:r w:rsidRPr="00544781">
        <w:rPr>
          <w:rFonts w:ascii="Arial" w:hAnsi="Arial" w:cs="Arial"/>
          <w:szCs w:val="28"/>
        </w:rPr>
        <w:t>– утвержденные в установленном порядке границы территорий объектов культурного наследия</w:t>
      </w:r>
      <w:r w:rsidR="008A464D" w:rsidRPr="00544781">
        <w:rPr>
          <w:rFonts w:ascii="Arial" w:hAnsi="Arial" w:cs="Arial"/>
          <w:szCs w:val="28"/>
        </w:rPr>
        <w:t xml:space="preserve">, перечень которых приведен в приложении 1, </w:t>
      </w:r>
      <w:r w:rsidR="008F4A5A" w:rsidRPr="00544781">
        <w:rPr>
          <w:rFonts w:ascii="Arial" w:hAnsi="Arial" w:cs="Arial"/>
          <w:szCs w:val="28"/>
        </w:rPr>
        <w:t xml:space="preserve"> и </w:t>
      </w:r>
      <w:r w:rsidRPr="00544781">
        <w:rPr>
          <w:rFonts w:ascii="Arial" w:hAnsi="Arial" w:cs="Arial"/>
          <w:szCs w:val="28"/>
        </w:rPr>
        <w:t>зон с особыми условиями использования территории;</w:t>
      </w:r>
    </w:p>
    <w:p w:rsidR="002E42B5" w:rsidRPr="00544781" w:rsidRDefault="002E42B5" w:rsidP="000D1FD5">
      <w:pPr>
        <w:spacing w:line="288" w:lineRule="auto"/>
        <w:ind w:firstLine="709"/>
        <w:jc w:val="both"/>
        <w:rPr>
          <w:rFonts w:ascii="Arial" w:hAnsi="Arial" w:cs="Arial"/>
          <w:szCs w:val="28"/>
        </w:rPr>
      </w:pPr>
      <w:r w:rsidRPr="00544781">
        <w:rPr>
          <w:rFonts w:ascii="Arial" w:hAnsi="Arial" w:cs="Arial"/>
          <w:szCs w:val="28"/>
        </w:rPr>
        <w:t xml:space="preserve">– </w:t>
      </w:r>
      <w:r w:rsidR="008F4A5A" w:rsidRPr="00544781">
        <w:rPr>
          <w:rFonts w:ascii="Arial" w:hAnsi="Arial" w:cs="Arial"/>
          <w:szCs w:val="28"/>
        </w:rPr>
        <w:t xml:space="preserve">нормативные правовые акты и иные  документы Российской Федерации и города Москвы, предусматривающие установление </w:t>
      </w:r>
      <w:r w:rsidRPr="00544781">
        <w:rPr>
          <w:rFonts w:ascii="Arial" w:hAnsi="Arial" w:cs="Arial"/>
          <w:szCs w:val="28"/>
        </w:rPr>
        <w:t>ограничений использования земельных участков и объектов капитального строительства</w:t>
      </w:r>
      <w:r w:rsidR="008F4A5A" w:rsidRPr="00544781">
        <w:rPr>
          <w:rFonts w:ascii="Arial" w:hAnsi="Arial" w:cs="Arial"/>
          <w:szCs w:val="28"/>
        </w:rPr>
        <w:t>, действующих</w:t>
      </w:r>
      <w:r w:rsidRPr="00544781">
        <w:rPr>
          <w:rFonts w:ascii="Arial" w:hAnsi="Arial" w:cs="Arial"/>
          <w:szCs w:val="28"/>
        </w:rPr>
        <w:t xml:space="preserve"> в зонах с особыми условиями использования территории</w:t>
      </w:r>
      <w:r w:rsidR="00AA05DE" w:rsidRPr="00544781">
        <w:rPr>
          <w:rFonts w:ascii="Arial" w:hAnsi="Arial" w:cs="Arial"/>
          <w:szCs w:val="28"/>
        </w:rPr>
        <w:t>.</w:t>
      </w:r>
    </w:p>
    <w:p w:rsidR="002E42B5" w:rsidRPr="00544781" w:rsidRDefault="002E42B5" w:rsidP="000D1FD5">
      <w:pPr>
        <w:spacing w:line="288" w:lineRule="auto"/>
        <w:jc w:val="both"/>
        <w:rPr>
          <w:rFonts w:ascii="Arial" w:hAnsi="Arial" w:cs="Arial"/>
          <w:sz w:val="8"/>
          <w:szCs w:val="28"/>
        </w:rPr>
      </w:pPr>
    </w:p>
    <w:p w:rsidR="00166123" w:rsidRPr="00544781" w:rsidRDefault="00166123" w:rsidP="000D1FD5">
      <w:pPr>
        <w:tabs>
          <w:tab w:val="left" w:pos="1980"/>
        </w:tabs>
        <w:spacing w:line="288" w:lineRule="auto"/>
        <w:jc w:val="center"/>
        <w:rPr>
          <w:rFonts w:ascii="Arial" w:hAnsi="Arial" w:cs="Arial"/>
          <w:szCs w:val="28"/>
        </w:rPr>
      </w:pPr>
    </w:p>
    <w:p w:rsidR="00DC59CB" w:rsidRPr="00747E26" w:rsidRDefault="00DC59CB" w:rsidP="00DC59CB">
      <w:pPr>
        <w:tabs>
          <w:tab w:val="left" w:pos="1980"/>
        </w:tabs>
        <w:spacing w:line="288" w:lineRule="auto"/>
        <w:jc w:val="center"/>
        <w:rPr>
          <w:rFonts w:ascii="Arial" w:hAnsi="Arial" w:cs="Arial"/>
          <w:b/>
          <w:sz w:val="22"/>
          <w:szCs w:val="28"/>
        </w:rPr>
      </w:pPr>
      <w:r w:rsidRPr="00747E26">
        <w:rPr>
          <w:rFonts w:ascii="Arial" w:hAnsi="Arial" w:cs="Arial"/>
          <w:b/>
          <w:sz w:val="22"/>
          <w:szCs w:val="28"/>
        </w:rPr>
        <w:t>3.2. Числовые и иные обозначения отдельных видов территориальных</w:t>
      </w:r>
    </w:p>
    <w:p w:rsidR="00DC59CB" w:rsidRPr="00747E26" w:rsidRDefault="00DC59CB" w:rsidP="00DC59CB">
      <w:pPr>
        <w:tabs>
          <w:tab w:val="left" w:pos="1980"/>
        </w:tabs>
        <w:spacing w:line="288" w:lineRule="auto"/>
        <w:jc w:val="center"/>
        <w:rPr>
          <w:rFonts w:ascii="Arial" w:hAnsi="Arial" w:cs="Arial"/>
          <w:b/>
          <w:sz w:val="22"/>
          <w:szCs w:val="28"/>
        </w:rPr>
      </w:pPr>
      <w:r w:rsidRPr="00747E26">
        <w:rPr>
          <w:rFonts w:ascii="Arial" w:hAnsi="Arial" w:cs="Arial"/>
          <w:b/>
          <w:sz w:val="22"/>
          <w:szCs w:val="28"/>
        </w:rPr>
        <w:t xml:space="preserve">зон, перечень и числовые обозначения - коды видов разрешенного использования земельных участков </w:t>
      </w:r>
    </w:p>
    <w:p w:rsidR="00DC59CB" w:rsidRPr="00747E26" w:rsidRDefault="00DC59CB" w:rsidP="00DC59CB">
      <w:pPr>
        <w:tabs>
          <w:tab w:val="left" w:pos="1980"/>
        </w:tabs>
        <w:spacing w:line="288" w:lineRule="auto"/>
        <w:jc w:val="center"/>
        <w:rPr>
          <w:rFonts w:ascii="Arial" w:hAnsi="Arial" w:cs="Arial"/>
          <w:b/>
          <w:szCs w:val="28"/>
        </w:rPr>
      </w:pPr>
      <w:r w:rsidRPr="00747E26">
        <w:rPr>
          <w:rFonts w:ascii="Arial" w:hAnsi="Arial" w:cs="Arial"/>
          <w:b/>
          <w:szCs w:val="28"/>
        </w:rPr>
        <w:t xml:space="preserve"> </w:t>
      </w:r>
    </w:p>
    <w:p w:rsidR="00EC7076" w:rsidRPr="00F45ADE" w:rsidRDefault="00EC7076" w:rsidP="00EC7076">
      <w:pPr>
        <w:spacing w:line="288" w:lineRule="auto"/>
        <w:ind w:firstLine="720"/>
        <w:jc w:val="both"/>
        <w:rPr>
          <w:rFonts w:ascii="Arial" w:hAnsi="Arial" w:cs="Arial"/>
          <w:szCs w:val="28"/>
        </w:rPr>
      </w:pPr>
      <w:r w:rsidRPr="00F45ADE">
        <w:rPr>
          <w:rFonts w:ascii="Arial" w:hAnsi="Arial" w:cs="Arial"/>
          <w:szCs w:val="28"/>
        </w:rPr>
        <w:t xml:space="preserve">3.2.1. В целях градостроительного зонирования </w:t>
      </w:r>
      <w:r w:rsidRPr="00060BB9">
        <w:rPr>
          <w:rFonts w:ascii="Arial" w:hAnsi="Arial" w:cs="Arial"/>
          <w:szCs w:val="28"/>
        </w:rPr>
        <w:t xml:space="preserve">территории городского округа </w:t>
      </w:r>
      <w:r w:rsidR="00D22D9C" w:rsidRPr="00060BB9">
        <w:rPr>
          <w:rFonts w:ascii="Arial" w:hAnsi="Arial" w:cs="Arial"/>
          <w:szCs w:val="28"/>
        </w:rPr>
        <w:t>Щербинка</w:t>
      </w:r>
      <w:r w:rsidRPr="00F45ADE">
        <w:rPr>
          <w:rFonts w:ascii="Arial" w:hAnsi="Arial" w:cs="Arial"/>
          <w:szCs w:val="28"/>
        </w:rPr>
        <w:t xml:space="preserve"> в составе настоящих Правил устанавливаются и указываются на карте градостроительного зонирования:</w:t>
      </w:r>
    </w:p>
    <w:p w:rsidR="00EC7076" w:rsidRPr="00F45ADE" w:rsidRDefault="00EC7076" w:rsidP="00EC7076">
      <w:pPr>
        <w:spacing w:line="288" w:lineRule="auto"/>
        <w:ind w:firstLine="709"/>
        <w:jc w:val="both"/>
        <w:rPr>
          <w:rFonts w:ascii="Arial" w:hAnsi="Arial" w:cs="Arial"/>
          <w:szCs w:val="28"/>
        </w:rPr>
      </w:pPr>
      <w:r w:rsidRPr="00F45ADE">
        <w:rPr>
          <w:rFonts w:ascii="Arial" w:hAnsi="Arial" w:cs="Arial"/>
          <w:szCs w:val="28"/>
        </w:rPr>
        <w:t xml:space="preserve">– буквенные обозначения  территориальных зон и </w:t>
      </w:r>
      <w:proofErr w:type="spellStart"/>
      <w:r w:rsidRPr="00F45ADE">
        <w:rPr>
          <w:rFonts w:ascii="Arial" w:hAnsi="Arial" w:cs="Arial"/>
          <w:szCs w:val="28"/>
        </w:rPr>
        <w:t>подзон</w:t>
      </w:r>
      <w:proofErr w:type="spellEnd"/>
      <w:r w:rsidRPr="00F45ADE">
        <w:rPr>
          <w:rFonts w:ascii="Arial" w:hAnsi="Arial" w:cs="Arial"/>
          <w:szCs w:val="28"/>
        </w:rPr>
        <w:t xml:space="preserve"> территориальных зон сохраняемого землепользования (индекс «Ф»), а так же территориальных зон, для которых градостроительный регламент не устанавливается (индекс «Н»).</w:t>
      </w:r>
    </w:p>
    <w:p w:rsidR="00EC7076" w:rsidRPr="00F45ADE" w:rsidRDefault="00EC7076" w:rsidP="00EC7076">
      <w:pPr>
        <w:spacing w:line="288" w:lineRule="auto"/>
        <w:ind w:firstLine="709"/>
        <w:jc w:val="both"/>
        <w:rPr>
          <w:rFonts w:ascii="Arial" w:hAnsi="Arial" w:cs="Arial"/>
          <w:szCs w:val="28"/>
        </w:rPr>
      </w:pPr>
      <w:r w:rsidRPr="00F45ADE">
        <w:rPr>
          <w:rFonts w:ascii="Arial" w:hAnsi="Arial" w:cs="Arial"/>
          <w:szCs w:val="28"/>
        </w:rPr>
        <w:t>–</w:t>
      </w:r>
      <w:r w:rsidR="0004235F">
        <w:rPr>
          <w:rFonts w:ascii="Arial" w:hAnsi="Arial" w:cs="Arial"/>
          <w:szCs w:val="28"/>
        </w:rPr>
        <w:t xml:space="preserve"> </w:t>
      </w:r>
      <w:r w:rsidRPr="00F45ADE">
        <w:rPr>
          <w:rFonts w:ascii="Arial" w:hAnsi="Arial" w:cs="Arial"/>
          <w:szCs w:val="28"/>
        </w:rPr>
        <w:t xml:space="preserve">числовые обозначения кодов </w:t>
      </w:r>
      <w:r w:rsidRPr="00B515C3">
        <w:rPr>
          <w:rFonts w:ascii="Arial" w:hAnsi="Arial" w:cs="Arial"/>
          <w:szCs w:val="28"/>
        </w:rPr>
        <w:t>основных и условно разрешенных</w:t>
      </w:r>
      <w:r w:rsidR="0004235F" w:rsidRPr="00B515C3">
        <w:rPr>
          <w:rFonts w:ascii="Arial" w:hAnsi="Arial" w:cs="Arial"/>
          <w:szCs w:val="28"/>
        </w:rPr>
        <w:t xml:space="preserve"> (отображаются в скобках)</w:t>
      </w:r>
      <w:r>
        <w:rPr>
          <w:rFonts w:ascii="Arial" w:hAnsi="Arial" w:cs="Arial"/>
          <w:szCs w:val="28"/>
        </w:rPr>
        <w:t xml:space="preserve"> </w:t>
      </w:r>
      <w:r w:rsidRPr="00F45ADE">
        <w:rPr>
          <w:rFonts w:ascii="Arial" w:hAnsi="Arial" w:cs="Arial"/>
          <w:szCs w:val="28"/>
        </w:rPr>
        <w:t xml:space="preserve">видов разрешенного использования земельных участков </w:t>
      </w:r>
      <w:r w:rsidRPr="00F45ADE">
        <w:rPr>
          <w:rFonts w:ascii="Arial" w:hAnsi="Arial" w:cs="Arial"/>
          <w:bCs/>
          <w:szCs w:val="28"/>
        </w:rPr>
        <w:t>и объектов капитального строительства, указанных в таблице 1</w:t>
      </w:r>
      <w:r w:rsidRPr="00F45ADE">
        <w:rPr>
          <w:rFonts w:ascii="Arial" w:hAnsi="Arial" w:cs="Arial"/>
          <w:szCs w:val="28"/>
        </w:rPr>
        <w:t>.</w:t>
      </w:r>
    </w:p>
    <w:p w:rsidR="00EC7076" w:rsidRPr="00F45ADE" w:rsidRDefault="00EC7076" w:rsidP="00EC7076">
      <w:pPr>
        <w:spacing w:line="288" w:lineRule="auto"/>
        <w:ind w:firstLine="720"/>
        <w:jc w:val="both"/>
        <w:rPr>
          <w:rFonts w:ascii="Arial" w:hAnsi="Arial" w:cs="Arial"/>
          <w:szCs w:val="28"/>
        </w:rPr>
      </w:pPr>
      <w:r w:rsidRPr="00F45ADE">
        <w:rPr>
          <w:rFonts w:ascii="Arial" w:hAnsi="Arial" w:cs="Arial"/>
          <w:szCs w:val="28"/>
        </w:rPr>
        <w:t>3.2.2. Коды видов разрешенного использования земельных участков и объектов капитального строительства, установленные настоящими Правилами, приведены в таблице 1. Указанные коды образованы путем добавления последней дополнительной цифры к кодам видов разрешенного использования, предусмотренных классификатором видов разрешенного использования земельных участков, утвержденным приказом Министерства экономического развития РФ от 01.09.2014 № 540, в частности:</w:t>
      </w:r>
    </w:p>
    <w:p w:rsidR="00EC7076" w:rsidRPr="00F45ADE" w:rsidRDefault="00EC7076" w:rsidP="00EC7076">
      <w:pPr>
        <w:spacing w:line="288" w:lineRule="auto"/>
        <w:ind w:firstLine="709"/>
        <w:jc w:val="both"/>
        <w:rPr>
          <w:rFonts w:ascii="Arial" w:hAnsi="Arial" w:cs="Arial"/>
          <w:szCs w:val="28"/>
        </w:rPr>
      </w:pPr>
      <w:r w:rsidRPr="00F45ADE">
        <w:rPr>
          <w:rFonts w:ascii="Arial" w:hAnsi="Arial" w:cs="Arial"/>
          <w:szCs w:val="28"/>
        </w:rPr>
        <w:t xml:space="preserve"> цифры «0» – в случае сохранения группировки видов разрешенного использования, предусмотренной вышеназванным приказом,</w:t>
      </w:r>
    </w:p>
    <w:p w:rsidR="00EC7076" w:rsidRPr="00F45ADE" w:rsidRDefault="00EC7076" w:rsidP="00EC7076">
      <w:pPr>
        <w:spacing w:line="288" w:lineRule="auto"/>
        <w:ind w:firstLine="709"/>
        <w:jc w:val="both"/>
        <w:rPr>
          <w:rFonts w:ascii="Arial" w:hAnsi="Arial" w:cs="Arial"/>
          <w:szCs w:val="28"/>
        </w:rPr>
      </w:pPr>
      <w:r w:rsidRPr="00F45ADE">
        <w:rPr>
          <w:rFonts w:ascii="Arial" w:hAnsi="Arial" w:cs="Arial"/>
          <w:szCs w:val="28"/>
        </w:rPr>
        <w:lastRenderedPageBreak/>
        <w:t xml:space="preserve"> иных цифр – в случае детализации указанной группировки применительно к видам разрешенного использования объектов капитального строительства.</w:t>
      </w:r>
    </w:p>
    <w:p w:rsidR="00DC59CB" w:rsidRPr="00747E26" w:rsidRDefault="00DC59CB" w:rsidP="00DC59CB"/>
    <w:p w:rsidR="00DC59CB" w:rsidRPr="00747E26" w:rsidRDefault="00DC59CB" w:rsidP="00DC59CB">
      <w:pPr>
        <w:pStyle w:val="2"/>
        <w:spacing w:line="288" w:lineRule="auto"/>
        <w:jc w:val="right"/>
        <w:rPr>
          <w:rFonts w:ascii="Arial" w:hAnsi="Arial" w:cs="Arial"/>
          <w:sz w:val="20"/>
        </w:rPr>
      </w:pPr>
      <w:r w:rsidRPr="00747E26">
        <w:rPr>
          <w:rFonts w:ascii="Arial" w:hAnsi="Arial" w:cs="Arial"/>
          <w:sz w:val="20"/>
        </w:rPr>
        <w:t>Таблица 1</w:t>
      </w:r>
    </w:p>
    <w:p w:rsidR="00DC59CB" w:rsidRPr="00747E26" w:rsidRDefault="00DC59CB" w:rsidP="00DC59CB">
      <w:pPr>
        <w:pStyle w:val="2"/>
        <w:spacing w:line="288" w:lineRule="auto"/>
        <w:jc w:val="center"/>
        <w:rPr>
          <w:rFonts w:ascii="Arial" w:hAnsi="Arial" w:cs="Arial"/>
          <w:sz w:val="20"/>
        </w:rPr>
      </w:pPr>
      <w:r w:rsidRPr="00747E26">
        <w:rPr>
          <w:rFonts w:ascii="Arial" w:hAnsi="Arial" w:cs="Arial"/>
          <w:sz w:val="20"/>
        </w:rPr>
        <w:t xml:space="preserve">ПЕРЕЧЕНЬ </w:t>
      </w:r>
      <w:r w:rsidRPr="00747E26">
        <w:rPr>
          <w:rFonts w:ascii="Arial" w:hAnsi="Arial" w:cs="Arial"/>
          <w:sz w:val="20"/>
        </w:rPr>
        <w:br/>
        <w:t>ВИДОВ РАЗРЕШЕННОГО ИСПОЛЬЗОВАНИЯ ЗЕМЕЛЬНЫХ УЧАСТКОВ И ОБЪЕКТОВ КАПИТАЛЬНОГО СТРОИТЕЛЬСТВА</w:t>
      </w:r>
    </w:p>
    <w:p w:rsidR="00DC59CB" w:rsidRPr="00747E26" w:rsidRDefault="00DC59CB" w:rsidP="00DC59CB"/>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229"/>
        <w:gridCol w:w="1559"/>
      </w:tblGrid>
      <w:tr w:rsidR="00DC59CB" w:rsidRPr="00747E26" w:rsidTr="00081561">
        <w:trPr>
          <w:trHeight w:val="1275"/>
        </w:trPr>
        <w:tc>
          <w:tcPr>
            <w:tcW w:w="709" w:type="dxa"/>
            <w:tcBorders>
              <w:top w:val="single" w:sz="12" w:space="0" w:color="auto"/>
              <w:left w:val="single" w:sz="12" w:space="0" w:color="auto"/>
              <w:bottom w:val="single" w:sz="12" w:space="0" w:color="auto"/>
              <w:right w:val="single" w:sz="4" w:space="0" w:color="auto"/>
            </w:tcBorders>
            <w:vAlign w:val="center"/>
          </w:tcPr>
          <w:p w:rsidR="00DC59CB" w:rsidRPr="00747E26" w:rsidRDefault="00DC59CB" w:rsidP="00081561">
            <w:pPr>
              <w:pStyle w:val="afe"/>
              <w:jc w:val="center"/>
              <w:rPr>
                <w:sz w:val="18"/>
                <w:szCs w:val="18"/>
              </w:rPr>
            </w:pPr>
            <w:r w:rsidRPr="00747E26">
              <w:rPr>
                <w:sz w:val="18"/>
                <w:szCs w:val="18"/>
              </w:rPr>
              <w:t xml:space="preserve">№ </w:t>
            </w:r>
          </w:p>
        </w:tc>
        <w:tc>
          <w:tcPr>
            <w:tcW w:w="7229" w:type="dxa"/>
            <w:tcBorders>
              <w:top w:val="single" w:sz="12" w:space="0" w:color="auto"/>
              <w:left w:val="single" w:sz="4" w:space="0" w:color="auto"/>
              <w:bottom w:val="single" w:sz="12" w:space="0" w:color="auto"/>
              <w:right w:val="single" w:sz="4" w:space="0" w:color="auto"/>
            </w:tcBorders>
            <w:vAlign w:val="center"/>
          </w:tcPr>
          <w:p w:rsidR="00DC59CB" w:rsidRPr="00747E26" w:rsidRDefault="00DC59CB" w:rsidP="00081561">
            <w:pPr>
              <w:pStyle w:val="afe"/>
              <w:jc w:val="center"/>
              <w:rPr>
                <w:sz w:val="18"/>
                <w:szCs w:val="18"/>
              </w:rPr>
            </w:pPr>
            <w:r w:rsidRPr="00747E26">
              <w:rPr>
                <w:sz w:val="18"/>
                <w:szCs w:val="18"/>
              </w:rPr>
              <w:t>Описание видов разрешенного использования земельных участков и объектов капитального строительства</w:t>
            </w:r>
          </w:p>
        </w:tc>
        <w:tc>
          <w:tcPr>
            <w:tcW w:w="1559" w:type="dxa"/>
            <w:tcBorders>
              <w:top w:val="single" w:sz="12" w:space="0" w:color="auto"/>
              <w:left w:val="single" w:sz="4" w:space="0" w:color="auto"/>
              <w:bottom w:val="single" w:sz="12" w:space="0" w:color="auto"/>
              <w:right w:val="single" w:sz="12" w:space="0" w:color="auto"/>
            </w:tcBorders>
            <w:vAlign w:val="center"/>
          </w:tcPr>
          <w:p w:rsidR="00DC59CB" w:rsidRPr="00747E26" w:rsidRDefault="00DC59CB" w:rsidP="00081561">
            <w:pPr>
              <w:pStyle w:val="afe"/>
              <w:jc w:val="center"/>
              <w:rPr>
                <w:sz w:val="18"/>
                <w:szCs w:val="18"/>
              </w:rPr>
            </w:pPr>
            <w:r w:rsidRPr="00747E26">
              <w:rPr>
                <w:sz w:val="18"/>
                <w:szCs w:val="18"/>
              </w:rPr>
              <w:t>Коды (числовые обозначения) видов разрешенного использования</w:t>
            </w:r>
          </w:p>
        </w:tc>
      </w:tr>
      <w:tr w:rsidR="00DC59CB" w:rsidRPr="00747E26" w:rsidTr="00081561">
        <w:trPr>
          <w:trHeight w:val="259"/>
        </w:trPr>
        <w:tc>
          <w:tcPr>
            <w:tcW w:w="709" w:type="dxa"/>
            <w:tcBorders>
              <w:top w:val="single" w:sz="12" w:space="0" w:color="auto"/>
              <w:left w:val="single" w:sz="12" w:space="0" w:color="auto"/>
              <w:bottom w:val="single" w:sz="12" w:space="0" w:color="auto"/>
              <w:right w:val="single" w:sz="4" w:space="0" w:color="auto"/>
            </w:tcBorders>
            <w:vAlign w:val="center"/>
          </w:tcPr>
          <w:p w:rsidR="00DC59CB" w:rsidRPr="00747E26" w:rsidRDefault="00DC59CB" w:rsidP="00081561">
            <w:pPr>
              <w:pStyle w:val="afe"/>
              <w:jc w:val="center"/>
              <w:rPr>
                <w:sz w:val="18"/>
                <w:szCs w:val="18"/>
              </w:rPr>
            </w:pPr>
            <w:r w:rsidRPr="00747E26">
              <w:rPr>
                <w:sz w:val="18"/>
                <w:szCs w:val="18"/>
              </w:rPr>
              <w:t>1</w:t>
            </w:r>
          </w:p>
        </w:tc>
        <w:tc>
          <w:tcPr>
            <w:tcW w:w="7229" w:type="dxa"/>
            <w:tcBorders>
              <w:top w:val="single" w:sz="12" w:space="0" w:color="auto"/>
              <w:left w:val="single" w:sz="4" w:space="0" w:color="auto"/>
              <w:bottom w:val="single" w:sz="12" w:space="0" w:color="auto"/>
              <w:right w:val="single" w:sz="4" w:space="0" w:color="auto"/>
            </w:tcBorders>
            <w:vAlign w:val="center"/>
          </w:tcPr>
          <w:p w:rsidR="00DC59CB" w:rsidRPr="00747E26" w:rsidRDefault="00DC59CB" w:rsidP="00081561">
            <w:pPr>
              <w:pStyle w:val="afe"/>
              <w:jc w:val="center"/>
              <w:rPr>
                <w:sz w:val="18"/>
                <w:szCs w:val="18"/>
              </w:rPr>
            </w:pPr>
            <w:r w:rsidRPr="00747E26">
              <w:rPr>
                <w:sz w:val="18"/>
                <w:szCs w:val="18"/>
              </w:rPr>
              <w:t>2</w:t>
            </w:r>
          </w:p>
        </w:tc>
        <w:tc>
          <w:tcPr>
            <w:tcW w:w="1559" w:type="dxa"/>
            <w:tcBorders>
              <w:top w:val="single" w:sz="12" w:space="0" w:color="auto"/>
              <w:left w:val="single" w:sz="4" w:space="0" w:color="auto"/>
              <w:bottom w:val="single" w:sz="12" w:space="0" w:color="auto"/>
              <w:right w:val="single" w:sz="12" w:space="0" w:color="auto"/>
            </w:tcBorders>
            <w:vAlign w:val="center"/>
          </w:tcPr>
          <w:p w:rsidR="00DC59CB" w:rsidRPr="00747E26" w:rsidRDefault="00DC59CB" w:rsidP="00081561">
            <w:pPr>
              <w:pStyle w:val="afe"/>
              <w:jc w:val="center"/>
              <w:rPr>
                <w:sz w:val="18"/>
                <w:szCs w:val="18"/>
              </w:rPr>
            </w:pPr>
            <w:r w:rsidRPr="00747E26">
              <w:rPr>
                <w:sz w:val="18"/>
                <w:szCs w:val="18"/>
              </w:rPr>
              <w:t>3</w:t>
            </w:r>
          </w:p>
        </w:tc>
      </w:tr>
      <w:tr w:rsidR="00DC59CB" w:rsidRPr="00747E26" w:rsidTr="00081561">
        <w:trPr>
          <w:trHeight w:val="532"/>
        </w:trPr>
        <w:tc>
          <w:tcPr>
            <w:tcW w:w="9497" w:type="dxa"/>
            <w:gridSpan w:val="3"/>
            <w:tcBorders>
              <w:top w:val="single" w:sz="12" w:space="0" w:color="auto"/>
              <w:left w:val="single" w:sz="12" w:space="0" w:color="auto"/>
              <w:bottom w:val="single" w:sz="12" w:space="0" w:color="auto"/>
              <w:right w:val="single" w:sz="12" w:space="0" w:color="auto"/>
            </w:tcBorders>
            <w:vAlign w:val="center"/>
          </w:tcPr>
          <w:p w:rsidR="00DC59CB" w:rsidRPr="00747E26" w:rsidRDefault="00DC59CB" w:rsidP="00081561">
            <w:pPr>
              <w:pStyle w:val="afe"/>
              <w:jc w:val="center"/>
              <w:rPr>
                <w:sz w:val="18"/>
                <w:szCs w:val="18"/>
              </w:rPr>
            </w:pPr>
            <w:r w:rsidRPr="00747E26">
              <w:rPr>
                <w:sz w:val="18"/>
                <w:szCs w:val="18"/>
              </w:rPr>
              <w:t>ВИДЫ РАЗРЕШЕННОГО ИСПОЛЬЗОВАНИЯ, ПРЕДУСМАТРИВАЮЩИЕ РАЗМЕЩЕНИЯ ОБЪЕКТОВ КАПИТАЛЬНОГО СТРОИТЕЛЬСТВА</w:t>
            </w:r>
          </w:p>
        </w:tc>
      </w:tr>
      <w:tr w:rsidR="00DC59CB" w:rsidRPr="00747E26" w:rsidTr="00081561">
        <w:trPr>
          <w:trHeight w:val="544"/>
        </w:trPr>
        <w:tc>
          <w:tcPr>
            <w:tcW w:w="709" w:type="dxa"/>
            <w:tcBorders>
              <w:top w:val="single" w:sz="12" w:space="0" w:color="auto"/>
              <w:left w:val="single" w:sz="12" w:space="0" w:color="auto"/>
              <w:bottom w:val="single" w:sz="4" w:space="0" w:color="auto"/>
              <w:right w:val="nil"/>
            </w:tcBorders>
          </w:tcPr>
          <w:p w:rsidR="00DC59CB" w:rsidRPr="00747E26" w:rsidRDefault="00DC59CB" w:rsidP="00081561">
            <w:pPr>
              <w:pStyle w:val="afe"/>
              <w:ind w:left="360"/>
              <w:jc w:val="center"/>
              <w:rPr>
                <w:b/>
                <w:sz w:val="22"/>
                <w:szCs w:val="22"/>
              </w:rPr>
            </w:pPr>
          </w:p>
        </w:tc>
        <w:tc>
          <w:tcPr>
            <w:tcW w:w="7229" w:type="dxa"/>
            <w:tcBorders>
              <w:top w:val="single" w:sz="12" w:space="0" w:color="auto"/>
              <w:left w:val="nil"/>
              <w:bottom w:val="single" w:sz="4" w:space="0" w:color="auto"/>
              <w:right w:val="nil"/>
            </w:tcBorders>
            <w:vAlign w:val="center"/>
          </w:tcPr>
          <w:p w:rsidR="00DC59CB" w:rsidRPr="00747E26" w:rsidRDefault="00DC59CB" w:rsidP="00081561">
            <w:pPr>
              <w:pStyle w:val="afe"/>
              <w:ind w:left="360"/>
              <w:jc w:val="center"/>
            </w:pPr>
            <w:r w:rsidRPr="00747E26">
              <w:rPr>
                <w:b/>
                <w:sz w:val="22"/>
                <w:szCs w:val="22"/>
              </w:rPr>
              <w:t>Объекты капитального строительства общественного типа функционального назначения</w:t>
            </w:r>
          </w:p>
        </w:tc>
        <w:tc>
          <w:tcPr>
            <w:tcW w:w="1559" w:type="dxa"/>
            <w:tcBorders>
              <w:top w:val="single" w:sz="12" w:space="0" w:color="auto"/>
              <w:left w:val="nil"/>
              <w:bottom w:val="single" w:sz="4" w:space="0" w:color="auto"/>
              <w:right w:val="single" w:sz="12" w:space="0" w:color="auto"/>
            </w:tcBorders>
          </w:tcPr>
          <w:p w:rsidR="00DC59CB" w:rsidRPr="00747E26" w:rsidRDefault="00DC59CB" w:rsidP="00081561">
            <w:pPr>
              <w:pStyle w:val="afe"/>
              <w:ind w:left="360"/>
              <w:jc w:val="center"/>
            </w:pP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предназначенных для размещения органов государственной власти, государственного пенсионного фонда, органов местного самоуправления, судов, а также организаций, непосредственно обеспечивающих их деятельность;</w:t>
            </w:r>
          </w:p>
          <w:p w:rsidR="00DC59CB" w:rsidRPr="00747E26" w:rsidRDefault="00DC59CB" w:rsidP="00081561">
            <w:r w:rsidRPr="00747E26">
              <w:rPr>
                <w:rFonts w:ascii="Arial" w:eastAsiaTheme="minorEastAsia" w:hAnsi="Arial" w:cs="Arial"/>
                <w:sz w:val="22"/>
                <w:szCs w:val="22"/>
              </w:rPr>
              <w:t>размещение иных объектов государственных органов</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3.8.1</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2</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3.8.2</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3</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 xml:space="preserve">Размещение объектов капитального строительства для дипломатических представительств иностранных государств и субъектов РФ, консульских учреждений в Российской Федерации </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3.8.3</w:t>
            </w:r>
          </w:p>
          <w:p w:rsidR="00DC59CB" w:rsidRPr="00747E26" w:rsidRDefault="00DC59CB" w:rsidP="00081561">
            <w:pPr>
              <w:rPr>
                <w:b/>
              </w:rPr>
            </w:pPr>
          </w:p>
          <w:p w:rsidR="00DC59CB" w:rsidRPr="00747E26" w:rsidRDefault="00DC59CB" w:rsidP="00081561">
            <w:pPr>
              <w:rPr>
                <w:b/>
              </w:rPr>
            </w:pP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4</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p w:rsidR="00DC59CB" w:rsidRPr="00747E26" w:rsidRDefault="00DC59CB" w:rsidP="00081561">
            <w:r w:rsidRPr="00747E26">
              <w:rPr>
                <w:rFonts w:ascii="Arial" w:eastAsiaTheme="minorEastAsia" w:hAnsi="Arial" w:cs="Arial"/>
                <w:sz w:val="22"/>
                <w:szCs w:val="22"/>
              </w:rPr>
              <w:t>размещение офисных объектов</w:t>
            </w:r>
            <w:r w:rsidRPr="00747E26">
              <w:rPr>
                <w:sz w:val="22"/>
                <w:szCs w:val="22"/>
              </w:rPr>
              <w:t xml:space="preserve"> </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4.1.0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5</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для размещения общественных некоммерческих организаций: некоммерческих фондов, благотворительных организаций, клубов по интересам</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sz w:val="22"/>
                <w:szCs w:val="22"/>
              </w:rPr>
            </w:pPr>
            <w:r w:rsidRPr="00747E26">
              <w:rPr>
                <w:b/>
                <w:sz w:val="22"/>
                <w:szCs w:val="22"/>
              </w:rPr>
              <w:t>3.2.4</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6</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4.5.0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7</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rPr>
                <w:sz w:val="22"/>
                <w:szCs w:val="22"/>
              </w:rPr>
            </w:pPr>
            <w:r w:rsidRPr="00747E26">
              <w:rPr>
                <w:sz w:val="22"/>
                <w:szCs w:val="22"/>
              </w:rPr>
              <w:t>Размещение зданий или помещений, предназначенных для приема физических и юридических лиц в связи с предоставлением им коммунальных услуг</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sz w:val="22"/>
                <w:szCs w:val="22"/>
              </w:rPr>
            </w:pPr>
            <w:r w:rsidRPr="00747E26">
              <w:rPr>
                <w:b/>
                <w:sz w:val="22"/>
                <w:szCs w:val="22"/>
              </w:rPr>
              <w:t>3.1.4</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lastRenderedPageBreak/>
              <w:t>8</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для проведения научных исследований (научно-исследовательские и проектные институты, научные центры, инновационные центры, государственные академии наук, в том числе отраслевые и т.п.)</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3.9.2</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9</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rPr>
                <w:sz w:val="22"/>
                <w:szCs w:val="22"/>
              </w:rPr>
            </w:pPr>
            <w:r w:rsidRPr="00747E26">
              <w:rPr>
                <w:sz w:val="22"/>
                <w:szCs w:val="22"/>
              </w:rP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w:t>
            </w:r>
          </w:p>
          <w:p w:rsidR="00DC59CB" w:rsidRPr="00747E26" w:rsidRDefault="00DC59CB" w:rsidP="00081561">
            <w:pPr>
              <w:pStyle w:val="afe"/>
            </w:pPr>
            <w:r w:rsidRPr="00747E26">
              <w:rPr>
                <w:sz w:val="22"/>
                <w:szCs w:val="22"/>
              </w:rPr>
              <w:t>размещение коллекций генетических ресурсов растений</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1.14.0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10</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автошколы и иные организации, осуществляющие деятельность по образованию и просвещению)</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3.5.2.0</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11</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зданий военных училищ, военных институтов, военных университетов, военных академий</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8.0.2</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12</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творческих центров и иных культурно-досуговых учреждений</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3.6.1</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13</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rPr>
                <w:sz w:val="22"/>
                <w:szCs w:val="22"/>
              </w:rPr>
            </w:pPr>
            <w:r w:rsidRPr="00747E26">
              <w:rPr>
                <w:sz w:val="22"/>
                <w:szCs w:val="22"/>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 и т.п.)</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sz w:val="22"/>
                <w:szCs w:val="22"/>
              </w:rPr>
            </w:pPr>
            <w:r w:rsidRPr="00747E26">
              <w:rPr>
                <w:b/>
                <w:sz w:val="22"/>
                <w:szCs w:val="22"/>
              </w:rPr>
              <w:t>4.10.0</w:t>
            </w:r>
          </w:p>
          <w:p w:rsidR="00DC59CB" w:rsidRPr="00747E26" w:rsidRDefault="00DC59CB" w:rsidP="00081561">
            <w:pPr>
              <w:pStyle w:val="afe"/>
              <w:jc w:val="center"/>
              <w:rPr>
                <w:b/>
                <w:sz w:val="22"/>
                <w:szCs w:val="22"/>
              </w:rPr>
            </w:pPr>
          </w:p>
          <w:p w:rsidR="00DC59CB" w:rsidRPr="00747E26" w:rsidRDefault="00DC59CB" w:rsidP="00081561">
            <w:pPr>
              <w:pStyle w:val="afe"/>
              <w:jc w:val="center"/>
              <w:rPr>
                <w:b/>
                <w:sz w:val="22"/>
                <w:szCs w:val="22"/>
              </w:rPr>
            </w:pPr>
          </w:p>
          <w:p w:rsidR="00DC59CB" w:rsidRPr="00747E26" w:rsidRDefault="00DC59CB" w:rsidP="00081561">
            <w:pPr>
              <w:pStyle w:val="afe"/>
              <w:jc w:val="center"/>
              <w:rPr>
                <w:b/>
                <w:sz w:val="22"/>
                <w:szCs w:val="22"/>
              </w:rPr>
            </w:pPr>
          </w:p>
          <w:p w:rsidR="00DC59CB" w:rsidRPr="00747E26" w:rsidRDefault="00DC59CB" w:rsidP="00081561">
            <w:pPr>
              <w:pStyle w:val="afe"/>
              <w:jc w:val="center"/>
              <w:rPr>
                <w:b/>
                <w:sz w:val="22"/>
                <w:szCs w:val="22"/>
              </w:rPr>
            </w:pP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14</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Устройство площадок для празднеств и гуляний</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pPr>
            <w:r w:rsidRPr="00747E26">
              <w:rPr>
                <w:b/>
                <w:sz w:val="22"/>
                <w:szCs w:val="22"/>
              </w:rPr>
              <w:t>3.6.2</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15</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rPr>
                <w:sz w:val="22"/>
                <w:szCs w:val="22"/>
              </w:rPr>
            </w:pPr>
            <w:r w:rsidRPr="00747E26">
              <w:rPr>
                <w:sz w:val="22"/>
                <w:szCs w:val="22"/>
              </w:rPr>
              <w:t xml:space="preserve">Размещение зданий и сооружений для размещения цирков, зверинцев, зоопарков, океанариумов; </w:t>
            </w:r>
          </w:p>
          <w:p w:rsidR="00DC59CB" w:rsidRPr="00747E26" w:rsidRDefault="00DC59CB" w:rsidP="00081561">
            <w:pPr>
              <w:pStyle w:val="afe"/>
              <w:rPr>
                <w:sz w:val="22"/>
                <w:szCs w:val="22"/>
              </w:rPr>
            </w:pPr>
            <w:r w:rsidRPr="00747E26">
              <w:rPr>
                <w:sz w:val="22"/>
                <w:szCs w:val="22"/>
              </w:rPr>
              <w:t>размещение помещений и технических устройств парков культуры и отдыха, ботанических садов и т.п.</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3.6.3</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16</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rPr>
                <w:sz w:val="22"/>
                <w:szCs w:val="22"/>
              </w:rPr>
            </w:pPr>
            <w:r w:rsidRPr="00747E26">
              <w:rPr>
                <w:sz w:val="22"/>
                <w:szCs w:val="22"/>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 т.п., игровых автоматов (кроме игрового оборудования, используемого для проведения азартных игр), игровых площадок</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sz w:val="22"/>
                <w:szCs w:val="22"/>
              </w:rPr>
            </w:pPr>
            <w:r w:rsidRPr="00747E26">
              <w:rPr>
                <w:b/>
                <w:sz w:val="22"/>
                <w:szCs w:val="22"/>
              </w:rPr>
              <w:t>4.8.0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17</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медиа-организаций, учреждений и организаций средств массовой информации и печати, телевидения и радиовещания</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3.6.4</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18</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предназначенных для отправления религиозных обрядов (церкви, соборы, храмы, часовни, мечети, молельные дома, синагоги и иные культовые объекты)</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3.7.1</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19</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 xml:space="preserve">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w:t>
            </w:r>
            <w:r w:rsidRPr="00747E26">
              <w:rPr>
                <w:sz w:val="22"/>
                <w:szCs w:val="22"/>
              </w:rPr>
              <w:lastRenderedPageBreak/>
              <w:t>благотворительной и религиозной образовательной деятельности (монастыри, скиты, воскресные и религиозные школы, семинарии, духовные училища, дома притча и т.п.)</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lastRenderedPageBreak/>
              <w:t>3.7.2</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lastRenderedPageBreak/>
              <w:t>20</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для размещения отделений почты и телеграфа</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3.2.3</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21</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и т.п.)</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3.3.1</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22</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rPr>
                <w:sz w:val="22"/>
                <w:szCs w:val="22"/>
              </w:rPr>
            </w:pPr>
            <w:r w:rsidRPr="00747E26">
              <w:rPr>
                <w:sz w:val="22"/>
                <w:szCs w:val="22"/>
              </w:rPr>
              <w:t>Размещение туристических бюро, иных организаций информационного и экскурсионного обслуживания туристов, за исключением гостиниц и прочих мест временного проживания</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sz w:val="22"/>
                <w:szCs w:val="22"/>
              </w:rPr>
            </w:pPr>
            <w:r w:rsidRPr="00747E26">
              <w:rPr>
                <w:b/>
                <w:sz w:val="22"/>
                <w:szCs w:val="22"/>
              </w:rPr>
              <w:t>3.3.2</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23</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rPr>
                <w:sz w:val="22"/>
                <w:szCs w:val="22"/>
              </w:rPr>
            </w:pPr>
            <w:r w:rsidRPr="00747E26">
              <w:rPr>
                <w:sz w:val="22"/>
                <w:szCs w:val="22"/>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розничную продажу товаров и (или) оказание услуг в соответствии с содержанием видов разрешенного использования с </w:t>
            </w:r>
            <w:hyperlink w:anchor="sub_1045" w:history="1">
              <w:r w:rsidRPr="00747E26">
                <w:rPr>
                  <w:sz w:val="22"/>
                  <w:szCs w:val="22"/>
                </w:rPr>
                <w:t>кодами 4.5.0 (№6), 4.</w:t>
              </w:r>
            </w:hyperlink>
            <w:r w:rsidRPr="00747E26">
              <w:rPr>
                <w:sz w:val="22"/>
                <w:szCs w:val="22"/>
              </w:rPr>
              <w:t>8.0 (№16), 4.6.0 (№27);</w:t>
            </w:r>
          </w:p>
          <w:p w:rsidR="00DC59CB" w:rsidRPr="00747E26" w:rsidRDefault="00DC59CB" w:rsidP="00081561">
            <w:pPr>
              <w:pStyle w:val="afe"/>
            </w:pPr>
            <w:r w:rsidRPr="00747E26">
              <w:rPr>
                <w:sz w:val="22"/>
                <w:szCs w:val="22"/>
              </w:rPr>
              <w:t xml:space="preserve">размещение гаражей и (или) стоянок для автомобилей сотрудников и посетителей </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4.2.1</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24</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rPr>
                <w:sz w:val="22"/>
                <w:szCs w:val="22"/>
              </w:rPr>
            </w:pPr>
            <w:r w:rsidRPr="00747E26">
              <w:rPr>
                <w:sz w:val="22"/>
                <w:szCs w:val="22"/>
              </w:rPr>
              <w:t>Размещение объектов капитального строительства общей площадью свыше 5000 кв. м с целью размещения одной или нескольких организаций, осуществляющих оптовую продажу товаров;</w:t>
            </w:r>
          </w:p>
          <w:p w:rsidR="00DC59CB" w:rsidRPr="00747E26" w:rsidRDefault="00DC59CB" w:rsidP="00081561">
            <w:pPr>
              <w:pStyle w:val="afe"/>
              <w:rPr>
                <w:sz w:val="22"/>
                <w:szCs w:val="22"/>
              </w:rPr>
            </w:pPr>
            <w:r w:rsidRPr="00747E26">
              <w:rPr>
                <w:sz w:val="22"/>
                <w:szCs w:val="22"/>
              </w:rPr>
              <w:t>размещение гаражей и (или) стоянок для автомобилей сотрудников и посетителей</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sz w:val="22"/>
                <w:szCs w:val="22"/>
              </w:rPr>
            </w:pPr>
            <w:r w:rsidRPr="00747E26">
              <w:rPr>
                <w:b/>
                <w:sz w:val="22"/>
                <w:szCs w:val="22"/>
              </w:rPr>
              <w:t>4.2.2</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25</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C59CB" w:rsidRPr="00747E26" w:rsidRDefault="00DC59CB" w:rsidP="00081561">
            <w:pPr>
              <w:pStyle w:val="afe"/>
            </w:pPr>
            <w:r w:rsidRPr="00747E26">
              <w:rPr>
                <w:sz w:val="22"/>
                <w:szCs w:val="22"/>
              </w:rPr>
              <w:t>размещение гаражей и (или) стоянок для автомобилей сотрудников и посетителей рынка</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4.3.0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26</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4.4.0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27</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 и т.п.)</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4.6.0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28</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гостиниц, туристических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4.7.1</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29</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хостелов</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sz w:val="22"/>
                <w:szCs w:val="22"/>
              </w:rPr>
            </w:pPr>
            <w:r w:rsidRPr="00747E26">
              <w:rPr>
                <w:b/>
                <w:sz w:val="22"/>
                <w:szCs w:val="22"/>
              </w:rPr>
              <w:t>4.7.2</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30</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зданий для предоставления гостиничных услуг в качестве придорожного сервиса</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4.9.1.2</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31</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сооружений, пригодных к использованию в качестве жилья (палаточные городки, кемпинги, жилые вагончики, жилые прицепы и т.п.)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2.4.0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lastRenderedPageBreak/>
              <w:t>32</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rPr>
                <w:sz w:val="22"/>
                <w:szCs w:val="22"/>
              </w:rPr>
            </w:pPr>
            <w:r w:rsidRPr="00747E26">
              <w:rPr>
                <w:sz w:val="22"/>
                <w:szCs w:val="22"/>
              </w:rPr>
              <w:t>Размещение помещений и технических устройств общественных туалетов</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sz w:val="22"/>
                <w:szCs w:val="22"/>
              </w:rPr>
            </w:pPr>
            <w:r w:rsidRPr="00747E26">
              <w:rPr>
                <w:b/>
                <w:sz w:val="22"/>
                <w:szCs w:val="22"/>
              </w:rPr>
              <w:t>3.1.2</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33</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предназначенных для оказания гражданам медицинской помощи.</w:t>
            </w:r>
          </w:p>
          <w:p w:rsidR="00DC59CB" w:rsidRPr="00747E26" w:rsidRDefault="00DC59CB" w:rsidP="00081561">
            <w:pPr>
              <w:pStyle w:val="afe"/>
            </w:pPr>
            <w:r w:rsidRPr="00747E26">
              <w:rPr>
                <w:sz w:val="22"/>
                <w:szCs w:val="22"/>
              </w:rPr>
              <w:t>Содержание данного вида разрешенного использования включает в себя содержание видов разрешенного использования с кодами 3.4.1.1, 3.4.1.2, 3.4.2.1, 3.4.2.2 (№№34-37)</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3.4.0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34</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в т.ч. стоматология,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и т.п.)</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3.4.1.1</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35</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rPr>
                <w:sz w:val="22"/>
                <w:szCs w:val="22"/>
              </w:rPr>
            </w:pPr>
            <w:r w:rsidRPr="00747E26">
              <w:rPr>
                <w:sz w:val="22"/>
                <w:szCs w:val="22"/>
              </w:rPr>
              <w:t>Размещение медицинских служб, медицинских лабораторий, учреждений санитарно-эпидемиологической службы, учреждений судебно-медицинской экспертизы и т.п.</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sz w:val="22"/>
                <w:szCs w:val="22"/>
              </w:rPr>
            </w:pPr>
            <w:r w:rsidRPr="00747E26">
              <w:rPr>
                <w:b/>
                <w:sz w:val="22"/>
                <w:szCs w:val="22"/>
              </w:rPr>
              <w:t>3.4.1.2</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36</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3.4.2.1</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37</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rPr>
                <w:sz w:val="22"/>
                <w:szCs w:val="22"/>
              </w:rPr>
            </w:pPr>
            <w:r w:rsidRPr="00747E26">
              <w:rPr>
                <w:sz w:val="22"/>
                <w:szCs w:val="22"/>
              </w:rPr>
              <w:t>Размещение лечебно-оздоровительных учреждений постоянного пребывания и лечения (хосписы, лепрозории и т.п.)</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sz w:val="22"/>
                <w:szCs w:val="22"/>
              </w:rPr>
            </w:pPr>
            <w:r w:rsidRPr="00747E26">
              <w:rPr>
                <w:b/>
                <w:sz w:val="22"/>
                <w:szCs w:val="22"/>
              </w:rPr>
              <w:t>3.4.2.2</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38</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санаториев и профилакториев, обеспечивающих оказание услуги по лечению и оздоровлению населения;</w:t>
            </w:r>
          </w:p>
          <w:p w:rsidR="00DC59CB" w:rsidRPr="00747E26" w:rsidRDefault="00DC59CB" w:rsidP="00081561">
            <w:pPr>
              <w:pStyle w:val="afe"/>
            </w:pPr>
            <w:r w:rsidRPr="00747E26">
              <w:rPr>
                <w:sz w:val="22"/>
                <w:szCs w:val="22"/>
              </w:rPr>
              <w:t>обустройство лечебно-оздоровительных местностей (пляжи, бюветы, места добычи целебной грязи и т.п.);</w:t>
            </w:r>
          </w:p>
          <w:p w:rsidR="00DC59CB" w:rsidRPr="00747E26" w:rsidRDefault="00DC59CB" w:rsidP="00081561">
            <w:pPr>
              <w:pStyle w:val="afe"/>
            </w:pPr>
            <w:r w:rsidRPr="00747E26">
              <w:rPr>
                <w:sz w:val="22"/>
                <w:szCs w:val="22"/>
              </w:rPr>
              <w:t>размещение лечебно-оздоровительных лагерей</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9.2.1.0</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39</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3.10.1.0</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40</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предназначенных для оказания ветеринарных услуг в стационаре;</w:t>
            </w:r>
          </w:p>
          <w:p w:rsidR="00DC59CB" w:rsidRPr="00747E26" w:rsidRDefault="00DC59CB" w:rsidP="00081561">
            <w:pPr>
              <w:pStyle w:val="afe"/>
            </w:pPr>
            <w:r w:rsidRPr="00747E26">
              <w:rPr>
                <w:sz w:val="22"/>
                <w:szCs w:val="22"/>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C59CB" w:rsidRPr="00747E26" w:rsidRDefault="00DC59CB" w:rsidP="00081561">
            <w:pPr>
              <w:pStyle w:val="afe"/>
            </w:pPr>
            <w:r w:rsidRPr="00747E26">
              <w:rPr>
                <w:sz w:val="22"/>
                <w:szCs w:val="22"/>
              </w:rPr>
              <w:t>размещение объектов капитального строительства, предназначенных для организации гостиниц для животных</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3.10.2.0</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41</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спортивных сооружений массового посещения (стадионов, дворцов спорта, ледовых дворцов и т.п.)</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5.1.1</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42</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в качестве спортивных клубов, спортивных залов, бассейнов, ФОКов, фитнес-центров</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5.1.2</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shd w:val="clear" w:color="auto" w:fill="FFFFFF" w:themeFill="background1"/>
          </w:tcPr>
          <w:p w:rsidR="00DC59CB" w:rsidRPr="00747E26" w:rsidRDefault="00DC59CB" w:rsidP="00081561">
            <w:pPr>
              <w:pStyle w:val="afe"/>
              <w:ind w:right="33"/>
              <w:jc w:val="center"/>
              <w:rPr>
                <w:sz w:val="22"/>
                <w:szCs w:val="22"/>
              </w:rPr>
            </w:pPr>
            <w:r w:rsidRPr="00747E26">
              <w:rPr>
                <w:sz w:val="22"/>
                <w:szCs w:val="22"/>
              </w:rPr>
              <w:t>43</w:t>
            </w:r>
          </w:p>
        </w:tc>
        <w:tc>
          <w:tcPr>
            <w:tcW w:w="7229" w:type="dxa"/>
            <w:tcBorders>
              <w:top w:val="single" w:sz="4" w:space="0" w:color="auto"/>
              <w:left w:val="single" w:sz="4" w:space="0" w:color="auto"/>
              <w:bottom w:val="single" w:sz="4" w:space="0" w:color="auto"/>
              <w:right w:val="single" w:sz="4" w:space="0" w:color="auto"/>
            </w:tcBorders>
            <w:shd w:val="clear" w:color="auto" w:fill="FFFFFF" w:themeFill="background1"/>
          </w:tcPr>
          <w:p w:rsidR="00DC59CB" w:rsidRPr="00747E26" w:rsidRDefault="00DC59CB" w:rsidP="00081561">
            <w:pPr>
              <w:pStyle w:val="afe"/>
            </w:pPr>
            <w:r w:rsidRPr="00747E26">
              <w:rPr>
                <w:sz w:val="22"/>
                <w:szCs w:val="22"/>
              </w:rPr>
              <w:t>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и т.п., трассы и спортивные стрельбища)</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5.1.3</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44</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 xml:space="preserve">Размещение спортивных баз и лагерей, спортивных сооружений для занятия водными видами спорта (причалы и сооружения, необходимые для водных видов спорта и хранения </w:t>
            </w:r>
            <w:r w:rsidRPr="00747E26">
              <w:rPr>
                <w:sz w:val="22"/>
                <w:szCs w:val="22"/>
              </w:rPr>
              <w:lastRenderedPageBreak/>
              <w:t>соответствующего инвентаря)</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lastRenderedPageBreak/>
              <w:t>5.1.4</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lastRenderedPageBreak/>
              <w:t>45</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559" w:type="dxa"/>
            <w:tcBorders>
              <w:top w:val="single" w:sz="4" w:space="0" w:color="auto"/>
              <w:left w:val="single" w:sz="4" w:space="0" w:color="auto"/>
              <w:bottom w:val="single" w:sz="4" w:space="0" w:color="auto"/>
              <w:right w:val="single" w:sz="12" w:space="0" w:color="auto"/>
            </w:tcBorders>
            <w:shd w:val="clear" w:color="auto" w:fill="FFFFFF" w:themeFill="background1"/>
          </w:tcPr>
          <w:p w:rsidR="00DC59CB" w:rsidRPr="00747E26" w:rsidRDefault="00DC59CB" w:rsidP="00081561">
            <w:pPr>
              <w:pStyle w:val="afe"/>
              <w:jc w:val="center"/>
              <w:rPr>
                <w:b/>
              </w:rPr>
            </w:pPr>
            <w:r w:rsidRPr="00747E26">
              <w:rPr>
                <w:b/>
                <w:sz w:val="22"/>
                <w:szCs w:val="22"/>
              </w:rPr>
              <w:t>5.2.1.0</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46</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5.2.2</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47</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5.3.0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48</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5.5.0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49</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и т.п.)</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 xml:space="preserve">3.2.1 </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50</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rPr>
                <w:sz w:val="22"/>
                <w:szCs w:val="22"/>
              </w:rPr>
            </w:pPr>
            <w:r w:rsidRPr="00747E26">
              <w:rPr>
                <w:sz w:val="22"/>
                <w:szCs w:val="22"/>
              </w:rPr>
              <w:t>Размещение объектов капитального строительства для служб психологической и бесплатной юридической помощи, социальных, пенсионных и иных служб, в которых осуществляется прием граждан по вопросам оказания социальной помощи и назначения социальных или пенсионных выплат</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3.2.2</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51</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rPr>
                <w:sz w:val="22"/>
                <w:szCs w:val="22"/>
              </w:rPr>
            </w:pPr>
            <w:r w:rsidRPr="00747E26">
              <w:rPr>
                <w:sz w:val="22"/>
                <w:szCs w:val="22"/>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C59CB" w:rsidRPr="00747E26" w:rsidRDefault="00DC59CB" w:rsidP="00081561">
            <w:pPr>
              <w:pStyle w:val="afe"/>
              <w:rPr>
                <w:sz w:val="22"/>
                <w:szCs w:val="22"/>
              </w:rPr>
            </w:pPr>
            <w:r w:rsidRPr="00747E26">
              <w:rPr>
                <w:sz w:val="22"/>
                <w:szCs w:val="22"/>
              </w:rPr>
              <w:t>Содержание данного вида разрешенного использования включает в себя содержание видов разрешенного использования с кодами 4.1.0 (№4), 4.5.0 (№6), 4.10.0 (№13), 4.8.0 (№16), 4.2.1, 4.2.2, 4.3.0, 4.4.0, 4.6.0, 4.7.1, 4.7.2 (№№23-29)</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sz w:val="22"/>
                <w:szCs w:val="22"/>
              </w:rPr>
            </w:pPr>
            <w:r w:rsidRPr="00747E26">
              <w:rPr>
                <w:b/>
                <w:sz w:val="22"/>
                <w:szCs w:val="22"/>
              </w:rPr>
              <w:t>4.0.0</w:t>
            </w:r>
          </w:p>
        </w:tc>
      </w:tr>
      <w:tr w:rsidR="00DC59CB" w:rsidRPr="00747E26" w:rsidTr="00081561">
        <w:trPr>
          <w:trHeight w:val="677"/>
        </w:trPr>
        <w:tc>
          <w:tcPr>
            <w:tcW w:w="709" w:type="dxa"/>
            <w:tcBorders>
              <w:top w:val="single" w:sz="12" w:space="0" w:color="auto"/>
              <w:left w:val="single" w:sz="12" w:space="0" w:color="auto"/>
              <w:bottom w:val="single" w:sz="4" w:space="0" w:color="auto"/>
              <w:right w:val="nil"/>
            </w:tcBorders>
          </w:tcPr>
          <w:p w:rsidR="00DC59CB" w:rsidRPr="00747E26" w:rsidRDefault="00DC59CB" w:rsidP="00081561">
            <w:pPr>
              <w:pStyle w:val="afe"/>
              <w:ind w:left="360"/>
              <w:jc w:val="center"/>
              <w:rPr>
                <w:b/>
                <w:sz w:val="22"/>
                <w:szCs w:val="22"/>
              </w:rPr>
            </w:pPr>
          </w:p>
        </w:tc>
        <w:tc>
          <w:tcPr>
            <w:tcW w:w="7229" w:type="dxa"/>
            <w:tcBorders>
              <w:top w:val="single" w:sz="12" w:space="0" w:color="auto"/>
              <w:left w:val="nil"/>
              <w:bottom w:val="single" w:sz="4" w:space="0" w:color="auto"/>
              <w:right w:val="nil"/>
            </w:tcBorders>
            <w:vAlign w:val="center"/>
          </w:tcPr>
          <w:p w:rsidR="00DC59CB" w:rsidRPr="00747E26" w:rsidRDefault="00DC59CB" w:rsidP="00081561">
            <w:pPr>
              <w:pStyle w:val="afe"/>
              <w:ind w:left="360"/>
              <w:jc w:val="center"/>
              <w:rPr>
                <w:b/>
              </w:rPr>
            </w:pPr>
            <w:r w:rsidRPr="00747E26">
              <w:rPr>
                <w:b/>
                <w:sz w:val="22"/>
                <w:szCs w:val="22"/>
              </w:rPr>
              <w:t>Объекты капитального строительства жилого типа функционального назначения</w:t>
            </w:r>
          </w:p>
        </w:tc>
        <w:tc>
          <w:tcPr>
            <w:tcW w:w="1559" w:type="dxa"/>
            <w:tcBorders>
              <w:top w:val="single" w:sz="12" w:space="0" w:color="auto"/>
              <w:left w:val="nil"/>
              <w:bottom w:val="single" w:sz="4" w:space="0" w:color="auto"/>
              <w:right w:val="single" w:sz="12" w:space="0" w:color="auto"/>
            </w:tcBorders>
          </w:tcPr>
          <w:p w:rsidR="00DC59CB" w:rsidRPr="00747E26" w:rsidRDefault="00DC59CB" w:rsidP="00081561">
            <w:pPr>
              <w:pStyle w:val="afe"/>
              <w:ind w:left="360"/>
              <w:jc w:val="center"/>
              <w:rPr>
                <w:b/>
              </w:rPr>
            </w:pP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52</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1"/>
            </w:pPr>
            <w:r w:rsidRPr="00747E26">
              <w:rPr>
                <w:sz w:val="22"/>
                <w:szCs w:val="22"/>
              </w:rPr>
              <w:t>Размещение индивидуального жилого дома (дом, пригодный для постоянного проживания, высотой не выше трех надземных этажей);</w:t>
            </w:r>
          </w:p>
          <w:p w:rsidR="00DC59CB" w:rsidRPr="00747E26" w:rsidRDefault="00DC59CB" w:rsidP="00081561">
            <w:pPr>
              <w:pStyle w:val="afe"/>
            </w:pPr>
            <w:r w:rsidRPr="00747E26">
              <w:rPr>
                <w:sz w:val="22"/>
                <w:szCs w:val="22"/>
              </w:rPr>
              <w:t>выращивание плодовых, ягодных, овощных, бахчевых или иных декоративных или сельскохозяйственных культур;</w:t>
            </w:r>
          </w:p>
          <w:p w:rsidR="00DC59CB" w:rsidRPr="00747E26" w:rsidRDefault="00DC59CB" w:rsidP="00081561">
            <w:pPr>
              <w:pStyle w:val="af1"/>
            </w:pPr>
            <w:r w:rsidRPr="00747E26">
              <w:rPr>
                <w:sz w:val="22"/>
                <w:szCs w:val="22"/>
              </w:rPr>
              <w:t>размещение индивидуальных гаражей и подсобных сооружений</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2.1.0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53</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C59CB" w:rsidRPr="00747E26" w:rsidRDefault="00DC59CB" w:rsidP="00081561">
            <w:pPr>
              <w:pStyle w:val="afe"/>
            </w:pPr>
            <w:r w:rsidRPr="00747E26">
              <w:rPr>
                <w:sz w:val="22"/>
                <w:szCs w:val="22"/>
              </w:rPr>
              <w:t>производство сельскохозяйственной продукции;</w:t>
            </w:r>
          </w:p>
          <w:p w:rsidR="00DC59CB" w:rsidRPr="00747E26" w:rsidRDefault="00DC59CB" w:rsidP="00081561">
            <w:pPr>
              <w:pStyle w:val="afe"/>
            </w:pPr>
            <w:r w:rsidRPr="00747E26">
              <w:rPr>
                <w:sz w:val="22"/>
                <w:szCs w:val="22"/>
              </w:rPr>
              <w:t>размещение гаража и иных вспомогательных сооружений;</w:t>
            </w:r>
          </w:p>
          <w:p w:rsidR="00DC59CB" w:rsidRPr="00747E26" w:rsidRDefault="00DC59CB" w:rsidP="00081561">
            <w:pPr>
              <w:pStyle w:val="afe"/>
            </w:pPr>
            <w:r w:rsidRPr="00747E26">
              <w:rPr>
                <w:sz w:val="22"/>
                <w:szCs w:val="22"/>
              </w:rPr>
              <w:t>содержание сельскохозяйственных животных</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2.2.0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54</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 xml:space="preserve">Размещение жилого дома, не предназначенного для раздела на </w:t>
            </w:r>
            <w:r w:rsidRPr="00747E26">
              <w:rPr>
                <w:sz w:val="22"/>
                <w:szCs w:val="22"/>
              </w:rPr>
              <w:lastRenderedPageBreak/>
              <w:t>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таунхаусы);</w:t>
            </w:r>
          </w:p>
          <w:p w:rsidR="00DC59CB" w:rsidRPr="00747E26" w:rsidRDefault="00DC59CB" w:rsidP="00081561">
            <w:pPr>
              <w:pStyle w:val="afe"/>
            </w:pPr>
            <w:r w:rsidRPr="00747E26">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lastRenderedPageBreak/>
              <w:t>2.3.0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lastRenderedPageBreak/>
              <w:t>55</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малоэтажного многоквартирного жилого дома (дом, пригодный для постоянного проживания, высотой до 4 этажей, включая мансардный);</w:t>
            </w:r>
          </w:p>
          <w:p w:rsidR="00DC59CB" w:rsidRPr="00747E26" w:rsidRDefault="00DC59CB" w:rsidP="00081561">
            <w:pPr>
              <w:pStyle w:val="afe"/>
            </w:pPr>
            <w:r w:rsidRPr="00747E26">
              <w:rPr>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2.1.1.0</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56</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благоустройство и озеленение; размещение подземных гаражей и автостоянок; обустройство спортивных и детских площадок, площадок отдыха;</w:t>
            </w:r>
          </w:p>
          <w:p w:rsidR="00DC59CB" w:rsidRPr="00747E26" w:rsidRDefault="00DC59CB" w:rsidP="00081561">
            <w:pPr>
              <w:pStyle w:val="afe"/>
            </w:pPr>
            <w:r w:rsidRPr="00747E26">
              <w:rPr>
                <w:sz w:val="22"/>
                <w:szCs w:val="22"/>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2.5.0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57</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DC59CB" w:rsidRPr="00747E26" w:rsidRDefault="00DC59CB" w:rsidP="00081561">
            <w:pPr>
              <w:pStyle w:val="afe"/>
            </w:pPr>
            <w:r w:rsidRPr="00747E26">
              <w:rPr>
                <w:sz w:val="22"/>
                <w:szCs w:val="22"/>
              </w:rPr>
              <w:t>благоустройство и озеленение придомовых территорий;</w:t>
            </w:r>
          </w:p>
          <w:p w:rsidR="00DC59CB" w:rsidRPr="00747E26" w:rsidRDefault="00DC59CB" w:rsidP="00081561">
            <w:pPr>
              <w:pStyle w:val="afe"/>
              <w:rPr>
                <w:sz w:val="22"/>
                <w:szCs w:val="22"/>
              </w:rPr>
            </w:pPr>
            <w:r w:rsidRPr="00747E26">
              <w:rPr>
                <w:sz w:val="22"/>
                <w:szCs w:val="22"/>
              </w:rPr>
              <w:t xml:space="preserve">обустройство спортивных и детских площадок, хозяйственных площадок; </w:t>
            </w:r>
          </w:p>
          <w:p w:rsidR="00DC59CB" w:rsidRPr="00747E26" w:rsidRDefault="00DC59CB" w:rsidP="00081561">
            <w:pPr>
              <w:pStyle w:val="afe"/>
            </w:pPr>
            <w:r w:rsidRPr="00747E26">
              <w:rPr>
                <w:sz w:val="22"/>
                <w:szCs w:val="22"/>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2.6.0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58</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общежитий</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2.0.1</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59</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C59CB" w:rsidRPr="00747E26" w:rsidRDefault="00DC59CB" w:rsidP="00081561">
            <w:pPr>
              <w:pStyle w:val="afe"/>
            </w:pPr>
            <w:r w:rsidRPr="00747E26">
              <w:rPr>
                <w:sz w:val="22"/>
                <w:szCs w:val="22"/>
              </w:rPr>
              <w:lastRenderedPageBreak/>
              <w:t>размещение садового дома, предназначенного для отдыха и не подлежащего разделу на квартиры;</w:t>
            </w:r>
          </w:p>
          <w:p w:rsidR="00DC59CB" w:rsidRPr="00747E26" w:rsidRDefault="00DC59CB" w:rsidP="00081561">
            <w:pPr>
              <w:pStyle w:val="afe"/>
            </w:pPr>
            <w:r w:rsidRPr="00747E26">
              <w:rPr>
                <w:sz w:val="22"/>
                <w:szCs w:val="22"/>
              </w:rPr>
              <w:t>размещение хозяйственных строений и сооружений</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lastRenderedPageBreak/>
              <w:t>13.2.0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lastRenderedPageBreak/>
              <w:t>60</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C59CB" w:rsidRPr="00747E26" w:rsidRDefault="00DC59CB" w:rsidP="00081561">
            <w:pPr>
              <w:pStyle w:val="afe"/>
            </w:pPr>
            <w:r w:rsidRPr="00747E26">
              <w:rPr>
                <w:sz w:val="22"/>
                <w:szCs w:val="22"/>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C59CB" w:rsidRPr="00747E26" w:rsidRDefault="00DC59CB" w:rsidP="00081561">
            <w:pPr>
              <w:pStyle w:val="afe"/>
            </w:pPr>
            <w:r w:rsidRPr="00747E26">
              <w:rPr>
                <w:sz w:val="22"/>
                <w:szCs w:val="22"/>
              </w:rPr>
              <w:t>размещение хозяйственных строений и сооружений</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13.3.0</w:t>
            </w:r>
          </w:p>
        </w:tc>
      </w:tr>
      <w:tr w:rsidR="00DC59CB" w:rsidRPr="00747E26" w:rsidTr="00081561">
        <w:tc>
          <w:tcPr>
            <w:tcW w:w="709" w:type="dxa"/>
            <w:tcBorders>
              <w:top w:val="single" w:sz="4" w:space="0" w:color="auto"/>
              <w:left w:val="single" w:sz="12" w:space="0" w:color="auto"/>
              <w:bottom w:val="single" w:sz="12"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61</w:t>
            </w:r>
          </w:p>
        </w:tc>
        <w:tc>
          <w:tcPr>
            <w:tcW w:w="7229" w:type="dxa"/>
            <w:tcBorders>
              <w:top w:val="single" w:sz="4" w:space="0" w:color="auto"/>
              <w:left w:val="single" w:sz="4" w:space="0" w:color="auto"/>
              <w:bottom w:val="single" w:sz="12"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559" w:type="dxa"/>
            <w:tcBorders>
              <w:top w:val="single" w:sz="4" w:space="0" w:color="auto"/>
              <w:left w:val="single" w:sz="4" w:space="0" w:color="auto"/>
              <w:bottom w:val="single" w:sz="12" w:space="0" w:color="auto"/>
              <w:right w:val="single" w:sz="12" w:space="0" w:color="auto"/>
            </w:tcBorders>
          </w:tcPr>
          <w:p w:rsidR="00DC59CB" w:rsidRPr="00747E26" w:rsidRDefault="00DC59CB" w:rsidP="00081561">
            <w:pPr>
              <w:pStyle w:val="afe"/>
              <w:jc w:val="center"/>
              <w:rPr>
                <w:b/>
              </w:rPr>
            </w:pPr>
            <w:r w:rsidRPr="00747E26">
              <w:rPr>
                <w:b/>
                <w:sz w:val="22"/>
                <w:szCs w:val="22"/>
              </w:rPr>
              <w:t>3.5.1.0</w:t>
            </w:r>
            <w:r w:rsidRPr="00747E26">
              <w:rPr>
                <w:b/>
                <w:sz w:val="22"/>
                <w:szCs w:val="22"/>
              </w:rPr>
              <w:br/>
            </w:r>
            <w:r w:rsidRPr="00747E26">
              <w:rPr>
                <w:b/>
              </w:rPr>
              <w:br/>
            </w:r>
          </w:p>
        </w:tc>
      </w:tr>
      <w:tr w:rsidR="00DC59CB" w:rsidRPr="00747E26" w:rsidTr="00081561">
        <w:trPr>
          <w:trHeight w:val="732"/>
        </w:trPr>
        <w:tc>
          <w:tcPr>
            <w:tcW w:w="709" w:type="dxa"/>
            <w:tcBorders>
              <w:top w:val="single" w:sz="12" w:space="0" w:color="auto"/>
              <w:left w:val="single" w:sz="12" w:space="0" w:color="auto"/>
              <w:bottom w:val="single" w:sz="4" w:space="0" w:color="auto"/>
              <w:right w:val="nil"/>
            </w:tcBorders>
            <w:vAlign w:val="center"/>
          </w:tcPr>
          <w:p w:rsidR="00DC59CB" w:rsidRPr="00747E26" w:rsidRDefault="00DC59CB" w:rsidP="00081561">
            <w:pPr>
              <w:pStyle w:val="afe"/>
              <w:ind w:left="360"/>
              <w:jc w:val="center"/>
              <w:rPr>
                <w:b/>
                <w:sz w:val="22"/>
                <w:szCs w:val="22"/>
              </w:rPr>
            </w:pPr>
          </w:p>
        </w:tc>
        <w:tc>
          <w:tcPr>
            <w:tcW w:w="7229" w:type="dxa"/>
            <w:tcBorders>
              <w:top w:val="single" w:sz="12" w:space="0" w:color="auto"/>
              <w:left w:val="nil"/>
              <w:bottom w:val="single" w:sz="4" w:space="0" w:color="auto"/>
              <w:right w:val="nil"/>
            </w:tcBorders>
            <w:vAlign w:val="center"/>
          </w:tcPr>
          <w:p w:rsidR="00DC59CB" w:rsidRPr="00747E26" w:rsidRDefault="00DC59CB" w:rsidP="00081561">
            <w:pPr>
              <w:pStyle w:val="afe"/>
              <w:ind w:left="360"/>
              <w:jc w:val="center"/>
              <w:rPr>
                <w:b/>
              </w:rPr>
            </w:pPr>
            <w:r w:rsidRPr="00747E26">
              <w:rPr>
                <w:b/>
                <w:sz w:val="22"/>
                <w:szCs w:val="22"/>
              </w:rPr>
              <w:t>Объекты капитального строительства производственного типа функционального назначения</w:t>
            </w:r>
          </w:p>
        </w:tc>
        <w:tc>
          <w:tcPr>
            <w:tcW w:w="1559" w:type="dxa"/>
            <w:tcBorders>
              <w:top w:val="single" w:sz="12" w:space="0" w:color="auto"/>
              <w:left w:val="nil"/>
              <w:bottom w:val="single" w:sz="4" w:space="0" w:color="auto"/>
              <w:right w:val="single" w:sz="12" w:space="0" w:color="auto"/>
            </w:tcBorders>
            <w:vAlign w:val="center"/>
          </w:tcPr>
          <w:p w:rsidR="00DC59CB" w:rsidRPr="00747E26" w:rsidRDefault="00DC59CB" w:rsidP="00081561">
            <w:pPr>
              <w:pStyle w:val="afe"/>
              <w:ind w:left="360"/>
              <w:jc w:val="center"/>
              <w:rPr>
                <w:b/>
              </w:rPr>
            </w:pP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62</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т.п.; продовольственные и непродовольственные склады, за исключением железнодорожных перевалочных складов</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6.9.0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63</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таксопарков, автокомбинатов, автобаз грузового транспорта и т.п.</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7.2.2</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bookmarkStart w:id="2" w:name="sub_1062"/>
            <w:r w:rsidRPr="00747E26">
              <w:rPr>
                <w:sz w:val="22"/>
                <w:szCs w:val="22"/>
              </w:rPr>
              <w:t>64</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rPr>
                <w:sz w:val="22"/>
                <w:szCs w:val="22"/>
              </w:rPr>
            </w:pPr>
            <w:r w:rsidRPr="00747E26">
              <w:rPr>
                <w:sz w:val="22"/>
                <w:szCs w:val="22"/>
              </w:rPr>
              <w:t>Промышленно-производственная деятельность.</w:t>
            </w:r>
          </w:p>
          <w:p w:rsidR="00DC59CB" w:rsidRPr="00747E26" w:rsidRDefault="00DC59CB" w:rsidP="00081561">
            <w:pPr>
              <w:pStyle w:val="afe"/>
              <w:rPr>
                <w:sz w:val="22"/>
                <w:szCs w:val="22"/>
              </w:rPr>
            </w:pPr>
            <w:r w:rsidRPr="00747E26">
              <w:rPr>
                <w:sz w:val="22"/>
                <w:szCs w:val="22"/>
              </w:rPr>
              <w:t>Размещение объектов капитального строительства в целях переработки природных ресурсов (включая их добычу) для изготовления вещей промышленным способом</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sz w:val="22"/>
                <w:szCs w:val="22"/>
              </w:rPr>
            </w:pPr>
            <w:r w:rsidRPr="00747E26">
              <w:rPr>
                <w:b/>
                <w:sz w:val="22"/>
                <w:szCs w:val="22"/>
              </w:rPr>
              <w:t>6.0.0</w:t>
            </w:r>
          </w:p>
        </w:tc>
      </w:tr>
      <w:bookmarkEnd w:id="2"/>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65</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 xml:space="preserve">Осуществление геологических изысканий; добыча недр открытым (карьеры, отвалы) и закрытым (шахты, скважины) способами; </w:t>
            </w:r>
          </w:p>
          <w:p w:rsidR="00DC59CB" w:rsidRPr="00747E26" w:rsidRDefault="00DC59CB" w:rsidP="00081561">
            <w:pPr>
              <w:rPr>
                <w:rFonts w:ascii="Arial" w:eastAsiaTheme="minorEastAsia" w:hAnsi="Arial" w:cs="Arial"/>
                <w:sz w:val="22"/>
                <w:szCs w:val="22"/>
              </w:rPr>
            </w:pPr>
            <w:r w:rsidRPr="00747E26">
              <w:rPr>
                <w:rFonts w:ascii="Arial" w:eastAsiaTheme="minorEastAsia" w:hAnsi="Arial" w:cs="Arial"/>
                <w:sz w:val="22"/>
                <w:szCs w:val="22"/>
              </w:rPr>
              <w:t>размещение объектов капитального строительства, в том числе подземных, в целях добычи недр;</w:t>
            </w:r>
          </w:p>
          <w:p w:rsidR="00DC59CB" w:rsidRPr="00747E26" w:rsidRDefault="00DC59CB" w:rsidP="00081561">
            <w:r w:rsidRPr="00747E26">
              <w:rPr>
                <w:rFonts w:ascii="Arial" w:eastAsiaTheme="minorEastAsia" w:hAnsi="Arial" w:cs="Arial"/>
                <w:sz w:val="22"/>
                <w:szCs w:val="22"/>
              </w:rPr>
              <w:t>размещение объектов капитального строительства, необходимых для подготовки сырья к транспортировке и (или) промышленной переработке</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6.1.0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66</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rPr>
                <w:b/>
              </w:rPr>
            </w:pPr>
            <w:r w:rsidRPr="00747E26">
              <w:rPr>
                <w:sz w:val="22"/>
                <w:szCs w:val="22"/>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w:t>
            </w:r>
            <w:r w:rsidRPr="00747E26">
              <w:rPr>
                <w:sz w:val="22"/>
                <w:szCs w:val="22"/>
              </w:rPr>
              <w:lastRenderedPageBreak/>
              <w:t>защитных зон, за исключением случаев, когда объект промышленности отнесен к иному виду разрешенного использования</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lastRenderedPageBreak/>
              <w:t>6.2.0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lastRenderedPageBreak/>
              <w:t>67</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 </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6.2.1.0</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68</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6.3.0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69</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 xml:space="preserve">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 </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6.3.1.0</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70</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6.4.0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71</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6.5.0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72</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предназначенных для производства: строительных материалов и конструкций (кирпича,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т.п.</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6.6.0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73</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6.11.0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74</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с опытным производством,  опытно-конструкторские центры и т.п.)</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3.9.3</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75</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технологических парков, технополисов,  бизнес-инкубаторов</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3.9.4</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76</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индустриальных (промышленных) парков</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3.9.5</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77</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rPr>
                <w:sz w:val="22"/>
                <w:szCs w:val="22"/>
              </w:rPr>
            </w:pPr>
            <w:r w:rsidRPr="00747E26">
              <w:rPr>
                <w:sz w:val="22"/>
                <w:szCs w:val="22"/>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и т.п.); </w:t>
            </w:r>
          </w:p>
          <w:p w:rsidR="00DC59CB" w:rsidRPr="00747E26" w:rsidRDefault="00DC59CB" w:rsidP="00081561">
            <w:pPr>
              <w:pStyle w:val="afe"/>
            </w:pPr>
            <w:r w:rsidRPr="00747E26">
              <w:rPr>
                <w:sz w:val="22"/>
                <w:szCs w:val="22"/>
              </w:rPr>
              <w:lastRenderedPageBreak/>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747E26">
                <w:rPr>
                  <w:sz w:val="22"/>
                  <w:szCs w:val="22"/>
                </w:rPr>
                <w:t>кодом 3.1</w:t>
              </w:r>
            </w:hyperlink>
            <w:r w:rsidRPr="00747E26">
              <w:rPr>
                <w:sz w:val="22"/>
                <w:szCs w:val="22"/>
              </w:rPr>
              <w:t xml:space="preserve">.1 (№94) </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lastRenderedPageBreak/>
              <w:t>6.7.0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lastRenderedPageBreak/>
              <w:t>78</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10.1.0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79</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10.2.0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80</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6.10.0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81</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 т.п.,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747E26">
                <w:rPr>
                  <w:sz w:val="22"/>
                  <w:szCs w:val="22"/>
                </w:rPr>
                <w:t>кодами 3.6.4 (№17), 3.1</w:t>
              </w:r>
            </w:hyperlink>
            <w:r w:rsidRPr="00747E26">
              <w:rPr>
                <w:sz w:val="22"/>
                <w:szCs w:val="22"/>
              </w:rPr>
              <w:t>.1 (№94)</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6.8.0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82</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3.9.1.0</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83</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7.5.0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84</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11.2.0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85</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 xml:space="preserve">Размещение гидротехнических сооружений, необходимых для </w:t>
            </w:r>
            <w:r w:rsidRPr="00747E26">
              <w:rPr>
                <w:sz w:val="22"/>
                <w:szCs w:val="22"/>
              </w:rPr>
              <w:lastRenderedPageBreak/>
              <w:t>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lastRenderedPageBreak/>
              <w:t>11.3.0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lastRenderedPageBreak/>
              <w:t>86</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обеспечивающих осуществление таможенной деятельности</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8.0.3</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87</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управления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8.0.1</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88</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C59CB" w:rsidRPr="00747E26" w:rsidRDefault="00DC59CB" w:rsidP="00081561">
            <w:pPr>
              <w:pStyle w:val="afe"/>
            </w:pPr>
            <w:r w:rsidRPr="00747E26">
              <w:rPr>
                <w:sz w:val="22"/>
                <w:szCs w:val="22"/>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DC59CB" w:rsidRPr="00747E26" w:rsidRDefault="00DC59CB" w:rsidP="00081561">
            <w:pPr>
              <w:pStyle w:val="afe"/>
            </w:pPr>
            <w:r w:rsidRPr="00747E26">
              <w:rPr>
                <w:sz w:val="22"/>
                <w:szCs w:val="22"/>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C59CB" w:rsidRPr="00747E26" w:rsidRDefault="00DC59CB" w:rsidP="00081561">
            <w:pPr>
              <w:pStyle w:val="afe"/>
            </w:pPr>
            <w:r w:rsidRPr="00747E26">
              <w:rPr>
                <w:sz w:val="22"/>
                <w:szCs w:val="22"/>
              </w:rPr>
              <w:t>размещение объектов, для обеспечения безопасности которых были созданы закрытые административно-территориальные образования</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8.1.0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89</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8.3.0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90</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объектов капитального строительства для создания мест лишения свободы (следственные изоляторы, тюрьмы, поселения)</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8.4.0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91</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12.2.0</w:t>
            </w:r>
          </w:p>
          <w:p w:rsidR="00DC59CB" w:rsidRPr="00747E26" w:rsidRDefault="00DC59CB" w:rsidP="00081561">
            <w:pPr>
              <w:rPr>
                <w:b/>
              </w:rPr>
            </w:pP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92</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кладбищ, крематориев и мест захоронения; размещение соответствующих культовых сооружений</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12.1.0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93</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 xml:space="preserve">Размещение КПП </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3.1.3</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94</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 xml:space="preserve">Размещение объектов капитального строительства в целях обеспечения физических и юридических лиц коммунальными </w:t>
            </w:r>
            <w:r w:rsidRPr="00747E26">
              <w:rPr>
                <w:sz w:val="22"/>
                <w:szCs w:val="22"/>
              </w:rPr>
              <w:lastRenderedPageBreak/>
              <w:t>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lastRenderedPageBreak/>
              <w:t>3.1.1</w:t>
            </w:r>
            <w:r w:rsidRPr="00747E26">
              <w:rPr>
                <w:b/>
                <w:sz w:val="22"/>
                <w:szCs w:val="22"/>
              </w:rPr>
              <w:br/>
            </w:r>
            <w:r w:rsidRPr="00747E26">
              <w:rPr>
                <w:b/>
              </w:rPr>
              <w:lastRenderedPageBreak/>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lastRenderedPageBreak/>
              <w:t>95</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2.7.1.0</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96</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2.7.1.0 (№95)</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4.9.0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97</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4.9.1.1</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98</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rPr>
                <w:sz w:val="22"/>
                <w:szCs w:val="22"/>
              </w:rPr>
            </w:pPr>
            <w:r w:rsidRPr="00747E26">
              <w:rPr>
                <w:sz w:val="22"/>
                <w:szCs w:val="22"/>
              </w:rPr>
              <w:t>Размещение автомобильных моек и прачечных для автомобильных принадлежностей</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sz w:val="22"/>
                <w:szCs w:val="22"/>
              </w:rPr>
            </w:pPr>
            <w:r w:rsidRPr="00747E26">
              <w:rPr>
                <w:b/>
                <w:sz w:val="22"/>
                <w:szCs w:val="22"/>
              </w:rPr>
              <w:t>4.9.1.3</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99</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мастерских, предназначенных для ремонта и обслуживания автомобилей, и прочих объектов придорожного сервиса</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4.9.1.4</w:t>
            </w:r>
            <w:r w:rsidRPr="00747E26">
              <w:rPr>
                <w:b/>
                <w:sz w:val="22"/>
                <w:szCs w:val="22"/>
              </w:rPr>
              <w:br/>
            </w:r>
          </w:p>
        </w:tc>
      </w:tr>
      <w:tr w:rsidR="00DC59CB" w:rsidRPr="00747E26" w:rsidTr="00081561">
        <w:trPr>
          <w:trHeight w:val="726"/>
        </w:trPr>
        <w:tc>
          <w:tcPr>
            <w:tcW w:w="709" w:type="dxa"/>
            <w:tcBorders>
              <w:top w:val="single" w:sz="12" w:space="0" w:color="auto"/>
              <w:left w:val="single" w:sz="12" w:space="0" w:color="auto"/>
              <w:bottom w:val="single" w:sz="4" w:space="0" w:color="auto"/>
              <w:right w:val="nil"/>
            </w:tcBorders>
            <w:vAlign w:val="center"/>
          </w:tcPr>
          <w:p w:rsidR="00DC59CB" w:rsidRPr="00747E26" w:rsidRDefault="00DC59CB" w:rsidP="00081561">
            <w:pPr>
              <w:pStyle w:val="afe"/>
              <w:ind w:left="360"/>
              <w:jc w:val="center"/>
              <w:rPr>
                <w:b/>
                <w:sz w:val="22"/>
                <w:szCs w:val="22"/>
              </w:rPr>
            </w:pPr>
          </w:p>
        </w:tc>
        <w:tc>
          <w:tcPr>
            <w:tcW w:w="7229" w:type="dxa"/>
            <w:tcBorders>
              <w:top w:val="single" w:sz="12" w:space="0" w:color="auto"/>
              <w:left w:val="nil"/>
              <w:bottom w:val="single" w:sz="4" w:space="0" w:color="auto"/>
              <w:right w:val="nil"/>
            </w:tcBorders>
            <w:vAlign w:val="center"/>
          </w:tcPr>
          <w:p w:rsidR="00DC59CB" w:rsidRPr="00747E26" w:rsidRDefault="00DC59CB" w:rsidP="00081561">
            <w:pPr>
              <w:pStyle w:val="afe"/>
              <w:jc w:val="center"/>
              <w:rPr>
                <w:b/>
                <w:sz w:val="22"/>
                <w:szCs w:val="22"/>
              </w:rPr>
            </w:pPr>
            <w:r w:rsidRPr="00747E26">
              <w:rPr>
                <w:b/>
                <w:sz w:val="22"/>
                <w:szCs w:val="22"/>
              </w:rPr>
              <w:t>Объекты капитального строительства различных типов функционального назначения</w:t>
            </w:r>
          </w:p>
        </w:tc>
        <w:tc>
          <w:tcPr>
            <w:tcW w:w="1559" w:type="dxa"/>
            <w:tcBorders>
              <w:top w:val="single" w:sz="12" w:space="0" w:color="auto"/>
              <w:left w:val="nil"/>
              <w:bottom w:val="single" w:sz="4" w:space="0" w:color="auto"/>
              <w:right w:val="single" w:sz="12" w:space="0" w:color="auto"/>
            </w:tcBorders>
            <w:vAlign w:val="center"/>
          </w:tcPr>
          <w:p w:rsidR="00DC59CB" w:rsidRPr="00747E26" w:rsidRDefault="00DC59CB" w:rsidP="00081561">
            <w:pPr>
              <w:pStyle w:val="afe"/>
              <w:jc w:val="center"/>
              <w:rPr>
                <w:b/>
                <w:sz w:val="22"/>
                <w:szCs w:val="22"/>
              </w:rPr>
            </w:pP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100</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Ведение сельского, в т.ч. фермерского хозяйства.</w:t>
            </w:r>
          </w:p>
          <w:p w:rsidR="00DC59CB" w:rsidRPr="00747E26" w:rsidRDefault="00DC59CB" w:rsidP="00081561">
            <w:pPr>
              <w:pStyle w:val="afe"/>
            </w:pPr>
            <w:r w:rsidRPr="00747E26">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747E26">
                <w:rPr>
                  <w:bCs/>
                  <w:sz w:val="22"/>
                  <w:szCs w:val="22"/>
                </w:rPr>
                <w:t>кодами 1.1.0</w:t>
              </w:r>
            </w:hyperlink>
            <w:r w:rsidRPr="00747E26">
              <w:rPr>
                <w:bCs/>
                <w:sz w:val="22"/>
                <w:szCs w:val="22"/>
              </w:rPr>
              <w:t>, 1.2.0, 1.3.0, 1.4.0, 1.5.0, 1.6.0, 1.7.0, 1.8.0, 1.9.0, 1.10.0, 1.11.0, 1.12.0, 1.13.0, 1.15.0, 1.16.0, 1.17.0, 1.18.0 (№№123-139)</w:t>
            </w:r>
            <w:r w:rsidRPr="00747E26">
              <w:rPr>
                <w:sz w:val="22"/>
                <w:szCs w:val="22"/>
              </w:rPr>
              <w:t>, в том числе размещение зданий и сооружений, используемых для хранения и переработки сельскохозяйственной продукции</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1.0.0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101</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widowControl w:val="0"/>
              <w:autoSpaceDE w:val="0"/>
              <w:autoSpaceDN w:val="0"/>
              <w:adjustRightInd w:val="0"/>
              <w:jc w:val="both"/>
              <w:rPr>
                <w:rFonts w:ascii="Arial" w:hAnsi="Arial" w:cs="Arial"/>
                <w:sz w:val="22"/>
                <w:szCs w:val="22"/>
              </w:rPr>
            </w:pPr>
            <w:r w:rsidRPr="00747E26">
              <w:rPr>
                <w:rFonts w:ascii="Arial" w:hAnsi="Arial" w:cs="Arial"/>
                <w:sz w:val="22"/>
                <w:szCs w:val="22"/>
              </w:rPr>
              <w:t>Размещение жилых помещений различного вида и обеспечение проживания в них.</w:t>
            </w:r>
          </w:p>
          <w:p w:rsidR="00DC59CB" w:rsidRPr="00747E26" w:rsidRDefault="00DC59CB" w:rsidP="00081561">
            <w:pPr>
              <w:pStyle w:val="af1"/>
            </w:pPr>
            <w:r w:rsidRPr="00747E26">
              <w:rPr>
                <w:rFonts w:cs="Arial"/>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Par123" w:history="1">
              <w:r w:rsidRPr="00747E26">
                <w:rPr>
                  <w:rFonts w:cs="Arial"/>
                  <w:sz w:val="22"/>
                  <w:szCs w:val="22"/>
                </w:rPr>
                <w:t>кодами 2.1</w:t>
              </w:r>
            </w:hyperlink>
            <w:r w:rsidRPr="00747E26">
              <w:rPr>
                <w:rFonts w:cs="Arial"/>
                <w:sz w:val="22"/>
                <w:szCs w:val="22"/>
              </w:rPr>
              <w:t>.0, 2.2.0, 2.3.0, 2.1.1.0, 2.5.0, 2.6.0, 2.0.1 (№№ 52-58), 2.7.0 (№102)</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sz w:val="22"/>
                <w:szCs w:val="22"/>
              </w:rPr>
            </w:pPr>
            <w:r w:rsidRPr="00747E26">
              <w:rPr>
                <w:b/>
                <w:sz w:val="22"/>
                <w:szCs w:val="22"/>
              </w:rPr>
              <w:t>2.0.0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102</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autoSpaceDE w:val="0"/>
              <w:autoSpaceDN w:val="0"/>
              <w:adjustRightInd w:val="0"/>
              <w:jc w:val="both"/>
              <w:rPr>
                <w:sz w:val="22"/>
                <w:szCs w:val="22"/>
              </w:rPr>
            </w:pPr>
            <w:r w:rsidRPr="00747E26">
              <w:rPr>
                <w:rFonts w:ascii="Arial" w:hAnsi="Arial" w:cs="Arial"/>
                <w:sz w:val="22"/>
                <w:szCs w:val="22"/>
              </w:rPr>
              <w:t xml:space="preserve">Размещение объектов капитального строительства, размещение которых предусмотрено видами разрешенного использования с </w:t>
            </w:r>
            <w:hyperlink r:id="rId13" w:history="1">
              <w:r w:rsidRPr="00747E26">
                <w:rPr>
                  <w:rFonts w:ascii="Arial" w:hAnsi="Arial" w:cs="Arial"/>
                  <w:sz w:val="22"/>
                  <w:szCs w:val="22"/>
                </w:rPr>
                <w:t xml:space="preserve">кодами </w:t>
              </w:r>
            </w:hyperlink>
            <w:r w:rsidRPr="00747E26">
              <w:rPr>
                <w:rFonts w:ascii="Arial" w:hAnsi="Arial" w:cs="Arial"/>
                <w:sz w:val="22"/>
                <w:szCs w:val="22"/>
              </w:rPr>
              <w:t>4.1.0 (№4), 3.2.4 (№5), 3.1.4 (№7), 3.6.1 (№12), 3.7.1 (№18), 3.2.3 (№20), 3.3.1 (№21), 4.4.0 (№26), 4.6.0 (№27), 3.1.2 (№32), 3.4.1.1 (№34), 3.10.1.0 (№39), 3.2.2 (№50), 3.5.1.0 (№61),                         3.1.1 (№94),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sz w:val="22"/>
                <w:szCs w:val="22"/>
              </w:rPr>
            </w:pPr>
            <w:r w:rsidRPr="00747E26">
              <w:rPr>
                <w:b/>
                <w:sz w:val="22"/>
                <w:szCs w:val="22"/>
              </w:rPr>
              <w:t>2.7.0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103</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rPr>
                <w:sz w:val="22"/>
                <w:szCs w:val="22"/>
              </w:rPr>
            </w:pPr>
            <w:r w:rsidRPr="00747E26">
              <w:rPr>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DC59CB" w:rsidRPr="00747E26" w:rsidRDefault="00DC59CB" w:rsidP="00081561">
            <w:pPr>
              <w:pStyle w:val="afe"/>
              <w:rPr>
                <w:sz w:val="22"/>
                <w:szCs w:val="22"/>
              </w:rPr>
            </w:pPr>
            <w:r w:rsidRPr="00747E26">
              <w:rPr>
                <w:sz w:val="22"/>
                <w:szCs w:val="22"/>
              </w:rPr>
              <w:lastRenderedPageBreak/>
              <w:t>Содержание данного вида разрешенного использования включает в себя содержание видов разрешенного использования с кодами</w:t>
            </w:r>
            <w:r w:rsidRPr="00747E26">
              <w:t xml:space="preserve"> </w:t>
            </w:r>
            <w:r w:rsidRPr="00747E26">
              <w:rPr>
                <w:sz w:val="22"/>
                <w:szCs w:val="22"/>
              </w:rPr>
              <w:t>3.8.1, 3.8.2, 3.8.3 (№№1-3), 3.2.4 (№5), 3.1.4 (№7), 3.9.2 (№8),3.5.2.0 (№10), 3.6.1 (№12), 3.6.2 (№14), 3.6.3 (№15), 3.6.4, 3.7.1, 3.7.2, 3.2.3, 3.3.1, 3.3.2 (№№17-22), 3.1.2 (№32), 3.4.0 (№33), 3.10.1.0 (№39), 3.10.2.0 (№40), 3.2.1 (№49), 3.2.2 (№50), 3.5.1.0 (№61)</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sz w:val="22"/>
                <w:szCs w:val="22"/>
              </w:rPr>
            </w:pPr>
            <w:r w:rsidRPr="00747E26">
              <w:rPr>
                <w:b/>
                <w:sz w:val="22"/>
                <w:szCs w:val="22"/>
              </w:rPr>
              <w:lastRenderedPageBreak/>
              <w:t>3.0.0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lastRenderedPageBreak/>
              <w:t>104</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rPr>
                <w:sz w:val="22"/>
                <w:szCs w:val="22"/>
              </w:rPr>
            </w:pPr>
            <w:r w:rsidRPr="00747E26">
              <w:rPr>
                <w:sz w:val="22"/>
                <w:szCs w:val="22"/>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C59CB" w:rsidRPr="00747E26" w:rsidRDefault="00DC59CB" w:rsidP="00081561">
            <w:pPr>
              <w:pStyle w:val="afe"/>
              <w:rPr>
                <w:sz w:val="22"/>
                <w:szCs w:val="22"/>
              </w:rPr>
            </w:pPr>
            <w:r w:rsidRPr="00747E26">
              <w:rPr>
                <w:sz w:val="22"/>
                <w:szCs w:val="22"/>
              </w:rPr>
              <w:t>Содержание данного вида разрешенного использования включает в себя содержание видов разрешенного использования с кодами</w:t>
            </w:r>
            <w:r w:rsidRPr="00747E26">
              <w:t xml:space="preserve"> </w:t>
            </w:r>
            <w:r w:rsidRPr="00747E26">
              <w:rPr>
                <w:sz w:val="22"/>
                <w:szCs w:val="22"/>
              </w:rPr>
              <w:t>5.1.1, 5.1.2, 5.1.3, 5.1.4, 5.2.1.0, 5.2.2, 5.3.0, 5.5.0 (№№41-48), 5.2.3 (№108), 5.4.0 (№119)</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sz w:val="22"/>
                <w:szCs w:val="22"/>
              </w:rPr>
            </w:pPr>
            <w:r w:rsidRPr="00747E26">
              <w:rPr>
                <w:b/>
                <w:sz w:val="22"/>
                <w:szCs w:val="22"/>
              </w:rPr>
              <w:t>5.0.0</w:t>
            </w:r>
          </w:p>
        </w:tc>
      </w:tr>
      <w:tr w:rsidR="00DC59CB" w:rsidRPr="00747E26" w:rsidTr="00081561">
        <w:tc>
          <w:tcPr>
            <w:tcW w:w="709" w:type="dxa"/>
            <w:tcBorders>
              <w:top w:val="single" w:sz="4" w:space="0" w:color="auto"/>
              <w:left w:val="single" w:sz="12" w:space="0" w:color="auto"/>
              <w:bottom w:val="single" w:sz="12"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105</w:t>
            </w:r>
          </w:p>
        </w:tc>
        <w:tc>
          <w:tcPr>
            <w:tcW w:w="7229" w:type="dxa"/>
            <w:tcBorders>
              <w:top w:val="single" w:sz="4" w:space="0" w:color="auto"/>
              <w:left w:val="single" w:sz="4" w:space="0" w:color="auto"/>
              <w:bottom w:val="single" w:sz="12" w:space="0" w:color="auto"/>
              <w:right w:val="single" w:sz="4" w:space="0" w:color="auto"/>
            </w:tcBorders>
          </w:tcPr>
          <w:p w:rsidR="00DC59CB" w:rsidRPr="00747E26" w:rsidRDefault="00DC59CB" w:rsidP="00081561">
            <w:pPr>
              <w:pStyle w:val="afe"/>
              <w:rPr>
                <w:sz w:val="22"/>
                <w:szCs w:val="22"/>
              </w:rPr>
            </w:pPr>
            <w:r w:rsidRPr="00747E26">
              <w:rPr>
                <w:sz w:val="22"/>
                <w:szCs w:val="22"/>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59" w:type="dxa"/>
            <w:tcBorders>
              <w:top w:val="single" w:sz="4" w:space="0" w:color="auto"/>
              <w:left w:val="single" w:sz="4" w:space="0" w:color="auto"/>
              <w:bottom w:val="single" w:sz="12" w:space="0" w:color="auto"/>
              <w:right w:val="single" w:sz="12" w:space="0" w:color="auto"/>
            </w:tcBorders>
          </w:tcPr>
          <w:p w:rsidR="00DC59CB" w:rsidRPr="00747E26" w:rsidRDefault="00DC59CB" w:rsidP="00081561">
            <w:pPr>
              <w:pStyle w:val="afe"/>
              <w:jc w:val="center"/>
              <w:rPr>
                <w:b/>
                <w:sz w:val="22"/>
                <w:szCs w:val="22"/>
              </w:rPr>
            </w:pPr>
            <w:r w:rsidRPr="00747E26">
              <w:rPr>
                <w:b/>
                <w:sz w:val="22"/>
                <w:szCs w:val="22"/>
              </w:rPr>
              <w:t>9.3.0</w:t>
            </w:r>
          </w:p>
        </w:tc>
      </w:tr>
      <w:tr w:rsidR="00DC59CB" w:rsidRPr="00747E26" w:rsidTr="00081561">
        <w:trPr>
          <w:trHeight w:val="828"/>
        </w:trPr>
        <w:tc>
          <w:tcPr>
            <w:tcW w:w="9497" w:type="dxa"/>
            <w:gridSpan w:val="3"/>
            <w:tcBorders>
              <w:top w:val="single" w:sz="4" w:space="0" w:color="auto"/>
              <w:left w:val="single" w:sz="12" w:space="0" w:color="auto"/>
              <w:bottom w:val="single" w:sz="12" w:space="0" w:color="auto"/>
              <w:right w:val="single" w:sz="12" w:space="0" w:color="auto"/>
            </w:tcBorders>
            <w:vAlign w:val="center"/>
          </w:tcPr>
          <w:p w:rsidR="00DC59CB" w:rsidRPr="00747E26" w:rsidRDefault="00DC59CB" w:rsidP="00081561">
            <w:pPr>
              <w:pStyle w:val="afe"/>
              <w:ind w:left="360"/>
              <w:jc w:val="center"/>
              <w:rPr>
                <w:sz w:val="18"/>
                <w:szCs w:val="18"/>
              </w:rPr>
            </w:pPr>
            <w:r w:rsidRPr="00747E26">
              <w:rPr>
                <w:sz w:val="18"/>
                <w:szCs w:val="18"/>
              </w:rPr>
              <w:t>ВИДЫ РАЗРЕШЕННОГО ИСПОЛЬЗОВАНИЯ, НЕ ПРЕДУСМАТРИВАЮЩИЕ РАЗМЕЩЕНИЕ</w:t>
            </w:r>
          </w:p>
          <w:p w:rsidR="00DC59CB" w:rsidRPr="00747E26" w:rsidRDefault="00DC59CB" w:rsidP="00081561">
            <w:pPr>
              <w:pStyle w:val="afe"/>
              <w:ind w:left="360"/>
              <w:jc w:val="center"/>
              <w:rPr>
                <w:sz w:val="18"/>
                <w:szCs w:val="18"/>
              </w:rPr>
            </w:pPr>
            <w:r w:rsidRPr="00747E26">
              <w:rPr>
                <w:sz w:val="18"/>
                <w:szCs w:val="18"/>
              </w:rPr>
              <w:t xml:space="preserve"> ОБЪЕКТОВ КАПИТАЛЬНОГО СТРОИТЕЛЬСТВА</w:t>
            </w:r>
          </w:p>
          <w:p w:rsidR="00DC59CB" w:rsidRPr="00747E26" w:rsidRDefault="00DC59CB" w:rsidP="00081561">
            <w:pPr>
              <w:pStyle w:val="afe"/>
              <w:ind w:left="360"/>
              <w:jc w:val="center"/>
              <w:rPr>
                <w:b/>
                <w:sz w:val="22"/>
                <w:szCs w:val="22"/>
              </w:rPr>
            </w:pPr>
            <w:r w:rsidRPr="00747E26">
              <w:rPr>
                <w:sz w:val="18"/>
                <w:szCs w:val="18"/>
              </w:rPr>
              <w:t>(за исключением объектов транспорта и объектов сельскохозяйственного назначения)</w:t>
            </w:r>
          </w:p>
        </w:tc>
      </w:tr>
      <w:tr w:rsidR="00DC59CB" w:rsidRPr="00747E26" w:rsidTr="00081561">
        <w:trPr>
          <w:trHeight w:val="500"/>
        </w:trPr>
        <w:tc>
          <w:tcPr>
            <w:tcW w:w="709" w:type="dxa"/>
            <w:tcBorders>
              <w:top w:val="single" w:sz="12" w:space="0" w:color="auto"/>
              <w:left w:val="single" w:sz="12" w:space="0" w:color="auto"/>
              <w:bottom w:val="single" w:sz="4" w:space="0" w:color="auto"/>
              <w:right w:val="nil"/>
            </w:tcBorders>
            <w:vAlign w:val="center"/>
          </w:tcPr>
          <w:p w:rsidR="00DC59CB" w:rsidRPr="00747E26" w:rsidRDefault="00DC59CB" w:rsidP="00081561">
            <w:pPr>
              <w:pStyle w:val="afe"/>
              <w:ind w:left="360"/>
              <w:jc w:val="center"/>
              <w:rPr>
                <w:b/>
              </w:rPr>
            </w:pPr>
          </w:p>
        </w:tc>
        <w:tc>
          <w:tcPr>
            <w:tcW w:w="7229" w:type="dxa"/>
            <w:tcBorders>
              <w:top w:val="single" w:sz="12" w:space="0" w:color="auto"/>
              <w:left w:val="nil"/>
              <w:bottom w:val="single" w:sz="4" w:space="0" w:color="auto"/>
              <w:right w:val="nil"/>
            </w:tcBorders>
            <w:vAlign w:val="center"/>
          </w:tcPr>
          <w:p w:rsidR="00DC59CB" w:rsidRPr="00747E26" w:rsidRDefault="00DC59CB" w:rsidP="00081561">
            <w:pPr>
              <w:pStyle w:val="afe"/>
              <w:ind w:left="360"/>
              <w:jc w:val="center"/>
              <w:rPr>
                <w:b/>
              </w:rPr>
            </w:pPr>
            <w:r w:rsidRPr="00747E26">
              <w:rPr>
                <w:b/>
                <w:sz w:val="22"/>
                <w:szCs w:val="22"/>
              </w:rPr>
              <w:t>Объекты природного типа функционального назначения</w:t>
            </w:r>
          </w:p>
        </w:tc>
        <w:tc>
          <w:tcPr>
            <w:tcW w:w="1559" w:type="dxa"/>
            <w:tcBorders>
              <w:top w:val="single" w:sz="12" w:space="0" w:color="auto"/>
              <w:left w:val="nil"/>
              <w:bottom w:val="single" w:sz="4" w:space="0" w:color="auto"/>
              <w:right w:val="single" w:sz="12" w:space="0" w:color="auto"/>
            </w:tcBorders>
            <w:vAlign w:val="center"/>
          </w:tcPr>
          <w:p w:rsidR="00DC59CB" w:rsidRPr="00747E26" w:rsidRDefault="00DC59CB" w:rsidP="00081561">
            <w:pPr>
              <w:pStyle w:val="afe"/>
              <w:ind w:left="360"/>
              <w:jc w:val="center"/>
              <w:rPr>
                <w:b/>
              </w:rPr>
            </w:pP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106</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 xml:space="preserve">Размещение береговых полос водных объектов общего пользования, скверов, бульваров, парков, садов, велодорожек и объектов велотранспортной инфраструктуры </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12.0.1</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107</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11.1.0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108</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Осуществление необходимых природоохранных и природовосстановительных мероприятий</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5.2.3</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109</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9.2.0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lastRenderedPageBreak/>
              <w:t>110</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9.0.1</w:t>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111</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Обустройство особо охраняемых зеленых территорий</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9.0.2</w:t>
            </w:r>
          </w:p>
        </w:tc>
      </w:tr>
      <w:tr w:rsidR="00DC59CB" w:rsidRPr="00747E26" w:rsidTr="00081561">
        <w:trPr>
          <w:trHeight w:val="1758"/>
        </w:trPr>
        <w:tc>
          <w:tcPr>
            <w:tcW w:w="709" w:type="dxa"/>
            <w:tcBorders>
              <w:top w:val="single" w:sz="4" w:space="0" w:color="auto"/>
              <w:left w:val="single" w:sz="12" w:space="0" w:color="auto"/>
              <w:bottom w:val="single" w:sz="12"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112</w:t>
            </w:r>
          </w:p>
        </w:tc>
        <w:tc>
          <w:tcPr>
            <w:tcW w:w="7229" w:type="dxa"/>
            <w:tcBorders>
              <w:top w:val="single" w:sz="4" w:space="0" w:color="auto"/>
              <w:left w:val="single" w:sz="4" w:space="0" w:color="auto"/>
              <w:bottom w:val="single" w:sz="12" w:space="0" w:color="auto"/>
              <w:right w:val="single" w:sz="4" w:space="0" w:color="auto"/>
            </w:tcBorders>
          </w:tcPr>
          <w:p w:rsidR="00DC59CB" w:rsidRPr="00747E26" w:rsidRDefault="00DC59CB" w:rsidP="00081561">
            <w:pPr>
              <w:pStyle w:val="afe"/>
            </w:pPr>
            <w:r w:rsidRPr="00747E26">
              <w:rPr>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59" w:type="dxa"/>
            <w:tcBorders>
              <w:top w:val="single" w:sz="4" w:space="0" w:color="auto"/>
              <w:left w:val="single" w:sz="4" w:space="0" w:color="auto"/>
              <w:bottom w:val="single" w:sz="12" w:space="0" w:color="auto"/>
              <w:right w:val="single" w:sz="12" w:space="0" w:color="auto"/>
            </w:tcBorders>
          </w:tcPr>
          <w:p w:rsidR="00DC59CB" w:rsidRPr="00747E26" w:rsidRDefault="00DC59CB" w:rsidP="00081561">
            <w:pPr>
              <w:pStyle w:val="afe"/>
              <w:jc w:val="center"/>
              <w:rPr>
                <w:b/>
              </w:rPr>
            </w:pPr>
            <w:r w:rsidRPr="00747E26">
              <w:rPr>
                <w:b/>
                <w:sz w:val="22"/>
                <w:szCs w:val="22"/>
              </w:rPr>
              <w:t>9.1.0</w:t>
            </w:r>
          </w:p>
        </w:tc>
      </w:tr>
      <w:tr w:rsidR="00DC59CB" w:rsidRPr="00747E26" w:rsidTr="00081561">
        <w:trPr>
          <w:trHeight w:val="388"/>
        </w:trPr>
        <w:tc>
          <w:tcPr>
            <w:tcW w:w="709" w:type="dxa"/>
            <w:tcBorders>
              <w:top w:val="single" w:sz="12" w:space="0" w:color="auto"/>
              <w:left w:val="single" w:sz="12" w:space="0" w:color="auto"/>
              <w:bottom w:val="single" w:sz="4" w:space="0" w:color="auto"/>
              <w:right w:val="nil"/>
            </w:tcBorders>
          </w:tcPr>
          <w:p w:rsidR="00DC59CB" w:rsidRPr="00747E26" w:rsidRDefault="00DC59CB" w:rsidP="00081561">
            <w:pPr>
              <w:pStyle w:val="afe"/>
              <w:ind w:left="360"/>
              <w:jc w:val="center"/>
              <w:rPr>
                <w:b/>
                <w:sz w:val="22"/>
                <w:szCs w:val="22"/>
              </w:rPr>
            </w:pPr>
          </w:p>
        </w:tc>
        <w:tc>
          <w:tcPr>
            <w:tcW w:w="7229" w:type="dxa"/>
            <w:tcBorders>
              <w:top w:val="single" w:sz="12" w:space="0" w:color="auto"/>
              <w:left w:val="nil"/>
              <w:bottom w:val="single" w:sz="4" w:space="0" w:color="auto"/>
              <w:right w:val="nil"/>
            </w:tcBorders>
            <w:vAlign w:val="center"/>
          </w:tcPr>
          <w:p w:rsidR="00DC59CB" w:rsidRPr="00747E26" w:rsidRDefault="00DC59CB" w:rsidP="00081561">
            <w:pPr>
              <w:pStyle w:val="afe"/>
              <w:ind w:left="360"/>
              <w:jc w:val="center"/>
              <w:rPr>
                <w:b/>
                <w:sz w:val="22"/>
                <w:szCs w:val="22"/>
              </w:rPr>
            </w:pPr>
            <w:r w:rsidRPr="00747E26">
              <w:rPr>
                <w:b/>
                <w:sz w:val="22"/>
                <w:szCs w:val="22"/>
              </w:rPr>
              <w:t>Объекты улично-дорожной сети</w:t>
            </w:r>
          </w:p>
        </w:tc>
        <w:tc>
          <w:tcPr>
            <w:tcW w:w="1559" w:type="dxa"/>
            <w:tcBorders>
              <w:top w:val="single" w:sz="12" w:space="0" w:color="auto"/>
              <w:left w:val="nil"/>
              <w:bottom w:val="single" w:sz="4" w:space="0" w:color="auto"/>
              <w:right w:val="single" w:sz="12" w:space="0" w:color="auto"/>
            </w:tcBorders>
          </w:tcPr>
          <w:p w:rsidR="00DC59CB" w:rsidRPr="00747E26" w:rsidRDefault="00DC59CB" w:rsidP="00081561">
            <w:pPr>
              <w:pStyle w:val="afe"/>
              <w:ind w:left="360"/>
              <w:jc w:val="center"/>
              <w:rPr>
                <w:b/>
                <w:sz w:val="22"/>
                <w:szCs w:val="22"/>
              </w:rPr>
            </w:pP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113</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 xml:space="preserve">Размещение объектов улично-дорожной сети: проездов, площадей,  автомобильных дорог и пешеходных тротуаров, пешеходных переходов, набережных, искусственных сооружений, велодорожек и объектов велотранспортной инфраструктуры </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12.0.2</w:t>
            </w:r>
            <w:r w:rsidRPr="00747E26">
              <w:rPr>
                <w:b/>
                <w:sz w:val="22"/>
                <w:szCs w:val="22"/>
              </w:rPr>
              <w:br/>
            </w:r>
            <w:r w:rsidRPr="00747E26">
              <w:rPr>
                <w:b/>
                <w:sz w:val="22"/>
                <w:szCs w:val="22"/>
              </w:rPr>
              <w:br/>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114</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обеспечивающих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7.2.1</w:t>
            </w:r>
            <w:r w:rsidRPr="00747E26">
              <w:rPr>
                <w:b/>
                <w:sz w:val="22"/>
                <w:szCs w:val="22"/>
              </w:rPr>
              <w:br/>
            </w:r>
          </w:p>
        </w:tc>
      </w:tr>
      <w:tr w:rsidR="00DC59CB" w:rsidRPr="00747E26" w:rsidTr="00081561">
        <w:tc>
          <w:tcPr>
            <w:tcW w:w="709" w:type="dxa"/>
            <w:tcBorders>
              <w:top w:val="single" w:sz="4" w:space="0" w:color="auto"/>
              <w:left w:val="single" w:sz="12" w:space="0" w:color="auto"/>
              <w:bottom w:val="single" w:sz="12"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115</w:t>
            </w:r>
          </w:p>
        </w:tc>
        <w:tc>
          <w:tcPr>
            <w:tcW w:w="7229" w:type="dxa"/>
            <w:tcBorders>
              <w:top w:val="single" w:sz="4" w:space="0" w:color="auto"/>
              <w:left w:val="single" w:sz="4" w:space="0" w:color="auto"/>
              <w:bottom w:val="single" w:sz="12" w:space="0" w:color="auto"/>
              <w:right w:val="single" w:sz="4" w:space="0" w:color="auto"/>
            </w:tcBorders>
          </w:tcPr>
          <w:p w:rsidR="00DC59CB" w:rsidRPr="00747E26" w:rsidRDefault="00DC59CB" w:rsidP="00081561">
            <w:pPr>
              <w:pStyle w:val="afe"/>
            </w:pPr>
            <w:r w:rsidRPr="00747E26">
              <w:rPr>
                <w:sz w:val="22"/>
                <w:szCs w:val="22"/>
              </w:rPr>
              <w:t>Размещение транспортно-пересадочных узлов</w:t>
            </w:r>
          </w:p>
        </w:tc>
        <w:tc>
          <w:tcPr>
            <w:tcW w:w="1559" w:type="dxa"/>
            <w:tcBorders>
              <w:top w:val="single" w:sz="4" w:space="0" w:color="auto"/>
              <w:left w:val="single" w:sz="4" w:space="0" w:color="auto"/>
              <w:bottom w:val="single" w:sz="12"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7.2.3</w:t>
            </w:r>
          </w:p>
        </w:tc>
      </w:tr>
      <w:tr w:rsidR="00DC59CB" w:rsidRPr="00747E26" w:rsidTr="00081561">
        <w:trPr>
          <w:trHeight w:val="407"/>
        </w:trPr>
        <w:tc>
          <w:tcPr>
            <w:tcW w:w="709" w:type="dxa"/>
            <w:tcBorders>
              <w:top w:val="single" w:sz="12" w:space="0" w:color="auto"/>
              <w:left w:val="single" w:sz="12" w:space="0" w:color="auto"/>
              <w:bottom w:val="single" w:sz="4" w:space="0" w:color="auto"/>
              <w:right w:val="nil"/>
            </w:tcBorders>
          </w:tcPr>
          <w:p w:rsidR="00DC59CB" w:rsidRPr="00747E26" w:rsidRDefault="00DC59CB" w:rsidP="00081561">
            <w:pPr>
              <w:pStyle w:val="afe"/>
              <w:ind w:left="360"/>
              <w:jc w:val="center"/>
              <w:rPr>
                <w:b/>
                <w:sz w:val="22"/>
                <w:szCs w:val="22"/>
              </w:rPr>
            </w:pPr>
          </w:p>
        </w:tc>
        <w:tc>
          <w:tcPr>
            <w:tcW w:w="7229" w:type="dxa"/>
            <w:tcBorders>
              <w:top w:val="single" w:sz="12" w:space="0" w:color="auto"/>
              <w:left w:val="nil"/>
              <w:bottom w:val="single" w:sz="4" w:space="0" w:color="auto"/>
              <w:right w:val="nil"/>
            </w:tcBorders>
            <w:vAlign w:val="center"/>
          </w:tcPr>
          <w:p w:rsidR="00DC59CB" w:rsidRPr="00747E26" w:rsidRDefault="00DC59CB" w:rsidP="00081561">
            <w:pPr>
              <w:pStyle w:val="afe"/>
              <w:ind w:left="360"/>
              <w:jc w:val="center"/>
              <w:rPr>
                <w:b/>
                <w:sz w:val="22"/>
                <w:szCs w:val="22"/>
              </w:rPr>
            </w:pPr>
            <w:r w:rsidRPr="00747E26">
              <w:rPr>
                <w:b/>
                <w:sz w:val="22"/>
                <w:szCs w:val="22"/>
              </w:rPr>
              <w:t>Объекты внешнего и внеуличного транспорта</w:t>
            </w:r>
          </w:p>
        </w:tc>
        <w:tc>
          <w:tcPr>
            <w:tcW w:w="1559" w:type="dxa"/>
            <w:tcBorders>
              <w:top w:val="single" w:sz="12" w:space="0" w:color="auto"/>
              <w:left w:val="nil"/>
              <w:bottom w:val="single" w:sz="4" w:space="0" w:color="auto"/>
              <w:right w:val="single" w:sz="12" w:space="0" w:color="auto"/>
            </w:tcBorders>
          </w:tcPr>
          <w:p w:rsidR="00DC59CB" w:rsidRPr="00747E26" w:rsidRDefault="00DC59CB" w:rsidP="00081561">
            <w:pPr>
              <w:pStyle w:val="afe"/>
              <w:ind w:left="360"/>
              <w:jc w:val="center"/>
              <w:rPr>
                <w:b/>
                <w:sz w:val="22"/>
                <w:szCs w:val="22"/>
              </w:rPr>
            </w:pP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116</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rPr>
                <w:sz w:val="22"/>
                <w:szCs w:val="22"/>
              </w:rPr>
            </w:pPr>
            <w:r w:rsidRPr="00747E26">
              <w:rPr>
                <w:sz w:val="22"/>
                <w:szCs w:val="22"/>
              </w:rPr>
              <w:t>Размещение железнодорожных путей</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sz w:val="22"/>
                <w:szCs w:val="22"/>
              </w:rPr>
            </w:pPr>
            <w:r w:rsidRPr="00747E26">
              <w:rPr>
                <w:b/>
                <w:sz w:val="22"/>
                <w:szCs w:val="22"/>
              </w:rPr>
              <w:t>7.1.1</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117</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p>
          <w:p w:rsidR="00DC59CB" w:rsidRPr="00747E26" w:rsidRDefault="00DC59CB" w:rsidP="00081561">
            <w:pPr>
              <w:pStyle w:val="afe"/>
            </w:pPr>
            <w:r w:rsidRPr="00747E26">
              <w:rPr>
                <w:sz w:val="22"/>
                <w:szCs w:val="22"/>
              </w:rPr>
              <w:t xml:space="preserve">размещение наземных сооружений метрополитена, в том числе посадочных станций, вентиляционных шахт и т.п.; </w:t>
            </w:r>
          </w:p>
          <w:p w:rsidR="00DC59CB" w:rsidRPr="00747E26" w:rsidRDefault="00DC59CB" w:rsidP="00081561">
            <w:pPr>
              <w:pStyle w:val="afe"/>
            </w:pPr>
            <w:r w:rsidRPr="00747E26">
              <w:rPr>
                <w:sz w:val="22"/>
                <w:szCs w:val="22"/>
              </w:rPr>
              <w:t>размещение наземных сооружений для трамвайного сообщения и иных специальных дорог (канатных, монорельсовых, фуникулеров)</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7.1.2</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118</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 xml:space="preserve">Размещение искусственно созданных для судоходства внутренних водных путей, размещение объектов капитального строительства водных путей, в том числе морских и речных портов, причалов, </w:t>
            </w:r>
            <w:r w:rsidRPr="00747E26">
              <w:rPr>
                <w:sz w:val="22"/>
                <w:szCs w:val="22"/>
              </w:rPr>
              <w:lastRenderedPageBreak/>
              <w:t>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lastRenderedPageBreak/>
              <w:t>7.3.0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lastRenderedPageBreak/>
              <w:t>119</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5.4.0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120</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аэродромов,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DC59CB" w:rsidRPr="00747E26" w:rsidRDefault="00DC59CB" w:rsidP="00081561">
            <w:pPr>
              <w:pStyle w:val="afe"/>
            </w:pPr>
            <w:r w:rsidRPr="00747E26">
              <w:rPr>
                <w:sz w:val="22"/>
                <w:szCs w:val="22"/>
              </w:rPr>
              <w:t>размещение объектов, предназначенных для технического обслуживания и ремонта воздушных судов</w:t>
            </w:r>
          </w:p>
        </w:tc>
        <w:tc>
          <w:tcPr>
            <w:tcW w:w="1559"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7.4.1</w:t>
            </w:r>
            <w:r w:rsidRPr="00747E26">
              <w:rPr>
                <w:b/>
                <w:sz w:val="22"/>
                <w:szCs w:val="22"/>
              </w:rPr>
              <w:br/>
            </w:r>
          </w:p>
        </w:tc>
      </w:tr>
      <w:tr w:rsidR="00DC59CB" w:rsidRPr="00747E26" w:rsidTr="00081561">
        <w:tc>
          <w:tcPr>
            <w:tcW w:w="709" w:type="dxa"/>
            <w:tcBorders>
              <w:top w:val="single" w:sz="4" w:space="0" w:color="auto"/>
              <w:left w:val="single" w:sz="12" w:space="0" w:color="auto"/>
              <w:bottom w:val="single" w:sz="12"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121</w:t>
            </w:r>
          </w:p>
        </w:tc>
        <w:tc>
          <w:tcPr>
            <w:tcW w:w="7229" w:type="dxa"/>
            <w:tcBorders>
              <w:top w:val="single" w:sz="4" w:space="0" w:color="auto"/>
              <w:left w:val="single" w:sz="4" w:space="0" w:color="auto"/>
              <w:bottom w:val="single" w:sz="12" w:space="0" w:color="auto"/>
              <w:right w:val="single" w:sz="4" w:space="0" w:color="auto"/>
            </w:tcBorders>
          </w:tcPr>
          <w:p w:rsidR="00DC59CB" w:rsidRPr="00747E26" w:rsidRDefault="00DC59CB" w:rsidP="00081561">
            <w:pPr>
              <w:pStyle w:val="afe"/>
            </w:pPr>
            <w:r w:rsidRPr="00747E26">
              <w:rPr>
                <w:sz w:val="22"/>
                <w:szCs w:val="22"/>
              </w:rPr>
              <w:t>Размещение вертолетных площадок (вертодромов)</w:t>
            </w:r>
          </w:p>
        </w:tc>
        <w:tc>
          <w:tcPr>
            <w:tcW w:w="1559" w:type="dxa"/>
            <w:tcBorders>
              <w:top w:val="single" w:sz="4" w:space="0" w:color="auto"/>
              <w:left w:val="single" w:sz="4" w:space="0" w:color="auto"/>
              <w:bottom w:val="single" w:sz="12"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7.4.2</w:t>
            </w:r>
          </w:p>
        </w:tc>
      </w:tr>
      <w:tr w:rsidR="00DC59CB" w:rsidRPr="00747E26" w:rsidTr="00081561">
        <w:trPr>
          <w:trHeight w:val="449"/>
        </w:trPr>
        <w:tc>
          <w:tcPr>
            <w:tcW w:w="709" w:type="dxa"/>
            <w:tcBorders>
              <w:top w:val="single" w:sz="12" w:space="0" w:color="auto"/>
              <w:left w:val="single" w:sz="12" w:space="0" w:color="auto"/>
              <w:bottom w:val="single" w:sz="4" w:space="0" w:color="auto"/>
              <w:right w:val="nil"/>
            </w:tcBorders>
          </w:tcPr>
          <w:p w:rsidR="00DC59CB" w:rsidRPr="00747E26" w:rsidRDefault="00DC59CB" w:rsidP="00081561">
            <w:pPr>
              <w:pStyle w:val="afe"/>
              <w:ind w:left="360"/>
              <w:jc w:val="center"/>
              <w:rPr>
                <w:b/>
                <w:sz w:val="22"/>
                <w:szCs w:val="22"/>
              </w:rPr>
            </w:pPr>
          </w:p>
        </w:tc>
        <w:tc>
          <w:tcPr>
            <w:tcW w:w="7229" w:type="dxa"/>
            <w:tcBorders>
              <w:top w:val="single" w:sz="12" w:space="0" w:color="auto"/>
              <w:left w:val="nil"/>
              <w:bottom w:val="single" w:sz="4" w:space="0" w:color="auto"/>
              <w:right w:val="nil"/>
            </w:tcBorders>
            <w:vAlign w:val="center"/>
          </w:tcPr>
          <w:p w:rsidR="00DC59CB" w:rsidRPr="00747E26" w:rsidRDefault="00DC59CB" w:rsidP="00081561">
            <w:pPr>
              <w:pStyle w:val="afe"/>
              <w:ind w:left="360"/>
              <w:jc w:val="center"/>
              <w:rPr>
                <w:b/>
                <w:sz w:val="22"/>
                <w:szCs w:val="22"/>
              </w:rPr>
            </w:pPr>
            <w:r w:rsidRPr="00747E26">
              <w:rPr>
                <w:b/>
                <w:sz w:val="22"/>
                <w:szCs w:val="22"/>
              </w:rPr>
              <w:t>Территории водных поверхностей</w:t>
            </w:r>
          </w:p>
        </w:tc>
        <w:tc>
          <w:tcPr>
            <w:tcW w:w="1559" w:type="dxa"/>
            <w:tcBorders>
              <w:top w:val="single" w:sz="12" w:space="0" w:color="auto"/>
              <w:left w:val="nil"/>
              <w:bottom w:val="single" w:sz="4" w:space="0" w:color="auto"/>
              <w:right w:val="single" w:sz="12" w:space="0" w:color="auto"/>
            </w:tcBorders>
          </w:tcPr>
          <w:p w:rsidR="00DC59CB" w:rsidRPr="00747E26" w:rsidRDefault="00DC59CB" w:rsidP="00081561">
            <w:pPr>
              <w:pStyle w:val="afe"/>
              <w:ind w:left="360"/>
              <w:jc w:val="center"/>
              <w:rPr>
                <w:b/>
                <w:sz w:val="22"/>
                <w:szCs w:val="22"/>
              </w:rPr>
            </w:pPr>
          </w:p>
        </w:tc>
      </w:tr>
      <w:tr w:rsidR="00DC59CB" w:rsidRPr="00747E26" w:rsidTr="00081561">
        <w:tc>
          <w:tcPr>
            <w:tcW w:w="709" w:type="dxa"/>
            <w:tcBorders>
              <w:top w:val="single" w:sz="4" w:space="0" w:color="auto"/>
              <w:left w:val="single" w:sz="12" w:space="0" w:color="auto"/>
              <w:bottom w:val="single" w:sz="12"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122</w:t>
            </w:r>
          </w:p>
        </w:tc>
        <w:tc>
          <w:tcPr>
            <w:tcW w:w="7229" w:type="dxa"/>
            <w:tcBorders>
              <w:top w:val="single" w:sz="4" w:space="0" w:color="auto"/>
              <w:left w:val="single" w:sz="4" w:space="0" w:color="auto"/>
              <w:bottom w:val="single" w:sz="12" w:space="0" w:color="auto"/>
              <w:right w:val="single" w:sz="4" w:space="0" w:color="auto"/>
            </w:tcBorders>
          </w:tcPr>
          <w:p w:rsidR="00DC59CB" w:rsidRPr="00747E26" w:rsidRDefault="00DC59CB" w:rsidP="00081561">
            <w:pPr>
              <w:pStyle w:val="afe"/>
            </w:pPr>
            <w:r w:rsidRPr="00747E26">
              <w:rPr>
                <w:sz w:val="22"/>
                <w:szCs w:val="22"/>
              </w:rPr>
              <w:t>Ледники, снежники, ручьи, реки, озера, болота и другие поверхностные водные объекты</w:t>
            </w:r>
          </w:p>
        </w:tc>
        <w:tc>
          <w:tcPr>
            <w:tcW w:w="1559" w:type="dxa"/>
            <w:tcBorders>
              <w:top w:val="single" w:sz="4" w:space="0" w:color="auto"/>
              <w:left w:val="single" w:sz="4" w:space="0" w:color="auto"/>
              <w:bottom w:val="single" w:sz="12" w:space="0" w:color="auto"/>
              <w:right w:val="single" w:sz="12" w:space="0" w:color="auto"/>
            </w:tcBorders>
          </w:tcPr>
          <w:p w:rsidR="00DC59CB" w:rsidRPr="00747E26" w:rsidRDefault="00DC59CB" w:rsidP="00081561">
            <w:pPr>
              <w:pStyle w:val="afe"/>
              <w:jc w:val="center"/>
              <w:rPr>
                <w:b/>
              </w:rPr>
            </w:pPr>
            <w:r w:rsidRPr="00747E26">
              <w:rPr>
                <w:b/>
                <w:sz w:val="22"/>
                <w:szCs w:val="22"/>
              </w:rPr>
              <w:t>11.0.0</w:t>
            </w:r>
          </w:p>
        </w:tc>
      </w:tr>
      <w:tr w:rsidR="00DC59CB" w:rsidRPr="00747E26" w:rsidTr="00081561">
        <w:trPr>
          <w:trHeight w:val="576"/>
        </w:trPr>
        <w:tc>
          <w:tcPr>
            <w:tcW w:w="709" w:type="dxa"/>
            <w:tcBorders>
              <w:top w:val="single" w:sz="12" w:space="0" w:color="auto"/>
              <w:left w:val="single" w:sz="12" w:space="0" w:color="auto"/>
              <w:bottom w:val="single" w:sz="4" w:space="0" w:color="auto"/>
              <w:right w:val="nil"/>
            </w:tcBorders>
          </w:tcPr>
          <w:p w:rsidR="00DC59CB" w:rsidRPr="00747E26" w:rsidRDefault="00DC59CB" w:rsidP="00081561">
            <w:pPr>
              <w:pStyle w:val="afe"/>
              <w:ind w:left="360"/>
              <w:jc w:val="center"/>
              <w:rPr>
                <w:b/>
                <w:sz w:val="22"/>
                <w:szCs w:val="22"/>
              </w:rPr>
            </w:pPr>
          </w:p>
        </w:tc>
        <w:tc>
          <w:tcPr>
            <w:tcW w:w="7229" w:type="dxa"/>
            <w:tcBorders>
              <w:top w:val="single" w:sz="12" w:space="0" w:color="auto"/>
              <w:left w:val="nil"/>
              <w:bottom w:val="single" w:sz="4" w:space="0" w:color="auto"/>
              <w:right w:val="nil"/>
            </w:tcBorders>
            <w:vAlign w:val="center"/>
          </w:tcPr>
          <w:p w:rsidR="00DC59CB" w:rsidRPr="00747E26" w:rsidRDefault="00DC59CB" w:rsidP="00081561">
            <w:pPr>
              <w:pStyle w:val="afe"/>
              <w:ind w:left="360"/>
              <w:jc w:val="center"/>
              <w:rPr>
                <w:b/>
                <w:sz w:val="22"/>
                <w:szCs w:val="22"/>
              </w:rPr>
            </w:pPr>
            <w:r w:rsidRPr="00747E26">
              <w:rPr>
                <w:b/>
                <w:sz w:val="22"/>
                <w:szCs w:val="22"/>
              </w:rPr>
              <w:t>Объекты сельскохозяйственного типа</w:t>
            </w:r>
          </w:p>
          <w:p w:rsidR="00DC59CB" w:rsidRPr="00747E26" w:rsidRDefault="00DC59CB" w:rsidP="00081561">
            <w:pPr>
              <w:pStyle w:val="afe"/>
              <w:ind w:left="360"/>
              <w:jc w:val="center"/>
              <w:rPr>
                <w:b/>
                <w:sz w:val="22"/>
                <w:szCs w:val="22"/>
              </w:rPr>
            </w:pPr>
            <w:r w:rsidRPr="00747E26">
              <w:rPr>
                <w:b/>
                <w:sz w:val="22"/>
                <w:szCs w:val="22"/>
              </w:rPr>
              <w:t>функционального назначения</w:t>
            </w:r>
          </w:p>
        </w:tc>
        <w:tc>
          <w:tcPr>
            <w:tcW w:w="1559" w:type="dxa"/>
            <w:tcBorders>
              <w:top w:val="single" w:sz="12" w:space="0" w:color="auto"/>
              <w:left w:val="nil"/>
              <w:bottom w:val="single" w:sz="4" w:space="0" w:color="auto"/>
              <w:right w:val="single" w:sz="12" w:space="0" w:color="auto"/>
            </w:tcBorders>
          </w:tcPr>
          <w:p w:rsidR="00DC59CB" w:rsidRPr="00747E26" w:rsidRDefault="00DC59CB" w:rsidP="00081561">
            <w:pPr>
              <w:pStyle w:val="afe"/>
              <w:rPr>
                <w:b/>
                <w:sz w:val="22"/>
                <w:szCs w:val="22"/>
              </w:rPr>
            </w:pP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123</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Осуществление хозяйственной деятельности, связанной с выращиванием сельскохозяйственных культур.</w:t>
            </w:r>
          </w:p>
          <w:p w:rsidR="00DC59CB" w:rsidRPr="00747E26" w:rsidRDefault="00DC59CB" w:rsidP="00081561">
            <w:pPr>
              <w:pStyle w:val="afe"/>
            </w:pPr>
            <w:r w:rsidRPr="00747E26">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747E26">
                <w:rPr>
                  <w:bCs/>
                  <w:sz w:val="22"/>
                  <w:szCs w:val="22"/>
                </w:rPr>
                <w:t>кодами 1.2.0, 1.3.0, 1.4.0, 1.5.0, 1.6</w:t>
              </w:r>
            </w:hyperlink>
            <w:r w:rsidRPr="00747E26">
              <w:rPr>
                <w:bCs/>
                <w:sz w:val="22"/>
                <w:szCs w:val="22"/>
              </w:rPr>
              <w:t>.0 (№№124-128)</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1.1.0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124</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1.2.0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125</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1.3.0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126</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1.4.0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127</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1.5.0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128</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Осуществление хозяйственной деятельности, в том числе на сельскохозяйственных угодьях, связанной с выращиванием льна, конопли</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1.6.0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129</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w:t>
            </w:r>
            <w:r w:rsidRPr="00747E26">
              <w:rPr>
                <w:sz w:val="22"/>
                <w:szCs w:val="22"/>
              </w:rPr>
              <w:lastRenderedPageBreak/>
              <w:t>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C59CB" w:rsidRPr="00747E26" w:rsidRDefault="00DC59CB" w:rsidP="00081561">
            <w:pPr>
              <w:pStyle w:val="afe"/>
            </w:pPr>
            <w:r w:rsidRPr="00747E26">
              <w:rPr>
                <w:sz w:val="22"/>
                <w:szCs w:val="22"/>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747E26">
                <w:rPr>
                  <w:bCs/>
                  <w:sz w:val="22"/>
                  <w:szCs w:val="22"/>
                </w:rPr>
                <w:t>кодами 1.8.0, 1.9.0, 1.10.0, 1.11</w:t>
              </w:r>
            </w:hyperlink>
            <w:r w:rsidRPr="00747E26">
              <w:rPr>
                <w:bCs/>
                <w:sz w:val="22"/>
                <w:szCs w:val="22"/>
              </w:rPr>
              <w:t>.0 (№№130-133)</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lastRenderedPageBreak/>
              <w:t>1.7.0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lastRenderedPageBreak/>
              <w:t>130</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C59CB" w:rsidRPr="00747E26" w:rsidRDefault="00DC59CB" w:rsidP="00081561">
            <w:pPr>
              <w:pStyle w:val="afe"/>
            </w:pPr>
            <w:r w:rsidRPr="00747E26">
              <w:rPr>
                <w:sz w:val="22"/>
                <w:szCs w:val="22"/>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1.8.0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131</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Осуществление хозяйственной деятельности, связанной с разведением в неволе ценных пушных зверей;</w:t>
            </w:r>
          </w:p>
          <w:p w:rsidR="00DC59CB" w:rsidRPr="00747E26" w:rsidRDefault="00DC59CB" w:rsidP="00081561">
            <w:pPr>
              <w:pStyle w:val="afe"/>
            </w:pPr>
            <w:r w:rsidRPr="00747E26">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C59CB" w:rsidRPr="00747E26" w:rsidRDefault="00DC59CB" w:rsidP="00081561">
            <w:pPr>
              <w:pStyle w:val="afe"/>
            </w:pPr>
            <w:r w:rsidRPr="00747E26">
              <w:rPr>
                <w:sz w:val="22"/>
                <w:szCs w:val="22"/>
              </w:rPr>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1.9.0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132</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Осуществление хозяйственной деятельности, связанной с разведением домашних пород птиц, в том числе водоплавающих;</w:t>
            </w:r>
          </w:p>
          <w:p w:rsidR="00DC59CB" w:rsidRPr="00747E26" w:rsidRDefault="00DC59CB" w:rsidP="00081561">
            <w:pPr>
              <w:pStyle w:val="afe"/>
            </w:pPr>
            <w:r w:rsidRPr="00747E26">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C59CB" w:rsidRPr="00747E26" w:rsidRDefault="00DC59CB" w:rsidP="00081561">
            <w:pPr>
              <w:pStyle w:val="afe"/>
            </w:pPr>
            <w:r w:rsidRPr="00747E26">
              <w:rPr>
                <w:sz w:val="22"/>
                <w:szCs w:val="22"/>
              </w:rPr>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1.10.0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133</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Осуществление хозяйственной деятельности, связанной с разведением свиней;</w:t>
            </w:r>
          </w:p>
          <w:p w:rsidR="00DC59CB" w:rsidRPr="00747E26" w:rsidRDefault="00DC59CB" w:rsidP="00081561">
            <w:pPr>
              <w:pStyle w:val="afe"/>
            </w:pPr>
            <w:r w:rsidRPr="00747E26">
              <w:rPr>
                <w:sz w:val="22"/>
                <w:szCs w:val="22"/>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DC59CB" w:rsidRPr="00747E26" w:rsidRDefault="00DC59CB" w:rsidP="00081561">
            <w:pPr>
              <w:pStyle w:val="afe"/>
            </w:pPr>
            <w:r w:rsidRPr="00747E26">
              <w:rPr>
                <w:sz w:val="22"/>
                <w:szCs w:val="22"/>
              </w:rPr>
              <w:t>разведение племенных животных, производство и использование племенной продукции (материала)</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1.11.0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134</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C59CB" w:rsidRPr="00747E26" w:rsidRDefault="00DC59CB" w:rsidP="00081561">
            <w:pPr>
              <w:pStyle w:val="afe"/>
            </w:pPr>
            <w:r w:rsidRPr="00747E26">
              <w:rPr>
                <w:sz w:val="22"/>
                <w:szCs w:val="22"/>
              </w:rPr>
              <w:t>размещение ульев, иных объектов и оборудования, необходимого для пчеловодства и разведения иных полезных насекомых;</w:t>
            </w:r>
          </w:p>
          <w:p w:rsidR="00DC59CB" w:rsidRPr="00747E26" w:rsidRDefault="00DC59CB" w:rsidP="00081561">
            <w:pPr>
              <w:pStyle w:val="afe"/>
            </w:pPr>
            <w:r w:rsidRPr="00747E26">
              <w:rPr>
                <w:sz w:val="22"/>
                <w:szCs w:val="22"/>
              </w:rPr>
              <w:t>размещение сооружений, используемых для хранения и первичной переработки продукции пчеловодства</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1.12.0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135</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1.13.0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136</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 xml:space="preserve">Размещение зданий, сооружений, используемых для производства, </w:t>
            </w:r>
            <w:r w:rsidRPr="00747E26">
              <w:rPr>
                <w:sz w:val="22"/>
                <w:szCs w:val="22"/>
              </w:rPr>
              <w:lastRenderedPageBreak/>
              <w:t>хранения, первичной и глубокой переработки сельскохозяйственной продукции</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lastRenderedPageBreak/>
              <w:t>1.15.0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lastRenderedPageBreak/>
              <w:t>137</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Производство сельскохозяйственной продукции без права возведения объектов капитального строительства</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1.16.0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138</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C59CB" w:rsidRPr="00747E26" w:rsidRDefault="00DC59CB" w:rsidP="00081561">
            <w:pPr>
              <w:pStyle w:val="afe"/>
            </w:pPr>
            <w:r w:rsidRPr="00747E26">
              <w:rPr>
                <w:sz w:val="22"/>
                <w:szCs w:val="22"/>
              </w:rPr>
              <w:t>размещение сооружений, необходимых для указанных видов сельскохозяйственного производства</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1.17.0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139</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1.18.0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140</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10.3.0</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141</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559" w:type="dxa"/>
            <w:tcBorders>
              <w:top w:val="single" w:sz="4" w:space="0" w:color="auto"/>
              <w:left w:val="single" w:sz="4" w:space="0" w:color="auto"/>
              <w:bottom w:val="single" w:sz="4" w:space="0" w:color="auto"/>
              <w:right w:val="single" w:sz="12" w:space="0" w:color="auto"/>
            </w:tcBorders>
          </w:tcPr>
          <w:p w:rsidR="00DC59CB" w:rsidRPr="00747E26" w:rsidRDefault="00DC59CB" w:rsidP="00081561">
            <w:pPr>
              <w:pStyle w:val="afe"/>
              <w:jc w:val="center"/>
              <w:rPr>
                <w:b/>
              </w:rPr>
            </w:pPr>
            <w:r w:rsidRPr="00747E26">
              <w:rPr>
                <w:b/>
                <w:sz w:val="22"/>
                <w:szCs w:val="22"/>
              </w:rPr>
              <w:t>13.1.0</w:t>
            </w:r>
          </w:p>
        </w:tc>
      </w:tr>
      <w:tr w:rsidR="00DC59CB" w:rsidRPr="00747E26" w:rsidTr="00081561">
        <w:trPr>
          <w:trHeight w:val="397"/>
        </w:trPr>
        <w:tc>
          <w:tcPr>
            <w:tcW w:w="9497" w:type="dxa"/>
            <w:gridSpan w:val="3"/>
            <w:tcBorders>
              <w:top w:val="single" w:sz="12" w:space="0" w:color="auto"/>
              <w:left w:val="single" w:sz="12" w:space="0" w:color="auto"/>
              <w:bottom w:val="single" w:sz="4" w:space="0" w:color="auto"/>
              <w:right w:val="single" w:sz="12" w:space="0" w:color="auto"/>
            </w:tcBorders>
            <w:vAlign w:val="center"/>
          </w:tcPr>
          <w:p w:rsidR="00DC59CB" w:rsidRPr="00747E26" w:rsidRDefault="00DC59CB" w:rsidP="00081561">
            <w:pPr>
              <w:pStyle w:val="afe"/>
              <w:jc w:val="center"/>
              <w:rPr>
                <w:sz w:val="18"/>
                <w:szCs w:val="18"/>
              </w:rPr>
            </w:pPr>
            <w:r w:rsidRPr="00747E26">
              <w:rPr>
                <w:sz w:val="18"/>
                <w:szCs w:val="18"/>
              </w:rPr>
              <w:t>ПРОЧИЕ ВИДЫ ИСПОЛЬЗОВАНИЯ</w:t>
            </w:r>
          </w:p>
        </w:tc>
      </w:tr>
      <w:tr w:rsidR="00DC59CB" w:rsidRPr="00747E26" w:rsidTr="00081561">
        <w:tc>
          <w:tcPr>
            <w:tcW w:w="709" w:type="dxa"/>
            <w:tcBorders>
              <w:top w:val="single" w:sz="4" w:space="0" w:color="auto"/>
              <w:left w:val="single" w:sz="12" w:space="0" w:color="auto"/>
              <w:bottom w:val="single" w:sz="12"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142</w:t>
            </w:r>
          </w:p>
        </w:tc>
        <w:tc>
          <w:tcPr>
            <w:tcW w:w="7229" w:type="dxa"/>
            <w:tcBorders>
              <w:top w:val="single" w:sz="4" w:space="0" w:color="auto"/>
              <w:left w:val="single" w:sz="4" w:space="0" w:color="auto"/>
              <w:bottom w:val="single" w:sz="12" w:space="0" w:color="auto"/>
              <w:right w:val="single" w:sz="4" w:space="0" w:color="auto"/>
            </w:tcBorders>
          </w:tcPr>
          <w:p w:rsidR="00DC59CB" w:rsidRPr="00747E26" w:rsidRDefault="00DC59CB" w:rsidP="00081561">
            <w:pPr>
              <w:pStyle w:val="afe"/>
            </w:pPr>
            <w:r w:rsidRPr="00747E26">
              <w:rPr>
                <w:sz w:val="22"/>
                <w:szCs w:val="22"/>
              </w:rPr>
              <w:t>Отсутствие хозяйственной деятельности</w:t>
            </w:r>
          </w:p>
        </w:tc>
        <w:tc>
          <w:tcPr>
            <w:tcW w:w="1559" w:type="dxa"/>
            <w:tcBorders>
              <w:top w:val="single" w:sz="4" w:space="0" w:color="auto"/>
              <w:left w:val="single" w:sz="4" w:space="0" w:color="auto"/>
              <w:bottom w:val="single" w:sz="12" w:space="0" w:color="auto"/>
              <w:right w:val="single" w:sz="12" w:space="0" w:color="auto"/>
            </w:tcBorders>
          </w:tcPr>
          <w:p w:rsidR="00DC59CB" w:rsidRPr="00747E26" w:rsidRDefault="00DC59CB" w:rsidP="00081561">
            <w:pPr>
              <w:pStyle w:val="afe"/>
              <w:jc w:val="center"/>
              <w:rPr>
                <w:b/>
              </w:rPr>
            </w:pPr>
            <w:r w:rsidRPr="00747E26">
              <w:rPr>
                <w:b/>
                <w:sz w:val="22"/>
                <w:szCs w:val="22"/>
              </w:rPr>
              <w:t>12.3.0</w:t>
            </w:r>
          </w:p>
        </w:tc>
      </w:tr>
    </w:tbl>
    <w:p w:rsidR="00DC59CB" w:rsidRPr="00747E26" w:rsidRDefault="00DC59CB" w:rsidP="00DC59CB"/>
    <w:p w:rsidR="00DC59CB" w:rsidRPr="00747E26" w:rsidRDefault="00DC59CB" w:rsidP="00DC59CB">
      <w:pPr>
        <w:spacing w:line="288" w:lineRule="auto"/>
        <w:jc w:val="both"/>
        <w:rPr>
          <w:rFonts w:ascii="Arial" w:hAnsi="Arial" w:cs="Arial"/>
          <w:sz w:val="8"/>
          <w:szCs w:val="8"/>
        </w:rPr>
      </w:pPr>
    </w:p>
    <w:p w:rsidR="00DC59CB" w:rsidRPr="00EC7076" w:rsidRDefault="00DC59CB" w:rsidP="00DC59CB">
      <w:pPr>
        <w:spacing w:line="288" w:lineRule="auto"/>
        <w:ind w:firstLine="709"/>
        <w:jc w:val="both"/>
        <w:rPr>
          <w:rFonts w:ascii="Arial" w:hAnsi="Arial" w:cs="Arial"/>
          <w:szCs w:val="28"/>
        </w:rPr>
      </w:pPr>
      <w:r w:rsidRPr="00EC7076">
        <w:rPr>
          <w:rFonts w:ascii="Arial" w:hAnsi="Arial" w:cs="Arial"/>
          <w:szCs w:val="28"/>
        </w:rPr>
        <w:t xml:space="preserve">3.2.3. </w:t>
      </w:r>
      <w:proofErr w:type="gramStart"/>
      <w:r w:rsidR="00EC7076" w:rsidRPr="00EC7076">
        <w:rPr>
          <w:rFonts w:ascii="Arial" w:hAnsi="Arial" w:cs="Arial"/>
          <w:szCs w:val="28"/>
        </w:rPr>
        <w:t>Применительно к земельным участкам и объектам капитального строительства, на которые действие градостроительного регламента не распространяется или для которых градостроительные регламенты не устанавливаются, документацией по планировке территории, иной документацией, предусмотренной законодательством Российской Федерации, на основании указанного законодательства могут быть установлены отличающиеся от указанных в таблице 1 виды разрешенного использования земельных участков и объектов капитального строительства, а  также их характеристики и параметры.</w:t>
      </w:r>
      <w:proofErr w:type="gramEnd"/>
    </w:p>
    <w:p w:rsidR="00DC59CB" w:rsidRPr="00747E26" w:rsidRDefault="00DC59CB" w:rsidP="00DC59CB">
      <w:pPr>
        <w:spacing w:line="288" w:lineRule="auto"/>
        <w:ind w:firstLine="709"/>
        <w:jc w:val="both"/>
        <w:rPr>
          <w:rFonts w:ascii="Arial" w:hAnsi="Arial" w:cs="Arial"/>
          <w:szCs w:val="28"/>
        </w:rPr>
      </w:pPr>
    </w:p>
    <w:p w:rsidR="00DC59CB" w:rsidRPr="00747E26" w:rsidRDefault="00DC59CB" w:rsidP="00DC59CB">
      <w:pPr>
        <w:spacing w:line="288" w:lineRule="auto"/>
        <w:ind w:firstLine="709"/>
        <w:jc w:val="both"/>
        <w:rPr>
          <w:rFonts w:ascii="Arial" w:hAnsi="Arial" w:cs="Arial"/>
          <w:szCs w:val="28"/>
        </w:rPr>
      </w:pPr>
    </w:p>
    <w:p w:rsidR="00DC59CB" w:rsidRPr="00747E26" w:rsidRDefault="00DC59CB" w:rsidP="00DC59CB">
      <w:pPr>
        <w:spacing w:line="288" w:lineRule="auto"/>
        <w:jc w:val="center"/>
        <w:rPr>
          <w:rFonts w:ascii="Arial" w:hAnsi="Arial" w:cs="Arial"/>
          <w:b/>
          <w:sz w:val="22"/>
          <w:szCs w:val="28"/>
        </w:rPr>
      </w:pPr>
      <w:r w:rsidRPr="00747E26">
        <w:rPr>
          <w:rFonts w:ascii="Arial" w:hAnsi="Arial" w:cs="Arial"/>
          <w:b/>
          <w:sz w:val="22"/>
          <w:szCs w:val="28"/>
        </w:rPr>
        <w:t>3.3. Общие требования градостроительного регламента в части видов</w:t>
      </w:r>
    </w:p>
    <w:p w:rsidR="00DC59CB" w:rsidRPr="00747E26" w:rsidRDefault="00DC59CB" w:rsidP="00DC59CB">
      <w:pPr>
        <w:tabs>
          <w:tab w:val="left" w:pos="1980"/>
        </w:tabs>
        <w:spacing w:line="288" w:lineRule="auto"/>
        <w:jc w:val="center"/>
        <w:rPr>
          <w:rFonts w:ascii="Arial" w:hAnsi="Arial" w:cs="Arial"/>
          <w:b/>
          <w:sz w:val="22"/>
          <w:szCs w:val="28"/>
        </w:rPr>
      </w:pPr>
      <w:r w:rsidRPr="00747E26">
        <w:rPr>
          <w:rFonts w:ascii="Arial" w:hAnsi="Arial" w:cs="Arial"/>
          <w:b/>
          <w:sz w:val="22"/>
          <w:szCs w:val="28"/>
        </w:rPr>
        <w:t>разрешенного использования земельных участков и объектов</w:t>
      </w:r>
    </w:p>
    <w:p w:rsidR="00DC59CB" w:rsidRPr="00747E26" w:rsidRDefault="00DC59CB" w:rsidP="00DC59CB">
      <w:pPr>
        <w:tabs>
          <w:tab w:val="left" w:pos="1980"/>
        </w:tabs>
        <w:spacing w:line="288" w:lineRule="auto"/>
        <w:jc w:val="center"/>
        <w:rPr>
          <w:rFonts w:ascii="Arial" w:hAnsi="Arial" w:cs="Arial"/>
          <w:b/>
          <w:sz w:val="22"/>
          <w:szCs w:val="28"/>
        </w:rPr>
      </w:pPr>
      <w:r w:rsidRPr="00747E26">
        <w:rPr>
          <w:rFonts w:ascii="Arial" w:hAnsi="Arial" w:cs="Arial"/>
          <w:b/>
          <w:sz w:val="22"/>
          <w:szCs w:val="28"/>
        </w:rPr>
        <w:t>капитального строительства</w:t>
      </w:r>
    </w:p>
    <w:p w:rsidR="00DC59CB" w:rsidRPr="00747E26" w:rsidRDefault="00DC59CB" w:rsidP="00DC59CB">
      <w:pPr>
        <w:tabs>
          <w:tab w:val="left" w:pos="1980"/>
        </w:tabs>
        <w:spacing w:line="288" w:lineRule="auto"/>
        <w:jc w:val="center"/>
        <w:rPr>
          <w:rFonts w:ascii="Arial" w:hAnsi="Arial" w:cs="Arial"/>
          <w:b/>
          <w:sz w:val="22"/>
          <w:szCs w:val="28"/>
        </w:rPr>
      </w:pPr>
    </w:p>
    <w:p w:rsidR="00DC59CB" w:rsidRPr="00747E26" w:rsidRDefault="00DC59CB" w:rsidP="00DC59CB">
      <w:pPr>
        <w:spacing w:line="288" w:lineRule="auto"/>
        <w:ind w:firstLine="709"/>
        <w:jc w:val="both"/>
        <w:rPr>
          <w:rFonts w:ascii="Arial" w:hAnsi="Arial" w:cs="Arial"/>
          <w:szCs w:val="28"/>
        </w:rPr>
      </w:pPr>
      <w:r w:rsidRPr="00747E26">
        <w:rPr>
          <w:rFonts w:ascii="Arial" w:hAnsi="Arial" w:cs="Arial"/>
          <w:szCs w:val="28"/>
        </w:rPr>
        <w:t xml:space="preserve">3.3.1. На карте градостроительного зонирования указываются </w:t>
      </w:r>
      <w:r w:rsidRPr="00D624B4">
        <w:rPr>
          <w:rFonts w:ascii="Arial" w:hAnsi="Arial" w:cs="Arial"/>
          <w:szCs w:val="28"/>
        </w:rPr>
        <w:t xml:space="preserve">основные </w:t>
      </w:r>
      <w:r w:rsidR="009F39FB" w:rsidRPr="00D624B4">
        <w:rPr>
          <w:rFonts w:ascii="Arial" w:hAnsi="Arial" w:cs="Arial"/>
          <w:szCs w:val="28"/>
        </w:rPr>
        <w:t xml:space="preserve">и условно разрешенные </w:t>
      </w:r>
      <w:r w:rsidRPr="00D624B4">
        <w:rPr>
          <w:rFonts w:ascii="Arial" w:hAnsi="Arial" w:cs="Arial"/>
          <w:szCs w:val="28"/>
        </w:rPr>
        <w:t>виды разрешенного использования, если не указано иное.</w:t>
      </w:r>
    </w:p>
    <w:p w:rsidR="00DC59CB" w:rsidRPr="00747E26" w:rsidRDefault="00DC59CB" w:rsidP="00DC59CB">
      <w:pPr>
        <w:spacing w:line="288" w:lineRule="auto"/>
        <w:ind w:firstLine="709"/>
        <w:jc w:val="both"/>
        <w:rPr>
          <w:rFonts w:ascii="Arial" w:hAnsi="Arial" w:cs="Arial"/>
          <w:sz w:val="8"/>
          <w:szCs w:val="8"/>
        </w:rPr>
      </w:pPr>
    </w:p>
    <w:p w:rsidR="00DC59CB" w:rsidRPr="00747E26" w:rsidRDefault="00DC59CB" w:rsidP="00DC59CB">
      <w:pPr>
        <w:spacing w:line="288" w:lineRule="auto"/>
        <w:ind w:firstLine="709"/>
        <w:jc w:val="both"/>
        <w:rPr>
          <w:rFonts w:ascii="Arial" w:hAnsi="Arial" w:cs="Arial"/>
          <w:szCs w:val="28"/>
        </w:rPr>
      </w:pPr>
      <w:r w:rsidRPr="00747E26">
        <w:rPr>
          <w:rFonts w:ascii="Arial" w:hAnsi="Arial" w:cs="Arial"/>
          <w:szCs w:val="28"/>
        </w:rPr>
        <w:t xml:space="preserve">3.3.2. </w:t>
      </w:r>
      <w:r w:rsidR="00EC7076" w:rsidRPr="00F45ADE">
        <w:rPr>
          <w:rFonts w:ascii="Arial" w:hAnsi="Arial" w:cs="Arial"/>
          <w:szCs w:val="28"/>
        </w:rPr>
        <w:t xml:space="preserve">Во всех территориальных зонах сохраняемого землепользования (фактическое использование – индекс «Ф») в качестве основных видов разрешенного использования земельных участков и объектов капитального строительства, устанавливаются виды разрешенного </w:t>
      </w:r>
      <w:r w:rsidR="00EC7076" w:rsidRPr="00F45ADE">
        <w:rPr>
          <w:rFonts w:ascii="Arial" w:hAnsi="Arial" w:cs="Arial"/>
          <w:szCs w:val="28"/>
        </w:rPr>
        <w:lastRenderedPageBreak/>
        <w:t>использования упомянутых земельных участков и объектов капитального строительства, сведения о которых содержатся в Едином государственном реестре недвижимости. В случае отсутствия в Едином государственном реестре недвижимости сведений о видах разрешенного использования земельных участков и объектов капитального строительства для указанных земельных участков в качестве основного вида разрешённого использования устанавливается вид – «использование для нужд населенного пункта».</w:t>
      </w:r>
    </w:p>
    <w:p w:rsidR="00DC59CB" w:rsidRPr="00747E26" w:rsidRDefault="00DC59CB" w:rsidP="00DC59CB">
      <w:pPr>
        <w:spacing w:line="288" w:lineRule="auto"/>
        <w:ind w:firstLine="709"/>
        <w:jc w:val="both"/>
        <w:rPr>
          <w:rFonts w:ascii="Arial" w:hAnsi="Arial" w:cs="Arial"/>
          <w:sz w:val="8"/>
          <w:szCs w:val="8"/>
        </w:rPr>
      </w:pPr>
    </w:p>
    <w:p w:rsidR="00DC59CB" w:rsidRPr="00747E26" w:rsidRDefault="00DC59CB" w:rsidP="00DC59CB">
      <w:pPr>
        <w:spacing w:line="288" w:lineRule="auto"/>
        <w:ind w:firstLine="709"/>
        <w:jc w:val="both"/>
        <w:rPr>
          <w:rFonts w:ascii="Arial" w:hAnsi="Arial" w:cs="Arial"/>
          <w:szCs w:val="28"/>
        </w:rPr>
      </w:pPr>
      <w:r w:rsidRPr="00747E26">
        <w:rPr>
          <w:rFonts w:ascii="Arial" w:hAnsi="Arial" w:cs="Arial"/>
          <w:szCs w:val="28"/>
        </w:rPr>
        <w:t xml:space="preserve">3.3.3. В дополнение к видам разрешенного использования, упомянутым в подразделах 3.3.1, 3.3.2, во всех территориальных зонах города </w:t>
      </w:r>
      <w:r w:rsidRPr="00747E26">
        <w:rPr>
          <w:rFonts w:ascii="Arial" w:hAnsi="Arial" w:cs="Arial"/>
        </w:rPr>
        <w:t xml:space="preserve">Москвы, за исключением тех, для которых градостроительный регламент не устанавливается, в качестве основных видов разрешенного использования </w:t>
      </w:r>
      <w:r w:rsidRPr="00747E26">
        <w:rPr>
          <w:rFonts w:ascii="Arial" w:hAnsi="Arial" w:cs="Arial"/>
          <w:szCs w:val="28"/>
        </w:rPr>
        <w:t>устанавливаются следующие виды из числа указанных в таблице 1:</w:t>
      </w:r>
    </w:p>
    <w:p w:rsidR="00DC59CB" w:rsidRPr="00747E26" w:rsidRDefault="00DC59CB" w:rsidP="00DC59CB">
      <w:pPr>
        <w:spacing w:line="288" w:lineRule="auto"/>
        <w:ind w:firstLine="709"/>
        <w:jc w:val="both"/>
        <w:rPr>
          <w:rFonts w:ascii="Arial" w:hAnsi="Arial" w:cs="Arial"/>
          <w:szCs w:val="28"/>
        </w:rPr>
      </w:pPr>
      <w:proofErr w:type="gramStart"/>
      <w:r w:rsidRPr="00747E26">
        <w:rPr>
          <w:rFonts w:ascii="Arial" w:hAnsi="Arial" w:cs="Arial"/>
          <w:szCs w:val="28"/>
        </w:rPr>
        <w:t xml:space="preserve">1) виды, соответствующие объектам, предусмотренным документами территориального планирования Российской Федерации,  государственными программами </w:t>
      </w:r>
      <w:r w:rsidRPr="00060BB9">
        <w:rPr>
          <w:rFonts w:ascii="Arial" w:hAnsi="Arial" w:cs="Arial"/>
          <w:szCs w:val="28"/>
        </w:rPr>
        <w:t>и адресной инвестиционной программой города Москвы</w:t>
      </w:r>
      <w:r w:rsidR="004674E8" w:rsidRPr="00060BB9">
        <w:rPr>
          <w:rFonts w:ascii="Arial" w:hAnsi="Arial" w:cs="Arial"/>
          <w:szCs w:val="28"/>
        </w:rPr>
        <w:t xml:space="preserve"> и городского округа </w:t>
      </w:r>
      <w:r w:rsidR="00D22D9C" w:rsidRPr="00060BB9">
        <w:rPr>
          <w:rFonts w:ascii="Arial" w:hAnsi="Arial" w:cs="Arial"/>
          <w:szCs w:val="28"/>
        </w:rPr>
        <w:t>Щербинка</w:t>
      </w:r>
      <w:r w:rsidR="004674E8" w:rsidRPr="00060BB9">
        <w:rPr>
          <w:rFonts w:ascii="Arial" w:hAnsi="Arial" w:cs="Arial"/>
          <w:szCs w:val="28"/>
        </w:rPr>
        <w:t xml:space="preserve"> города Москвы</w:t>
      </w:r>
      <w:r w:rsidRPr="00060BB9">
        <w:rPr>
          <w:rFonts w:ascii="Arial" w:hAnsi="Arial" w:cs="Arial"/>
          <w:szCs w:val="28"/>
        </w:rPr>
        <w:t>,</w:t>
      </w:r>
      <w:r w:rsidRPr="00D624B4">
        <w:rPr>
          <w:rFonts w:ascii="Arial" w:hAnsi="Arial" w:cs="Arial"/>
          <w:color w:val="FF0000"/>
          <w:szCs w:val="28"/>
        </w:rPr>
        <w:t xml:space="preserve"> </w:t>
      </w:r>
      <w:r w:rsidRPr="00747E26">
        <w:rPr>
          <w:rFonts w:ascii="Arial" w:hAnsi="Arial" w:cs="Arial"/>
          <w:szCs w:val="28"/>
        </w:rPr>
        <w:t>а также виды, связанные с обороноспособностью, защитой конституционного строя, гражданской обороной Российской Федерации, защитой территорий от чрезвычайных ситуаций природного и техногенного характера;</w:t>
      </w:r>
      <w:proofErr w:type="gramEnd"/>
    </w:p>
    <w:p w:rsidR="00DC59CB" w:rsidRPr="00747E26" w:rsidRDefault="00DC59CB" w:rsidP="00DC59CB">
      <w:pPr>
        <w:spacing w:line="288" w:lineRule="auto"/>
        <w:ind w:firstLine="709"/>
        <w:jc w:val="both"/>
        <w:rPr>
          <w:rFonts w:ascii="Arial" w:hAnsi="Arial" w:cs="Arial"/>
          <w:szCs w:val="28"/>
        </w:rPr>
      </w:pPr>
      <w:r w:rsidRPr="00747E26">
        <w:rPr>
          <w:rFonts w:ascii="Arial" w:hAnsi="Arial" w:cs="Arial"/>
          <w:szCs w:val="28"/>
        </w:rPr>
        <w:t>2) виды объектов, приведенные в таблице 2;</w:t>
      </w:r>
    </w:p>
    <w:p w:rsidR="00DC59CB" w:rsidRPr="00747E26" w:rsidRDefault="00DC59CB" w:rsidP="00DC59CB">
      <w:pPr>
        <w:spacing w:line="288" w:lineRule="auto"/>
        <w:ind w:firstLine="709"/>
        <w:jc w:val="both"/>
        <w:rPr>
          <w:rFonts w:ascii="Arial" w:hAnsi="Arial" w:cs="Arial"/>
          <w:szCs w:val="28"/>
        </w:rPr>
      </w:pPr>
      <w:r w:rsidRPr="00747E26">
        <w:rPr>
          <w:rFonts w:ascii="Arial" w:hAnsi="Arial" w:cs="Arial"/>
          <w:szCs w:val="28"/>
        </w:rPr>
        <w:t>3) виды объектов, необходимость размещения которых в пределах соответствующей территориальной зоны следует из требований региональных нормативов градостроительного проектирования, технических регламентов, иных обязательных требований, предусмотренных законодательством Российской Федерации.</w:t>
      </w:r>
    </w:p>
    <w:p w:rsidR="00DC59CB" w:rsidRPr="00747E26" w:rsidRDefault="00DC59CB" w:rsidP="00DC59CB">
      <w:pPr>
        <w:spacing w:line="288" w:lineRule="auto"/>
        <w:ind w:firstLine="709"/>
        <w:jc w:val="both"/>
        <w:rPr>
          <w:rFonts w:ascii="Arial" w:hAnsi="Arial" w:cs="Arial"/>
          <w:szCs w:val="28"/>
        </w:rPr>
      </w:pPr>
    </w:p>
    <w:p w:rsidR="00DC59CB" w:rsidRPr="00747E26" w:rsidRDefault="00DC59CB" w:rsidP="00DC59CB">
      <w:pPr>
        <w:spacing w:line="288" w:lineRule="auto"/>
        <w:jc w:val="right"/>
        <w:rPr>
          <w:rFonts w:ascii="Arial" w:hAnsi="Arial" w:cs="Arial"/>
        </w:rPr>
      </w:pPr>
      <w:r w:rsidRPr="00747E26">
        <w:rPr>
          <w:rFonts w:ascii="Arial" w:hAnsi="Arial" w:cs="Arial"/>
        </w:rPr>
        <w:t>Таблица 2</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229"/>
        <w:gridCol w:w="1560"/>
      </w:tblGrid>
      <w:tr w:rsidR="00DC59CB" w:rsidRPr="00747E26" w:rsidTr="00081561">
        <w:tc>
          <w:tcPr>
            <w:tcW w:w="709" w:type="dxa"/>
            <w:tcBorders>
              <w:top w:val="single" w:sz="12" w:space="0" w:color="auto"/>
              <w:left w:val="single" w:sz="12" w:space="0" w:color="auto"/>
              <w:bottom w:val="single" w:sz="4" w:space="0" w:color="auto"/>
              <w:right w:val="single" w:sz="4" w:space="0" w:color="auto"/>
            </w:tcBorders>
            <w:vAlign w:val="center"/>
          </w:tcPr>
          <w:p w:rsidR="00DC59CB" w:rsidRPr="00747E26" w:rsidRDefault="00DC59CB" w:rsidP="00081561">
            <w:pPr>
              <w:pStyle w:val="afe"/>
              <w:jc w:val="center"/>
              <w:rPr>
                <w:sz w:val="18"/>
                <w:szCs w:val="18"/>
              </w:rPr>
            </w:pPr>
            <w:r w:rsidRPr="00747E26">
              <w:rPr>
                <w:sz w:val="18"/>
                <w:szCs w:val="18"/>
              </w:rPr>
              <w:t>№ в таблице 1</w:t>
            </w:r>
          </w:p>
        </w:tc>
        <w:tc>
          <w:tcPr>
            <w:tcW w:w="7229" w:type="dxa"/>
            <w:tcBorders>
              <w:top w:val="single" w:sz="12" w:space="0" w:color="auto"/>
              <w:left w:val="single" w:sz="4" w:space="0" w:color="auto"/>
              <w:bottom w:val="single" w:sz="4" w:space="0" w:color="auto"/>
              <w:right w:val="single" w:sz="4" w:space="0" w:color="auto"/>
            </w:tcBorders>
            <w:vAlign w:val="center"/>
          </w:tcPr>
          <w:p w:rsidR="00DC59CB" w:rsidRPr="00747E26" w:rsidRDefault="00DC59CB" w:rsidP="00081561">
            <w:pPr>
              <w:pStyle w:val="afe"/>
              <w:jc w:val="center"/>
              <w:rPr>
                <w:sz w:val="18"/>
                <w:szCs w:val="18"/>
              </w:rPr>
            </w:pPr>
            <w:r w:rsidRPr="00747E26">
              <w:rPr>
                <w:sz w:val="18"/>
                <w:szCs w:val="18"/>
              </w:rPr>
              <w:t>Описание видов разрешенного использования земельных участков и объектов капитального строительства</w:t>
            </w:r>
          </w:p>
        </w:tc>
        <w:tc>
          <w:tcPr>
            <w:tcW w:w="1560" w:type="dxa"/>
            <w:tcBorders>
              <w:top w:val="single" w:sz="12" w:space="0" w:color="auto"/>
              <w:left w:val="single" w:sz="4" w:space="0" w:color="auto"/>
              <w:bottom w:val="single" w:sz="4" w:space="0" w:color="auto"/>
              <w:right w:val="single" w:sz="12" w:space="0" w:color="auto"/>
            </w:tcBorders>
            <w:vAlign w:val="center"/>
          </w:tcPr>
          <w:p w:rsidR="00DC59CB" w:rsidRPr="00747E26" w:rsidRDefault="00DC59CB" w:rsidP="00081561">
            <w:pPr>
              <w:pStyle w:val="afe"/>
              <w:jc w:val="center"/>
              <w:rPr>
                <w:sz w:val="18"/>
                <w:szCs w:val="18"/>
              </w:rPr>
            </w:pPr>
            <w:r w:rsidRPr="00747E26">
              <w:rPr>
                <w:sz w:val="18"/>
                <w:szCs w:val="18"/>
              </w:rPr>
              <w:t>Коды (числовые обозначения) видов разрешенного использования</w:t>
            </w:r>
          </w:p>
        </w:tc>
      </w:tr>
      <w:tr w:rsidR="00DC59CB" w:rsidRPr="00747E26" w:rsidTr="00081561">
        <w:trPr>
          <w:trHeight w:val="317"/>
        </w:trPr>
        <w:tc>
          <w:tcPr>
            <w:tcW w:w="709" w:type="dxa"/>
            <w:tcBorders>
              <w:top w:val="single" w:sz="4" w:space="0" w:color="auto"/>
              <w:left w:val="single" w:sz="12" w:space="0" w:color="auto"/>
              <w:bottom w:val="single" w:sz="12" w:space="0" w:color="auto"/>
              <w:right w:val="single" w:sz="4" w:space="0" w:color="auto"/>
            </w:tcBorders>
            <w:vAlign w:val="center"/>
          </w:tcPr>
          <w:p w:rsidR="00DC59CB" w:rsidRPr="00747E26" w:rsidRDefault="00DC59CB" w:rsidP="00081561">
            <w:pPr>
              <w:pStyle w:val="afe"/>
              <w:jc w:val="center"/>
              <w:rPr>
                <w:sz w:val="18"/>
                <w:szCs w:val="18"/>
              </w:rPr>
            </w:pPr>
            <w:r w:rsidRPr="00747E26">
              <w:rPr>
                <w:sz w:val="18"/>
                <w:szCs w:val="18"/>
              </w:rPr>
              <w:t>1</w:t>
            </w:r>
          </w:p>
        </w:tc>
        <w:tc>
          <w:tcPr>
            <w:tcW w:w="7229" w:type="dxa"/>
            <w:tcBorders>
              <w:top w:val="single" w:sz="4" w:space="0" w:color="auto"/>
              <w:left w:val="single" w:sz="4" w:space="0" w:color="auto"/>
              <w:bottom w:val="single" w:sz="12" w:space="0" w:color="auto"/>
              <w:right w:val="single" w:sz="4" w:space="0" w:color="auto"/>
            </w:tcBorders>
            <w:vAlign w:val="center"/>
          </w:tcPr>
          <w:p w:rsidR="00DC59CB" w:rsidRPr="00747E26" w:rsidRDefault="00DC59CB" w:rsidP="00081561">
            <w:pPr>
              <w:pStyle w:val="afe"/>
              <w:jc w:val="center"/>
              <w:rPr>
                <w:sz w:val="18"/>
                <w:szCs w:val="18"/>
              </w:rPr>
            </w:pPr>
            <w:r w:rsidRPr="00747E26">
              <w:rPr>
                <w:sz w:val="18"/>
                <w:szCs w:val="18"/>
              </w:rPr>
              <w:t>2</w:t>
            </w:r>
          </w:p>
        </w:tc>
        <w:tc>
          <w:tcPr>
            <w:tcW w:w="1560" w:type="dxa"/>
            <w:tcBorders>
              <w:top w:val="single" w:sz="4" w:space="0" w:color="auto"/>
              <w:left w:val="single" w:sz="4" w:space="0" w:color="auto"/>
              <w:bottom w:val="single" w:sz="12" w:space="0" w:color="auto"/>
              <w:right w:val="single" w:sz="12" w:space="0" w:color="auto"/>
            </w:tcBorders>
            <w:vAlign w:val="center"/>
          </w:tcPr>
          <w:p w:rsidR="00DC59CB" w:rsidRPr="00747E26" w:rsidRDefault="00DC59CB" w:rsidP="00081561">
            <w:pPr>
              <w:pStyle w:val="afe"/>
              <w:jc w:val="center"/>
              <w:rPr>
                <w:sz w:val="18"/>
                <w:szCs w:val="18"/>
              </w:rPr>
            </w:pPr>
            <w:r w:rsidRPr="00747E26">
              <w:rPr>
                <w:sz w:val="18"/>
                <w:szCs w:val="18"/>
              </w:rPr>
              <w:t>3</w:t>
            </w:r>
          </w:p>
        </w:tc>
      </w:tr>
      <w:tr w:rsidR="00DC59CB" w:rsidRPr="00747E26" w:rsidTr="00081561">
        <w:tc>
          <w:tcPr>
            <w:tcW w:w="9498" w:type="dxa"/>
            <w:gridSpan w:val="3"/>
            <w:tcBorders>
              <w:top w:val="single" w:sz="12" w:space="0" w:color="auto"/>
              <w:left w:val="single" w:sz="12" w:space="0" w:color="auto"/>
              <w:bottom w:val="single" w:sz="4" w:space="0" w:color="auto"/>
              <w:right w:val="single" w:sz="12" w:space="0" w:color="auto"/>
            </w:tcBorders>
          </w:tcPr>
          <w:p w:rsidR="00DC59CB" w:rsidRPr="00747E26" w:rsidRDefault="00DC59CB" w:rsidP="00081561">
            <w:pPr>
              <w:pStyle w:val="afe"/>
              <w:ind w:left="360"/>
              <w:jc w:val="center"/>
              <w:rPr>
                <w:b/>
                <w:sz w:val="22"/>
                <w:szCs w:val="22"/>
              </w:rPr>
            </w:pPr>
            <w:r w:rsidRPr="00747E26">
              <w:rPr>
                <w:b/>
                <w:sz w:val="22"/>
                <w:szCs w:val="22"/>
              </w:rPr>
              <w:t>Объекты капитального строительства общественного типа</w:t>
            </w:r>
          </w:p>
          <w:p w:rsidR="00DC59CB" w:rsidRPr="00747E26" w:rsidRDefault="00DC59CB" w:rsidP="00081561">
            <w:pPr>
              <w:pStyle w:val="afe"/>
              <w:ind w:left="360"/>
              <w:jc w:val="center"/>
            </w:pPr>
            <w:r w:rsidRPr="00747E26">
              <w:rPr>
                <w:b/>
                <w:sz w:val="22"/>
                <w:szCs w:val="22"/>
              </w:rPr>
              <w:t xml:space="preserve"> функционального назначения</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7</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rPr>
                <w:sz w:val="22"/>
                <w:szCs w:val="22"/>
              </w:rPr>
            </w:pPr>
            <w:r w:rsidRPr="00747E26">
              <w:rPr>
                <w:sz w:val="22"/>
                <w:szCs w:val="22"/>
              </w:rPr>
              <w:t>Размещение зданий или помещений, предназначенных для приема физических и юридических лиц в связи с предоставлением им коммунальных услуг</w:t>
            </w:r>
          </w:p>
        </w:tc>
        <w:tc>
          <w:tcPr>
            <w:tcW w:w="1560"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sz w:val="22"/>
                <w:szCs w:val="22"/>
              </w:rPr>
            </w:pPr>
            <w:r w:rsidRPr="00747E26">
              <w:rPr>
                <w:b/>
                <w:sz w:val="22"/>
                <w:szCs w:val="22"/>
              </w:rPr>
              <w:t>3.1.4</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20</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rPr>
                <w:sz w:val="22"/>
                <w:szCs w:val="22"/>
              </w:rPr>
            </w:pPr>
            <w:r w:rsidRPr="00747E26">
              <w:rPr>
                <w:sz w:val="22"/>
                <w:szCs w:val="22"/>
              </w:rPr>
              <w:t>Размещение объектов капитального строительства для размещения отделений почты и телеграфа</w:t>
            </w:r>
          </w:p>
        </w:tc>
        <w:tc>
          <w:tcPr>
            <w:tcW w:w="1560"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sz w:val="22"/>
                <w:szCs w:val="22"/>
              </w:rPr>
            </w:pPr>
            <w:r w:rsidRPr="00747E26">
              <w:rPr>
                <w:b/>
                <w:sz w:val="22"/>
                <w:szCs w:val="22"/>
              </w:rPr>
              <w:t>3.2.3</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32</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rPr>
                <w:sz w:val="22"/>
                <w:szCs w:val="22"/>
              </w:rPr>
            </w:pPr>
            <w:r w:rsidRPr="00747E26">
              <w:rPr>
                <w:sz w:val="22"/>
                <w:szCs w:val="22"/>
              </w:rPr>
              <w:t>Размещение помещений и технических устройств общественных туалетов</w:t>
            </w:r>
          </w:p>
        </w:tc>
        <w:tc>
          <w:tcPr>
            <w:tcW w:w="1560"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sz w:val="22"/>
                <w:szCs w:val="22"/>
              </w:rPr>
            </w:pPr>
            <w:r w:rsidRPr="00747E26">
              <w:rPr>
                <w:b/>
                <w:sz w:val="22"/>
                <w:szCs w:val="22"/>
              </w:rPr>
              <w:t>3.1.2</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pPr>
            <w:r w:rsidRPr="00747E26">
              <w:rPr>
                <w:sz w:val="22"/>
                <w:szCs w:val="22"/>
              </w:rPr>
              <w:t>50</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rPr>
                <w:sz w:val="22"/>
                <w:szCs w:val="22"/>
              </w:rPr>
            </w:pPr>
            <w:r w:rsidRPr="00747E26">
              <w:rPr>
                <w:sz w:val="22"/>
                <w:szCs w:val="22"/>
              </w:rPr>
              <w:t>Размещение объектов капитального строительства для служб психологической и бесплатной юридической помощи, социальных, пенсионных и иных служб, в которых осуществляется прием граждан по вопросам оказания социальной помощи и назначения социальных или пенсионных выплат</w:t>
            </w:r>
          </w:p>
        </w:tc>
        <w:tc>
          <w:tcPr>
            <w:tcW w:w="1560"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3.2.2</w:t>
            </w:r>
            <w:r w:rsidRPr="00747E26">
              <w:rPr>
                <w:b/>
                <w:sz w:val="22"/>
                <w:szCs w:val="22"/>
              </w:rPr>
              <w:br/>
            </w:r>
          </w:p>
        </w:tc>
      </w:tr>
      <w:tr w:rsidR="00DC59CB" w:rsidRPr="00747E26" w:rsidTr="00081561">
        <w:tc>
          <w:tcPr>
            <w:tcW w:w="9498" w:type="dxa"/>
            <w:gridSpan w:val="3"/>
            <w:tcBorders>
              <w:top w:val="single" w:sz="12" w:space="0" w:color="auto"/>
              <w:left w:val="single" w:sz="12" w:space="0" w:color="auto"/>
              <w:bottom w:val="single" w:sz="4" w:space="0" w:color="auto"/>
              <w:right w:val="single" w:sz="12" w:space="0" w:color="auto"/>
            </w:tcBorders>
          </w:tcPr>
          <w:p w:rsidR="00DC59CB" w:rsidRPr="00747E26" w:rsidRDefault="00DC59CB" w:rsidP="00081561">
            <w:pPr>
              <w:pStyle w:val="afe"/>
              <w:ind w:left="360"/>
              <w:jc w:val="center"/>
            </w:pPr>
            <w:r w:rsidRPr="00747E26">
              <w:rPr>
                <w:b/>
                <w:sz w:val="22"/>
                <w:szCs w:val="22"/>
              </w:rPr>
              <w:t>Объекты капитального строительства производственного типа функционального назначения</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rPr>
                <w:sz w:val="22"/>
                <w:szCs w:val="22"/>
              </w:rPr>
            </w:pPr>
            <w:r w:rsidRPr="00747E26">
              <w:rPr>
                <w:sz w:val="22"/>
                <w:szCs w:val="22"/>
              </w:rPr>
              <w:t>94</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r w:rsidRPr="00747E26">
              <w:rPr>
                <w:sz w:val="22"/>
                <w:szCs w:val="22"/>
              </w:rPr>
              <w:lastRenderedPageBreak/>
              <w:t>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w:t>
            </w:r>
          </w:p>
        </w:tc>
        <w:tc>
          <w:tcPr>
            <w:tcW w:w="1560"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lastRenderedPageBreak/>
              <w:t>3.1.1</w:t>
            </w:r>
            <w:r w:rsidRPr="00747E26">
              <w:rPr>
                <w:b/>
                <w:sz w:val="22"/>
                <w:szCs w:val="22"/>
              </w:rPr>
              <w:br/>
            </w:r>
            <w:r w:rsidRPr="00747E26">
              <w:rPr>
                <w:b/>
              </w:rPr>
              <w:br/>
            </w:r>
          </w:p>
        </w:tc>
      </w:tr>
      <w:tr w:rsidR="00DC59CB" w:rsidRPr="00747E26" w:rsidTr="00081561">
        <w:tc>
          <w:tcPr>
            <w:tcW w:w="9498" w:type="dxa"/>
            <w:gridSpan w:val="3"/>
            <w:tcBorders>
              <w:top w:val="single" w:sz="12" w:space="0" w:color="auto"/>
              <w:left w:val="single" w:sz="12" w:space="0" w:color="auto"/>
              <w:bottom w:val="single" w:sz="4" w:space="0" w:color="auto"/>
              <w:right w:val="single" w:sz="12" w:space="0" w:color="auto"/>
            </w:tcBorders>
          </w:tcPr>
          <w:p w:rsidR="00DC59CB" w:rsidRPr="00747E26" w:rsidRDefault="00DC59CB" w:rsidP="00081561">
            <w:pPr>
              <w:pStyle w:val="afe"/>
              <w:ind w:left="360"/>
              <w:jc w:val="center"/>
              <w:rPr>
                <w:b/>
                <w:sz w:val="22"/>
                <w:szCs w:val="22"/>
              </w:rPr>
            </w:pPr>
            <w:r w:rsidRPr="00747E26">
              <w:rPr>
                <w:b/>
                <w:sz w:val="22"/>
                <w:szCs w:val="22"/>
              </w:rPr>
              <w:lastRenderedPageBreak/>
              <w:t>Объекты природного типа функционального назначения</w:t>
            </w:r>
          </w:p>
        </w:tc>
      </w:tr>
      <w:tr w:rsidR="00DC59CB" w:rsidRPr="00747E26" w:rsidTr="00081561">
        <w:tc>
          <w:tcPr>
            <w:tcW w:w="709" w:type="dxa"/>
            <w:tcBorders>
              <w:top w:val="single" w:sz="4" w:space="0" w:color="auto"/>
              <w:left w:val="single" w:sz="12" w:space="0" w:color="auto"/>
              <w:bottom w:val="single" w:sz="4" w:space="0" w:color="auto"/>
              <w:right w:val="single" w:sz="4" w:space="0" w:color="auto"/>
            </w:tcBorders>
          </w:tcPr>
          <w:p w:rsidR="00DC59CB" w:rsidRPr="00747E26" w:rsidRDefault="00DC59CB" w:rsidP="00081561">
            <w:pPr>
              <w:pStyle w:val="afe"/>
              <w:ind w:right="33"/>
              <w:jc w:val="center"/>
            </w:pPr>
            <w:r w:rsidRPr="00747E26">
              <w:rPr>
                <w:sz w:val="22"/>
                <w:szCs w:val="22"/>
              </w:rPr>
              <w:t>106</w:t>
            </w:r>
          </w:p>
        </w:tc>
        <w:tc>
          <w:tcPr>
            <w:tcW w:w="7229" w:type="dxa"/>
            <w:tcBorders>
              <w:top w:val="single" w:sz="4" w:space="0" w:color="auto"/>
              <w:left w:val="single" w:sz="4" w:space="0" w:color="auto"/>
              <w:bottom w:val="single" w:sz="4" w:space="0" w:color="auto"/>
              <w:right w:val="single" w:sz="4" w:space="0" w:color="auto"/>
            </w:tcBorders>
          </w:tcPr>
          <w:p w:rsidR="00DC59CB" w:rsidRPr="00747E26" w:rsidRDefault="00DC59CB" w:rsidP="00081561">
            <w:pPr>
              <w:pStyle w:val="afe"/>
            </w:pPr>
            <w:r w:rsidRPr="00747E26">
              <w:rPr>
                <w:sz w:val="22"/>
                <w:szCs w:val="22"/>
              </w:rPr>
              <w:t xml:space="preserve">Размещение береговых полос водных объектов общего пользования, скверов, бульваров, парков, садов, малых архитектурных форм благоустройства,  велодорожек и объектов велотранспортной инфраструктуры </w:t>
            </w:r>
          </w:p>
        </w:tc>
        <w:tc>
          <w:tcPr>
            <w:tcW w:w="1560" w:type="dxa"/>
            <w:tcBorders>
              <w:top w:val="single" w:sz="4" w:space="0" w:color="auto"/>
              <w:left w:val="single" w:sz="4" w:space="0" w:color="auto"/>
              <w:bottom w:val="single" w:sz="4" w:space="0" w:color="auto"/>
              <w:right w:val="single" w:sz="12" w:space="0" w:color="auto"/>
            </w:tcBorders>
            <w:shd w:val="clear" w:color="auto" w:fill="auto"/>
          </w:tcPr>
          <w:p w:rsidR="00DC59CB" w:rsidRPr="00747E26" w:rsidRDefault="00DC59CB" w:rsidP="00081561">
            <w:pPr>
              <w:pStyle w:val="afe"/>
              <w:jc w:val="center"/>
              <w:rPr>
                <w:b/>
              </w:rPr>
            </w:pPr>
            <w:r w:rsidRPr="00747E26">
              <w:rPr>
                <w:b/>
                <w:sz w:val="22"/>
                <w:szCs w:val="22"/>
              </w:rPr>
              <w:t>12.0.1</w:t>
            </w:r>
            <w:r w:rsidRPr="00747E26">
              <w:rPr>
                <w:b/>
                <w:sz w:val="22"/>
                <w:szCs w:val="22"/>
              </w:rPr>
              <w:br/>
            </w:r>
          </w:p>
        </w:tc>
      </w:tr>
      <w:tr w:rsidR="00DC59CB" w:rsidRPr="00747E26" w:rsidTr="00081561">
        <w:trPr>
          <w:trHeight w:val="274"/>
        </w:trPr>
        <w:tc>
          <w:tcPr>
            <w:tcW w:w="709" w:type="dxa"/>
            <w:tcBorders>
              <w:top w:val="single" w:sz="4" w:space="0" w:color="auto"/>
              <w:left w:val="single" w:sz="12" w:space="0" w:color="auto"/>
              <w:bottom w:val="single" w:sz="12" w:space="0" w:color="auto"/>
              <w:right w:val="single" w:sz="4" w:space="0" w:color="auto"/>
            </w:tcBorders>
          </w:tcPr>
          <w:p w:rsidR="00DC59CB" w:rsidRPr="00747E26" w:rsidRDefault="00DC59CB" w:rsidP="00081561">
            <w:pPr>
              <w:pStyle w:val="afe"/>
              <w:ind w:right="33"/>
              <w:jc w:val="center"/>
            </w:pPr>
            <w:r w:rsidRPr="00747E26">
              <w:rPr>
                <w:sz w:val="22"/>
                <w:szCs w:val="22"/>
              </w:rPr>
              <w:t>112</w:t>
            </w:r>
          </w:p>
        </w:tc>
        <w:tc>
          <w:tcPr>
            <w:tcW w:w="7229" w:type="dxa"/>
            <w:tcBorders>
              <w:top w:val="single" w:sz="4" w:space="0" w:color="auto"/>
              <w:left w:val="single" w:sz="4" w:space="0" w:color="auto"/>
              <w:bottom w:val="single" w:sz="12" w:space="0" w:color="auto"/>
              <w:right w:val="single" w:sz="4" w:space="0" w:color="auto"/>
            </w:tcBorders>
          </w:tcPr>
          <w:p w:rsidR="00DC59CB" w:rsidRPr="00747E26" w:rsidRDefault="00DC59CB" w:rsidP="00081561">
            <w:pPr>
              <w:pStyle w:val="afe"/>
            </w:pPr>
            <w:r w:rsidRPr="00747E26">
              <w:rPr>
                <w:sz w:val="22"/>
                <w:szCs w:val="22"/>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60" w:type="dxa"/>
            <w:tcBorders>
              <w:top w:val="single" w:sz="4" w:space="0" w:color="auto"/>
              <w:left w:val="single" w:sz="4" w:space="0" w:color="auto"/>
              <w:bottom w:val="single" w:sz="12" w:space="0" w:color="auto"/>
              <w:right w:val="single" w:sz="12" w:space="0" w:color="auto"/>
            </w:tcBorders>
          </w:tcPr>
          <w:p w:rsidR="00DC59CB" w:rsidRPr="00747E26" w:rsidRDefault="00DC59CB" w:rsidP="00081561">
            <w:pPr>
              <w:pStyle w:val="afe"/>
              <w:jc w:val="center"/>
              <w:rPr>
                <w:b/>
              </w:rPr>
            </w:pPr>
            <w:r w:rsidRPr="00747E26">
              <w:rPr>
                <w:b/>
                <w:sz w:val="22"/>
                <w:szCs w:val="22"/>
              </w:rPr>
              <w:t>9.1.0</w:t>
            </w:r>
          </w:p>
        </w:tc>
      </w:tr>
    </w:tbl>
    <w:p w:rsidR="00DC59CB" w:rsidRPr="00747E26" w:rsidRDefault="00DC59CB" w:rsidP="00DC59CB">
      <w:pPr>
        <w:spacing w:line="288" w:lineRule="auto"/>
        <w:jc w:val="both"/>
        <w:rPr>
          <w:rFonts w:ascii="Arial" w:hAnsi="Arial" w:cs="Arial"/>
          <w:sz w:val="8"/>
          <w:szCs w:val="8"/>
        </w:rPr>
      </w:pPr>
    </w:p>
    <w:p w:rsidR="00DC59CB" w:rsidRPr="00747E26" w:rsidRDefault="00DC59CB" w:rsidP="00DC59CB">
      <w:pPr>
        <w:spacing w:line="288" w:lineRule="auto"/>
        <w:ind w:firstLine="709"/>
        <w:jc w:val="both"/>
        <w:rPr>
          <w:rFonts w:ascii="Arial" w:hAnsi="Arial" w:cs="Arial"/>
          <w:szCs w:val="28"/>
        </w:rPr>
      </w:pPr>
    </w:p>
    <w:p w:rsidR="00DC59CB" w:rsidRPr="00747E26" w:rsidRDefault="00DC59CB" w:rsidP="00DC59CB">
      <w:pPr>
        <w:spacing w:line="288" w:lineRule="auto"/>
        <w:ind w:firstLine="709"/>
        <w:jc w:val="both"/>
        <w:rPr>
          <w:rFonts w:ascii="Arial" w:hAnsi="Arial" w:cs="Arial"/>
          <w:szCs w:val="28"/>
        </w:rPr>
      </w:pPr>
      <w:r w:rsidRPr="00747E26">
        <w:rPr>
          <w:rFonts w:ascii="Arial" w:hAnsi="Arial" w:cs="Arial"/>
          <w:szCs w:val="28"/>
        </w:rPr>
        <w:t>3.3.4. В территориальных зонах, для которых в качестве основных видов разрешенного использования установлены один или несколько видов из числа указанных в таблице 1 в составе объектов жилого типа функционального назначения,   но не установлены виды 2.3.0 (№54),  2.1.1.0 (№55),– последние являются условно разрешенными.</w:t>
      </w:r>
    </w:p>
    <w:p w:rsidR="00DC59CB" w:rsidRPr="00747E26" w:rsidRDefault="00DC59CB" w:rsidP="00DC59CB">
      <w:pPr>
        <w:spacing w:line="288" w:lineRule="auto"/>
        <w:ind w:firstLine="709"/>
        <w:jc w:val="both"/>
        <w:rPr>
          <w:rFonts w:ascii="Arial" w:hAnsi="Arial" w:cs="Arial"/>
          <w:sz w:val="8"/>
          <w:szCs w:val="8"/>
        </w:rPr>
      </w:pPr>
    </w:p>
    <w:p w:rsidR="00DC59CB" w:rsidRPr="00747E26" w:rsidRDefault="00DC59CB" w:rsidP="00DC59CB">
      <w:pPr>
        <w:spacing w:line="288" w:lineRule="auto"/>
        <w:ind w:firstLine="709"/>
        <w:jc w:val="both"/>
        <w:rPr>
          <w:rFonts w:ascii="Arial" w:hAnsi="Arial" w:cs="Arial"/>
          <w:szCs w:val="28"/>
        </w:rPr>
      </w:pPr>
      <w:r w:rsidRPr="00747E26">
        <w:rPr>
          <w:rFonts w:ascii="Arial" w:hAnsi="Arial" w:cs="Arial"/>
          <w:szCs w:val="28"/>
        </w:rPr>
        <w:t xml:space="preserve">3.3.5. Во всех территориальных зонах города </w:t>
      </w:r>
      <w:r w:rsidR="00D22D9C">
        <w:rPr>
          <w:rFonts w:ascii="Arial" w:hAnsi="Arial" w:cs="Arial"/>
          <w:szCs w:val="28"/>
        </w:rPr>
        <w:t>Щербинка</w:t>
      </w:r>
      <w:r w:rsidRPr="00747E26">
        <w:rPr>
          <w:rFonts w:ascii="Arial" w:hAnsi="Arial" w:cs="Arial"/>
          <w:szCs w:val="28"/>
        </w:rPr>
        <w:t>, за исключением тех, для которых градостроительный регламент не устанавливается, в качестве вспомогательных видов разрешенного использования применяются виды разрешенного использования из числа указанных в таблице 1, отвечающие следующим требованиям:</w:t>
      </w:r>
    </w:p>
    <w:p w:rsidR="004674E8" w:rsidRPr="00F45ADE" w:rsidRDefault="004674E8" w:rsidP="004674E8">
      <w:pPr>
        <w:spacing w:line="288" w:lineRule="auto"/>
        <w:ind w:firstLine="709"/>
        <w:jc w:val="both"/>
        <w:rPr>
          <w:rFonts w:ascii="Arial" w:hAnsi="Arial" w:cs="Arial"/>
          <w:szCs w:val="28"/>
        </w:rPr>
      </w:pPr>
      <w:r w:rsidRPr="00F45ADE">
        <w:rPr>
          <w:rFonts w:ascii="Arial" w:hAnsi="Arial" w:cs="Arial"/>
          <w:szCs w:val="28"/>
        </w:rPr>
        <w:t>1) вспомогательные виды разрешенного использования должны быть выбраны из  числа видов, не установленных в качестве основных или условно разрешенных видов использования для территориальной зоны, в которой находится земельный участок;</w:t>
      </w:r>
    </w:p>
    <w:p w:rsidR="004674E8" w:rsidRPr="00F45ADE" w:rsidRDefault="004674E8" w:rsidP="004674E8">
      <w:pPr>
        <w:spacing w:line="288" w:lineRule="auto"/>
        <w:ind w:firstLine="709"/>
        <w:jc w:val="both"/>
        <w:rPr>
          <w:rFonts w:ascii="Arial" w:hAnsi="Arial" w:cs="Arial"/>
          <w:szCs w:val="28"/>
        </w:rPr>
      </w:pPr>
      <w:r w:rsidRPr="00F45ADE">
        <w:rPr>
          <w:rFonts w:ascii="Arial" w:hAnsi="Arial" w:cs="Arial"/>
          <w:szCs w:val="28"/>
        </w:rPr>
        <w:t>2) вспомогательный вид разрешенного использования не может реализовываться без реализации основного вида разрешенного использования и должен осуществляться только совместно с разрешенными основными видами использования земельного участки или объекта;</w:t>
      </w:r>
    </w:p>
    <w:p w:rsidR="004674E8" w:rsidRPr="00F45ADE" w:rsidRDefault="004674E8" w:rsidP="004674E8">
      <w:pPr>
        <w:spacing w:line="288" w:lineRule="auto"/>
        <w:ind w:firstLine="709"/>
        <w:jc w:val="both"/>
        <w:rPr>
          <w:rFonts w:ascii="Arial" w:hAnsi="Arial" w:cs="Arial"/>
          <w:szCs w:val="28"/>
        </w:rPr>
      </w:pPr>
      <w:r w:rsidRPr="00F45ADE">
        <w:rPr>
          <w:rFonts w:ascii="Arial" w:hAnsi="Arial" w:cs="Arial"/>
          <w:szCs w:val="28"/>
        </w:rPr>
        <w:t>3) в случае, если выбранный вспомогательный вид разрешенного использования  предусматривает размещение объектов капитального строительства, то их строительство может опережать во времени реализацию основных видов разрешенного использования в пределах разумных сроков (но не может быть единственным фактическим использованием земельного участка или объекта);</w:t>
      </w:r>
    </w:p>
    <w:p w:rsidR="004674E8" w:rsidRPr="00F45ADE" w:rsidRDefault="004674E8" w:rsidP="004674E8">
      <w:pPr>
        <w:spacing w:line="288" w:lineRule="auto"/>
        <w:ind w:firstLine="709"/>
        <w:jc w:val="both"/>
        <w:rPr>
          <w:rFonts w:ascii="Arial" w:hAnsi="Arial" w:cs="Arial"/>
          <w:szCs w:val="28"/>
        </w:rPr>
      </w:pPr>
      <w:r w:rsidRPr="00F45ADE">
        <w:rPr>
          <w:rFonts w:ascii="Arial" w:hAnsi="Arial" w:cs="Arial"/>
          <w:szCs w:val="28"/>
        </w:rPr>
        <w:t xml:space="preserve">4) в случае, если выбранные основные, условно разрешенные виды использования земельного участка предусматривают размещение объектов капитального строительства, то суммарная доля общей </w:t>
      </w:r>
      <w:proofErr w:type="gramStart"/>
      <w:r w:rsidRPr="00F45ADE">
        <w:rPr>
          <w:rFonts w:ascii="Arial" w:hAnsi="Arial" w:cs="Arial"/>
          <w:szCs w:val="28"/>
        </w:rPr>
        <w:t>площади всех объектов капитального строительства вспомогательных видов разрешенного использования</w:t>
      </w:r>
      <w:proofErr w:type="gramEnd"/>
      <w:r w:rsidRPr="00F45ADE">
        <w:rPr>
          <w:rFonts w:ascii="Arial" w:hAnsi="Arial" w:cs="Arial"/>
          <w:szCs w:val="28"/>
        </w:rPr>
        <w:t xml:space="preserve"> в пределах такого земельного участка,  должна составлять:</w:t>
      </w:r>
    </w:p>
    <w:p w:rsidR="004674E8" w:rsidRPr="00F45ADE" w:rsidRDefault="004674E8" w:rsidP="004674E8">
      <w:pPr>
        <w:spacing w:line="288" w:lineRule="auto"/>
        <w:ind w:firstLine="709"/>
        <w:jc w:val="both"/>
        <w:rPr>
          <w:rFonts w:ascii="Arial" w:hAnsi="Arial" w:cs="Arial"/>
          <w:szCs w:val="28"/>
        </w:rPr>
      </w:pPr>
      <w:proofErr w:type="gramStart"/>
      <w:r w:rsidRPr="00F45ADE">
        <w:rPr>
          <w:rFonts w:ascii="Arial" w:hAnsi="Arial" w:cs="Arial"/>
          <w:szCs w:val="28"/>
        </w:rPr>
        <w:t xml:space="preserve">а) для земельных участков размещения объектов капитального строительства любых основных или условно разрешенных видов использования, за исключением вида </w:t>
      </w:r>
      <w:r w:rsidRPr="00F45ADE">
        <w:rPr>
          <w:rFonts w:ascii="Arial" w:hAnsi="Arial" w:cs="Arial"/>
          <w:b/>
          <w:szCs w:val="28"/>
        </w:rPr>
        <w:t>разрешенного использования с кодом</w:t>
      </w:r>
      <w:r w:rsidRPr="00F45ADE">
        <w:rPr>
          <w:rFonts w:ascii="Arial" w:hAnsi="Arial" w:cs="Arial"/>
          <w:szCs w:val="28"/>
        </w:rPr>
        <w:t xml:space="preserve"> 7.2.3 (№115 </w:t>
      </w:r>
      <w:r w:rsidRPr="00F45ADE">
        <w:rPr>
          <w:rFonts w:ascii="Arial" w:hAnsi="Arial" w:cs="Arial"/>
          <w:b/>
          <w:szCs w:val="28"/>
        </w:rPr>
        <w:t>– размещение транспортно-пересадочных узлов</w:t>
      </w:r>
      <w:r w:rsidRPr="00F45ADE">
        <w:rPr>
          <w:rFonts w:ascii="Arial" w:hAnsi="Arial" w:cs="Arial"/>
          <w:szCs w:val="28"/>
        </w:rPr>
        <w:t xml:space="preserve">), не более 25% от суммарной общей площади всех объектов капитального строительства, включая площадь подземных частей зданий, сооружений, возможных к размещению (сохранению, реконструкции, строительству) в пределах земельного участка, если иное не установлено </w:t>
      </w:r>
      <w:r w:rsidRPr="00F45ADE">
        <w:rPr>
          <w:rFonts w:ascii="Arial" w:hAnsi="Arial" w:cs="Arial"/>
          <w:szCs w:val="28"/>
        </w:rPr>
        <w:lastRenderedPageBreak/>
        <w:t>требованиями нормативов</w:t>
      </w:r>
      <w:proofErr w:type="gramEnd"/>
      <w:r w:rsidRPr="00F45ADE">
        <w:rPr>
          <w:rFonts w:ascii="Arial" w:hAnsi="Arial" w:cs="Arial"/>
          <w:szCs w:val="28"/>
        </w:rPr>
        <w:t xml:space="preserve"> градостроительного проектирования, технических регламентов, иными обязательными требованиями, предусмотренными законодательством Российской Федерации;</w:t>
      </w:r>
    </w:p>
    <w:p w:rsidR="004674E8" w:rsidRPr="00F45ADE" w:rsidRDefault="004674E8" w:rsidP="004674E8">
      <w:pPr>
        <w:spacing w:line="288" w:lineRule="auto"/>
        <w:ind w:firstLine="709"/>
        <w:jc w:val="both"/>
        <w:rPr>
          <w:rFonts w:ascii="Arial" w:hAnsi="Arial" w:cs="Arial"/>
          <w:szCs w:val="28"/>
        </w:rPr>
      </w:pPr>
      <w:r w:rsidRPr="00F45ADE">
        <w:rPr>
          <w:rFonts w:ascii="Arial" w:hAnsi="Arial" w:cs="Arial"/>
          <w:szCs w:val="28"/>
        </w:rPr>
        <w:t xml:space="preserve">б) для земельных участков </w:t>
      </w:r>
      <w:proofErr w:type="gramStart"/>
      <w:r w:rsidRPr="00F45ADE">
        <w:rPr>
          <w:rFonts w:ascii="Arial" w:hAnsi="Arial" w:cs="Arial"/>
          <w:szCs w:val="28"/>
        </w:rPr>
        <w:t>размещения объектов капитального строительства вида разрешенного использования</w:t>
      </w:r>
      <w:proofErr w:type="gramEnd"/>
      <w:r w:rsidRPr="00F45ADE">
        <w:rPr>
          <w:rFonts w:ascii="Arial" w:hAnsi="Arial" w:cs="Arial"/>
          <w:szCs w:val="28"/>
        </w:rPr>
        <w:t xml:space="preserve"> </w:t>
      </w:r>
      <w:r w:rsidRPr="00F45ADE">
        <w:rPr>
          <w:rFonts w:ascii="Arial" w:hAnsi="Arial" w:cs="Arial"/>
          <w:b/>
          <w:szCs w:val="28"/>
        </w:rPr>
        <w:t xml:space="preserve">с кодом </w:t>
      </w:r>
      <w:r w:rsidRPr="00F45ADE">
        <w:rPr>
          <w:rFonts w:ascii="Arial" w:hAnsi="Arial" w:cs="Arial"/>
          <w:szCs w:val="28"/>
        </w:rPr>
        <w:t xml:space="preserve">7.2.3 (№115 </w:t>
      </w:r>
      <w:r w:rsidRPr="00F45ADE">
        <w:rPr>
          <w:rFonts w:ascii="Arial" w:hAnsi="Arial" w:cs="Arial"/>
          <w:b/>
          <w:szCs w:val="28"/>
        </w:rPr>
        <w:t>– размещение транспортно-пересадочных узлов</w:t>
      </w:r>
      <w:r w:rsidRPr="00F45ADE">
        <w:rPr>
          <w:rFonts w:ascii="Arial" w:hAnsi="Arial" w:cs="Arial"/>
          <w:szCs w:val="28"/>
        </w:rPr>
        <w:t>), - не более 90% суммарной общей площади всех объектов;</w:t>
      </w:r>
    </w:p>
    <w:p w:rsidR="004674E8" w:rsidRPr="00F45ADE" w:rsidRDefault="004674E8" w:rsidP="004674E8">
      <w:pPr>
        <w:spacing w:line="288" w:lineRule="auto"/>
        <w:ind w:firstLine="709"/>
        <w:jc w:val="both"/>
        <w:rPr>
          <w:rFonts w:ascii="Arial" w:hAnsi="Arial" w:cs="Arial"/>
          <w:szCs w:val="28"/>
        </w:rPr>
      </w:pPr>
      <w:r w:rsidRPr="00F45ADE">
        <w:rPr>
          <w:rFonts w:ascii="Arial" w:hAnsi="Arial" w:cs="Arial"/>
          <w:szCs w:val="28"/>
        </w:rPr>
        <w:t>5) в случае, если выбранные основные, условно разрешенные виды использования земельного участка не предусматривают размещение объектов капитального строительства, то:</w:t>
      </w:r>
    </w:p>
    <w:p w:rsidR="004674E8" w:rsidRPr="00F45ADE" w:rsidRDefault="004674E8" w:rsidP="004674E8">
      <w:pPr>
        <w:spacing w:line="288" w:lineRule="auto"/>
        <w:ind w:firstLine="709"/>
        <w:jc w:val="both"/>
        <w:rPr>
          <w:rFonts w:ascii="Arial" w:hAnsi="Arial" w:cs="Arial"/>
          <w:szCs w:val="28"/>
        </w:rPr>
      </w:pPr>
      <w:proofErr w:type="gramStart"/>
      <w:r w:rsidRPr="00F45ADE">
        <w:rPr>
          <w:rFonts w:ascii="Arial" w:hAnsi="Arial" w:cs="Arial"/>
          <w:szCs w:val="28"/>
        </w:rPr>
        <w:t>а)  суммарная площадь частей такого земельного участка, в пределах которых допускается применение вспомогательных видов разрешенного использования, в том числе, размещение объектов капитального строительства вспомогательных видов разрешенного использования, должны составлять не более 25% площади всего земельного участка, если иное не установлено требованиями нормативов градостроительного проектирования, технических регламентов, иными обязательными требованиями, предусмотренными законодательством Российской Федерации;</w:t>
      </w:r>
      <w:proofErr w:type="gramEnd"/>
    </w:p>
    <w:p w:rsidR="004674E8" w:rsidRPr="00F45ADE" w:rsidRDefault="004674E8" w:rsidP="004674E8">
      <w:pPr>
        <w:spacing w:line="288" w:lineRule="auto"/>
        <w:ind w:firstLine="709"/>
        <w:jc w:val="both"/>
        <w:rPr>
          <w:rFonts w:ascii="Arial" w:hAnsi="Arial" w:cs="Arial"/>
          <w:szCs w:val="28"/>
        </w:rPr>
      </w:pPr>
      <w:r w:rsidRPr="00F45ADE">
        <w:rPr>
          <w:rFonts w:ascii="Arial" w:hAnsi="Arial" w:cs="Arial"/>
          <w:szCs w:val="28"/>
        </w:rPr>
        <w:t>б) плотность застройки земельного участка при размещении объектов капитального строительства вспомогательных видов разрешенного использования должна составлять не более 500 кв</w:t>
      </w:r>
      <w:proofErr w:type="gramStart"/>
      <w:r w:rsidRPr="00F45ADE">
        <w:rPr>
          <w:rFonts w:ascii="Arial" w:hAnsi="Arial" w:cs="Arial"/>
          <w:szCs w:val="28"/>
        </w:rPr>
        <w:t>.м</w:t>
      </w:r>
      <w:proofErr w:type="gramEnd"/>
      <w:r w:rsidRPr="00F45ADE">
        <w:rPr>
          <w:rFonts w:ascii="Arial" w:hAnsi="Arial" w:cs="Arial"/>
          <w:szCs w:val="28"/>
        </w:rPr>
        <w:t>/га, если иное не установлено требованиями нормативов градостроительного проектирования, технических регламентов, иными обязательными требованиями, предусмотренными законодательством Российской Федерации.</w:t>
      </w:r>
    </w:p>
    <w:p w:rsidR="00DC59CB" w:rsidRPr="00747E26" w:rsidRDefault="00DC59CB" w:rsidP="00DC59CB">
      <w:pPr>
        <w:spacing w:line="288" w:lineRule="auto"/>
        <w:ind w:firstLine="709"/>
        <w:jc w:val="both"/>
        <w:rPr>
          <w:rFonts w:ascii="Arial" w:hAnsi="Arial" w:cs="Arial"/>
          <w:szCs w:val="28"/>
        </w:rPr>
      </w:pPr>
      <w:r w:rsidRPr="00747E26">
        <w:rPr>
          <w:rFonts w:ascii="Arial" w:hAnsi="Arial" w:cs="Arial"/>
          <w:szCs w:val="28"/>
        </w:rPr>
        <w:t>3.3.6. В пределах свободных от застройки частей земельных участков могут быть размещены элементы комплексного благоустройства территории, в том числе, детские, хозяйственные и иные площадки, подходы и подъезды к расположенным на земельном участке зданиям, сооружениям, иным объектам, подпорные стенки, ограждения, в том числе, являющиеся объектами капитального строительства.</w:t>
      </w:r>
    </w:p>
    <w:p w:rsidR="00DC59CB" w:rsidRPr="00747E26" w:rsidRDefault="00DC59CB" w:rsidP="00DC59CB">
      <w:pPr>
        <w:spacing w:line="288" w:lineRule="auto"/>
        <w:jc w:val="both"/>
        <w:rPr>
          <w:rFonts w:ascii="Arial" w:hAnsi="Arial" w:cs="Arial"/>
        </w:rPr>
      </w:pPr>
    </w:p>
    <w:p w:rsidR="00DC59CB" w:rsidRPr="00747E26" w:rsidRDefault="00DC59CB" w:rsidP="00DC59CB">
      <w:pPr>
        <w:spacing w:line="288" w:lineRule="auto"/>
        <w:jc w:val="center"/>
        <w:rPr>
          <w:rFonts w:ascii="Arial" w:hAnsi="Arial" w:cs="Arial"/>
          <w:b/>
          <w:sz w:val="22"/>
          <w:szCs w:val="28"/>
        </w:rPr>
      </w:pPr>
      <w:r w:rsidRPr="00747E26">
        <w:rPr>
          <w:rFonts w:ascii="Arial" w:hAnsi="Arial" w:cs="Arial"/>
          <w:b/>
          <w:sz w:val="22"/>
          <w:szCs w:val="28"/>
        </w:rPr>
        <w:t>3.4. Общие требования градостроительного регламента в части</w:t>
      </w:r>
    </w:p>
    <w:p w:rsidR="00DC59CB" w:rsidRPr="00747E26" w:rsidRDefault="00DC59CB" w:rsidP="00DC59CB">
      <w:pPr>
        <w:tabs>
          <w:tab w:val="left" w:pos="1980"/>
        </w:tabs>
        <w:spacing w:line="288" w:lineRule="auto"/>
        <w:jc w:val="center"/>
        <w:rPr>
          <w:rFonts w:ascii="Arial" w:hAnsi="Arial" w:cs="Arial"/>
          <w:b/>
          <w:sz w:val="22"/>
          <w:szCs w:val="28"/>
        </w:rPr>
      </w:pPr>
      <w:r w:rsidRPr="00747E26">
        <w:rPr>
          <w:rFonts w:ascii="Arial" w:hAnsi="Arial" w:cs="Arial"/>
          <w:b/>
          <w:sz w:val="22"/>
          <w:szCs w:val="28"/>
        </w:rPr>
        <w:t>предельных размеров земельных участков и предельных</w:t>
      </w:r>
    </w:p>
    <w:p w:rsidR="00DC59CB" w:rsidRPr="00747E26" w:rsidRDefault="00DC59CB" w:rsidP="00DC59CB">
      <w:pPr>
        <w:tabs>
          <w:tab w:val="left" w:pos="1980"/>
        </w:tabs>
        <w:spacing w:line="288" w:lineRule="auto"/>
        <w:jc w:val="center"/>
        <w:rPr>
          <w:rFonts w:ascii="Arial" w:hAnsi="Arial" w:cs="Arial"/>
          <w:b/>
          <w:sz w:val="22"/>
          <w:szCs w:val="28"/>
        </w:rPr>
      </w:pPr>
      <w:r w:rsidRPr="00747E26">
        <w:rPr>
          <w:rFonts w:ascii="Arial" w:hAnsi="Arial" w:cs="Arial"/>
          <w:b/>
          <w:sz w:val="22"/>
          <w:szCs w:val="28"/>
        </w:rPr>
        <w:t>параметров разрешенного строительства, реконструкции</w:t>
      </w:r>
    </w:p>
    <w:p w:rsidR="00DC59CB" w:rsidRPr="00747E26" w:rsidRDefault="00DC59CB" w:rsidP="00DC59CB">
      <w:pPr>
        <w:tabs>
          <w:tab w:val="left" w:pos="1980"/>
        </w:tabs>
        <w:spacing w:line="288" w:lineRule="auto"/>
        <w:jc w:val="center"/>
        <w:rPr>
          <w:rFonts w:ascii="Arial" w:hAnsi="Arial" w:cs="Arial"/>
          <w:b/>
          <w:sz w:val="22"/>
          <w:szCs w:val="28"/>
        </w:rPr>
      </w:pPr>
      <w:r w:rsidRPr="00747E26">
        <w:rPr>
          <w:rFonts w:ascii="Arial" w:hAnsi="Arial" w:cs="Arial"/>
          <w:b/>
          <w:sz w:val="22"/>
          <w:szCs w:val="28"/>
        </w:rPr>
        <w:t>объектов капитального строительства</w:t>
      </w:r>
    </w:p>
    <w:p w:rsidR="00DC59CB" w:rsidRPr="00747E26" w:rsidRDefault="00DC59CB" w:rsidP="00DC59CB">
      <w:pPr>
        <w:tabs>
          <w:tab w:val="left" w:pos="1980"/>
        </w:tabs>
        <w:spacing w:line="288" w:lineRule="auto"/>
        <w:jc w:val="center"/>
        <w:rPr>
          <w:rFonts w:ascii="Arial" w:hAnsi="Arial" w:cs="Arial"/>
          <w:b/>
        </w:rPr>
      </w:pPr>
    </w:p>
    <w:p w:rsidR="00DC59CB" w:rsidRPr="00747E26" w:rsidRDefault="00DC59CB" w:rsidP="00DC59CB">
      <w:pPr>
        <w:spacing w:line="288" w:lineRule="auto"/>
        <w:ind w:firstLine="709"/>
        <w:jc w:val="both"/>
        <w:rPr>
          <w:rFonts w:ascii="Arial" w:hAnsi="Arial" w:cs="Arial"/>
          <w:sz w:val="8"/>
          <w:szCs w:val="28"/>
        </w:rPr>
      </w:pPr>
    </w:p>
    <w:p w:rsidR="00DC59CB" w:rsidRPr="00747E26" w:rsidRDefault="00DC59CB" w:rsidP="00DC59CB">
      <w:pPr>
        <w:spacing w:line="288" w:lineRule="auto"/>
        <w:ind w:firstLine="709"/>
        <w:jc w:val="both"/>
        <w:rPr>
          <w:rFonts w:ascii="Arial" w:hAnsi="Arial" w:cs="Arial"/>
          <w:szCs w:val="28"/>
        </w:rPr>
      </w:pPr>
      <w:r w:rsidRPr="00747E26">
        <w:rPr>
          <w:rFonts w:ascii="Arial" w:hAnsi="Arial" w:cs="Arial"/>
          <w:szCs w:val="28"/>
        </w:rPr>
        <w:t xml:space="preserve">3.4.1. Во всех территориальных зонах города </w:t>
      </w:r>
      <w:r w:rsidR="00D22D9C">
        <w:rPr>
          <w:rFonts w:ascii="Arial" w:hAnsi="Arial" w:cs="Arial"/>
          <w:szCs w:val="28"/>
        </w:rPr>
        <w:t>Щербинка</w:t>
      </w:r>
      <w:r w:rsidRPr="00747E26">
        <w:rPr>
          <w:rFonts w:ascii="Arial" w:hAnsi="Arial" w:cs="Arial"/>
          <w:szCs w:val="28"/>
        </w:rPr>
        <w:t xml:space="preserve"> (за исключением территориальных зон, для которых градостроительный регламент не устанавливается):</w:t>
      </w:r>
    </w:p>
    <w:p w:rsidR="00DC59CB" w:rsidRPr="00747E26" w:rsidRDefault="00DC59CB" w:rsidP="00DC59CB">
      <w:pPr>
        <w:spacing w:line="288" w:lineRule="auto"/>
        <w:ind w:firstLine="709"/>
        <w:jc w:val="both"/>
        <w:rPr>
          <w:rFonts w:ascii="Arial" w:hAnsi="Arial" w:cs="Arial"/>
          <w:szCs w:val="28"/>
        </w:rPr>
      </w:pPr>
      <w:r w:rsidRPr="00747E26">
        <w:rPr>
          <w:rFonts w:ascii="Arial" w:hAnsi="Arial" w:cs="Arial"/>
          <w:szCs w:val="28"/>
        </w:rPr>
        <w:t>– в качестве минимальной площади застроенного земельного участка устанавливается площадь, занимаемая расположенными на нем зданиями, сооружениями и иными объектами, вычисленная в габаритах наружных стен с учетом отмостки указанных зданий, сооружений, объектов;</w:t>
      </w:r>
    </w:p>
    <w:p w:rsidR="00DC59CB" w:rsidRPr="00747E26" w:rsidRDefault="00DC59CB" w:rsidP="00DC59CB">
      <w:pPr>
        <w:spacing w:line="288" w:lineRule="auto"/>
        <w:ind w:firstLine="709"/>
        <w:jc w:val="both"/>
        <w:rPr>
          <w:rFonts w:ascii="Arial" w:hAnsi="Arial" w:cs="Arial"/>
          <w:szCs w:val="28"/>
        </w:rPr>
      </w:pPr>
      <w:r w:rsidRPr="00747E26">
        <w:rPr>
          <w:rFonts w:ascii="Arial" w:hAnsi="Arial" w:cs="Arial"/>
          <w:szCs w:val="28"/>
        </w:rPr>
        <w:t>– в качестве минимальной площади незастроенного земельного участка устанавливается площадь,  определяемая градостроительной или иной документацией.</w:t>
      </w:r>
    </w:p>
    <w:p w:rsidR="00DC59CB" w:rsidRDefault="00DC59CB" w:rsidP="00DC59CB">
      <w:pPr>
        <w:spacing w:line="288" w:lineRule="auto"/>
        <w:ind w:firstLine="709"/>
        <w:jc w:val="both"/>
        <w:rPr>
          <w:rFonts w:ascii="Arial" w:hAnsi="Arial" w:cs="Arial"/>
          <w:szCs w:val="28"/>
        </w:rPr>
      </w:pPr>
      <w:r w:rsidRPr="00747E26">
        <w:rPr>
          <w:rFonts w:ascii="Arial" w:hAnsi="Arial" w:cs="Arial"/>
          <w:szCs w:val="28"/>
        </w:rPr>
        <w:t>В случае</w:t>
      </w:r>
      <w:proofErr w:type="gramStart"/>
      <w:r w:rsidRPr="00747E26">
        <w:rPr>
          <w:rFonts w:ascii="Arial" w:hAnsi="Arial" w:cs="Arial"/>
          <w:szCs w:val="28"/>
        </w:rPr>
        <w:t>,</w:t>
      </w:r>
      <w:proofErr w:type="gramEnd"/>
      <w:r w:rsidRPr="00747E26">
        <w:rPr>
          <w:rFonts w:ascii="Arial" w:hAnsi="Arial" w:cs="Arial"/>
          <w:szCs w:val="28"/>
        </w:rPr>
        <w:t xml:space="preserve"> если фактическая площадь земельного участка, образованного до введения в действие настоящих Правил, меньше вышеуказанной минимальной площади земельного участка, то такая фактическая площадь является минимальной для данного земельного участка. </w:t>
      </w:r>
    </w:p>
    <w:p w:rsidR="004674E8" w:rsidRPr="00D624B4" w:rsidRDefault="004674E8" w:rsidP="004674E8">
      <w:pPr>
        <w:spacing w:line="288" w:lineRule="auto"/>
        <w:ind w:firstLine="709"/>
        <w:jc w:val="both"/>
        <w:rPr>
          <w:rFonts w:ascii="Arial" w:hAnsi="Arial" w:cs="Arial"/>
          <w:szCs w:val="28"/>
        </w:rPr>
      </w:pPr>
      <w:r w:rsidRPr="00D624B4">
        <w:rPr>
          <w:rFonts w:ascii="Arial" w:hAnsi="Arial" w:cs="Arial"/>
          <w:szCs w:val="28"/>
        </w:rPr>
        <w:t xml:space="preserve">3.4.2. Минимальные отступы зданий, сооружений от границ земельных участков во всех территориальных зонах </w:t>
      </w:r>
      <w:r w:rsidRPr="00060BB9">
        <w:rPr>
          <w:rFonts w:ascii="Arial" w:hAnsi="Arial" w:cs="Arial"/>
          <w:szCs w:val="28"/>
        </w:rPr>
        <w:t>в город</w:t>
      </w:r>
      <w:r w:rsidR="00D624B4" w:rsidRPr="00060BB9">
        <w:rPr>
          <w:rFonts w:ascii="Arial" w:hAnsi="Arial" w:cs="Arial"/>
          <w:szCs w:val="28"/>
        </w:rPr>
        <w:t xml:space="preserve">ском округе </w:t>
      </w:r>
      <w:r w:rsidR="00D22D9C" w:rsidRPr="00060BB9">
        <w:rPr>
          <w:rFonts w:ascii="Arial" w:hAnsi="Arial" w:cs="Arial"/>
          <w:szCs w:val="28"/>
        </w:rPr>
        <w:t>Щербинка</w:t>
      </w:r>
      <w:r w:rsidR="00D624B4" w:rsidRPr="00060BB9">
        <w:rPr>
          <w:rFonts w:ascii="Arial" w:hAnsi="Arial" w:cs="Arial"/>
          <w:szCs w:val="28"/>
        </w:rPr>
        <w:t xml:space="preserve"> города Москвы</w:t>
      </w:r>
      <w:r w:rsidRPr="00D624B4">
        <w:rPr>
          <w:rFonts w:ascii="Arial" w:hAnsi="Arial" w:cs="Arial"/>
          <w:szCs w:val="28"/>
        </w:rPr>
        <w:t xml:space="preserve"> не устанавливаются. </w:t>
      </w:r>
    </w:p>
    <w:p w:rsidR="00DC59CB" w:rsidRPr="00D624B4" w:rsidRDefault="00DC59CB" w:rsidP="00DC59CB">
      <w:pPr>
        <w:spacing w:line="288" w:lineRule="auto"/>
        <w:ind w:firstLine="709"/>
        <w:jc w:val="both"/>
        <w:rPr>
          <w:rFonts w:ascii="Arial" w:hAnsi="Arial" w:cs="Arial"/>
          <w:sz w:val="8"/>
          <w:szCs w:val="28"/>
        </w:rPr>
      </w:pPr>
    </w:p>
    <w:p w:rsidR="004674E8" w:rsidRPr="00D624B4" w:rsidRDefault="004674E8" w:rsidP="004674E8">
      <w:pPr>
        <w:spacing w:line="288" w:lineRule="auto"/>
        <w:ind w:firstLine="709"/>
        <w:jc w:val="both"/>
        <w:rPr>
          <w:rFonts w:ascii="Arial" w:hAnsi="Arial" w:cs="Arial"/>
          <w:szCs w:val="28"/>
        </w:rPr>
      </w:pPr>
      <w:r w:rsidRPr="00D624B4">
        <w:rPr>
          <w:rFonts w:ascii="Arial" w:hAnsi="Arial" w:cs="Arial"/>
          <w:szCs w:val="28"/>
        </w:rPr>
        <w:t xml:space="preserve">3.4.3. Во всех территориальных зонах сохраняемого землепользования (фактическое использование – индекс «Ф») в качестве предельных параметров разрешенного строительства, реконструкции объектов капитального строительства на земельных участках в упомянутых зонах устанавливаются параметры расположенных на указанных земельных участках объектов капитального строительства, сведения о которых содержатся в Едином государственном реестре </w:t>
      </w:r>
      <w:r w:rsidRPr="00D624B4">
        <w:rPr>
          <w:rFonts w:ascii="Arial" w:hAnsi="Arial" w:cs="Arial"/>
          <w:szCs w:val="28"/>
        </w:rPr>
        <w:lastRenderedPageBreak/>
        <w:t>недвижимости. В случае отсутствия в Едином государственном реестре недвижимости сведений о параметрах объектов капитального строительства, расположенных на конкретном земельном участке, для указанного земельного участка числовое значение индекса «Ф» является равным «нулю».</w:t>
      </w:r>
    </w:p>
    <w:p w:rsidR="004674E8" w:rsidRPr="00D624B4" w:rsidRDefault="004674E8" w:rsidP="004674E8">
      <w:pPr>
        <w:spacing w:line="288" w:lineRule="auto"/>
        <w:ind w:firstLine="709"/>
        <w:jc w:val="both"/>
        <w:rPr>
          <w:rFonts w:ascii="Arial" w:hAnsi="Arial" w:cs="Arial"/>
          <w:szCs w:val="28"/>
        </w:rPr>
      </w:pPr>
      <w:r w:rsidRPr="00D624B4">
        <w:rPr>
          <w:rFonts w:ascii="Arial" w:hAnsi="Arial" w:cs="Arial"/>
          <w:szCs w:val="28"/>
        </w:rPr>
        <w:t xml:space="preserve">3.4.4. Предельные параметры разрешенного строительства, реконструкции объектов капитального строительства указываются на картах градостроительного зонирования в виде столбика из трех уровней, числовые </w:t>
      </w:r>
      <w:r w:rsidRPr="00D624B4">
        <w:rPr>
          <w:rFonts w:ascii="Arial" w:hAnsi="Arial" w:cs="Arial"/>
          <w:b/>
          <w:szCs w:val="28"/>
        </w:rPr>
        <w:t>значения</w:t>
      </w:r>
      <w:r w:rsidRPr="00D624B4">
        <w:rPr>
          <w:rFonts w:ascii="Arial" w:hAnsi="Arial" w:cs="Arial"/>
          <w:szCs w:val="28"/>
        </w:rPr>
        <w:t xml:space="preserve"> в которых </w:t>
      </w:r>
      <w:r w:rsidRPr="00D624B4">
        <w:rPr>
          <w:rFonts w:ascii="Arial" w:hAnsi="Arial" w:cs="Arial"/>
          <w:b/>
          <w:szCs w:val="28"/>
        </w:rPr>
        <w:t>обозначают</w:t>
      </w:r>
      <w:r w:rsidRPr="00D624B4">
        <w:rPr>
          <w:rFonts w:ascii="Arial" w:hAnsi="Arial" w:cs="Arial"/>
          <w:szCs w:val="28"/>
        </w:rPr>
        <w:t>, соответственно:</w:t>
      </w:r>
    </w:p>
    <w:p w:rsidR="004674E8" w:rsidRPr="00D624B4" w:rsidRDefault="004674E8" w:rsidP="004674E8">
      <w:pPr>
        <w:spacing w:line="288" w:lineRule="auto"/>
        <w:ind w:firstLine="709"/>
        <w:jc w:val="both"/>
        <w:rPr>
          <w:rFonts w:ascii="Arial" w:hAnsi="Arial" w:cs="Arial"/>
          <w:szCs w:val="28"/>
        </w:rPr>
      </w:pPr>
      <w:r w:rsidRPr="00D624B4">
        <w:rPr>
          <w:rFonts w:ascii="Arial" w:hAnsi="Arial" w:cs="Arial"/>
          <w:szCs w:val="28"/>
        </w:rPr>
        <w:t>1) предельную плотность застройки земельного участка, измеряемую в тысячах кв</w:t>
      </w:r>
      <w:proofErr w:type="gramStart"/>
      <w:r w:rsidRPr="00D624B4">
        <w:rPr>
          <w:rFonts w:ascii="Arial" w:hAnsi="Arial" w:cs="Arial"/>
          <w:szCs w:val="28"/>
        </w:rPr>
        <w:t>.м</w:t>
      </w:r>
      <w:proofErr w:type="gramEnd"/>
      <w:r w:rsidRPr="00D624B4">
        <w:rPr>
          <w:rFonts w:ascii="Arial" w:hAnsi="Arial" w:cs="Arial"/>
          <w:szCs w:val="28"/>
        </w:rPr>
        <w:t>/га;</w:t>
      </w:r>
    </w:p>
    <w:p w:rsidR="004674E8" w:rsidRPr="00D624B4" w:rsidRDefault="004674E8" w:rsidP="004674E8">
      <w:pPr>
        <w:spacing w:line="288" w:lineRule="auto"/>
        <w:ind w:firstLine="709"/>
        <w:jc w:val="both"/>
        <w:rPr>
          <w:rFonts w:ascii="Arial" w:hAnsi="Arial" w:cs="Arial"/>
          <w:szCs w:val="28"/>
        </w:rPr>
      </w:pPr>
      <w:r w:rsidRPr="00D624B4">
        <w:rPr>
          <w:rFonts w:ascii="Arial" w:hAnsi="Arial" w:cs="Arial"/>
          <w:szCs w:val="28"/>
        </w:rPr>
        <w:t>2) предельную высоту зданий, строений, сооружений, измеряемую в метрах (м);</w:t>
      </w:r>
    </w:p>
    <w:p w:rsidR="004674E8" w:rsidRPr="00D624B4" w:rsidRDefault="004674E8" w:rsidP="004674E8">
      <w:pPr>
        <w:spacing w:line="288" w:lineRule="auto"/>
        <w:ind w:firstLine="709"/>
        <w:jc w:val="both"/>
        <w:rPr>
          <w:rFonts w:ascii="Arial" w:hAnsi="Arial" w:cs="Arial"/>
          <w:szCs w:val="28"/>
        </w:rPr>
      </w:pPr>
      <w:r w:rsidRPr="00D624B4">
        <w:rPr>
          <w:rFonts w:ascii="Arial" w:hAnsi="Arial" w:cs="Arial"/>
          <w:szCs w:val="28"/>
        </w:rPr>
        <w:t>3) максимальный процент застройки в границах земельного участка, измеряемый в процентах</w:t>
      </w:r>
      <w:proofErr w:type="gramStart"/>
      <w:r w:rsidRPr="00D624B4">
        <w:rPr>
          <w:rFonts w:ascii="Arial" w:hAnsi="Arial" w:cs="Arial"/>
          <w:szCs w:val="28"/>
        </w:rPr>
        <w:t xml:space="preserve"> (%).</w:t>
      </w:r>
      <w:proofErr w:type="gramEnd"/>
    </w:p>
    <w:p w:rsidR="004674E8" w:rsidRPr="00D624B4" w:rsidRDefault="004674E8" w:rsidP="004674E8">
      <w:pPr>
        <w:spacing w:line="288" w:lineRule="auto"/>
        <w:ind w:firstLine="709"/>
        <w:jc w:val="both"/>
        <w:rPr>
          <w:rFonts w:ascii="Arial" w:hAnsi="Arial" w:cs="Arial"/>
          <w:szCs w:val="28"/>
        </w:rPr>
      </w:pPr>
      <w:r w:rsidRPr="00D624B4">
        <w:rPr>
          <w:rFonts w:ascii="Arial" w:hAnsi="Arial" w:cs="Arial"/>
          <w:szCs w:val="28"/>
        </w:rPr>
        <w:t>Наличие символа «прочерк</w:t>
      </w:r>
      <w:proofErr w:type="gramStart"/>
      <w:r w:rsidRPr="00D624B4">
        <w:rPr>
          <w:rFonts w:ascii="Arial" w:hAnsi="Arial" w:cs="Arial"/>
          <w:szCs w:val="28"/>
        </w:rPr>
        <w:t xml:space="preserve">» («-») </w:t>
      </w:r>
      <w:proofErr w:type="gramEnd"/>
      <w:r w:rsidRPr="00D624B4">
        <w:rPr>
          <w:rFonts w:ascii="Arial" w:hAnsi="Arial" w:cs="Arial"/>
          <w:szCs w:val="28"/>
        </w:rPr>
        <w:t xml:space="preserve">вместо любого из указанных числовых обозначений означает, что для данной территориальной зоны соответствующий предельный параметр разрешенного строительства, реконструкции объектов капитального строительства не </w:t>
      </w:r>
      <w:r w:rsidR="007F5912" w:rsidRPr="00D624B4">
        <w:rPr>
          <w:rFonts w:ascii="Arial" w:hAnsi="Arial" w:cs="Arial"/>
          <w:szCs w:val="28"/>
        </w:rPr>
        <w:t>подлежит установлению</w:t>
      </w:r>
      <w:r w:rsidRPr="00D624B4">
        <w:rPr>
          <w:rFonts w:ascii="Arial" w:hAnsi="Arial" w:cs="Arial"/>
          <w:szCs w:val="28"/>
        </w:rPr>
        <w:t>.</w:t>
      </w:r>
    </w:p>
    <w:p w:rsidR="00DC59CB" w:rsidRPr="004674E8" w:rsidRDefault="00DC59CB" w:rsidP="00DC59CB">
      <w:pPr>
        <w:spacing w:line="288" w:lineRule="auto"/>
        <w:jc w:val="both"/>
        <w:rPr>
          <w:rFonts w:ascii="Arial" w:hAnsi="Arial" w:cs="Arial"/>
          <w:color w:val="FF0000"/>
          <w:szCs w:val="28"/>
        </w:rPr>
      </w:pPr>
    </w:p>
    <w:p w:rsidR="00DC59CB" w:rsidRPr="00747E26" w:rsidRDefault="00DC59CB" w:rsidP="00DC59CB">
      <w:pPr>
        <w:tabs>
          <w:tab w:val="left" w:pos="1980"/>
        </w:tabs>
        <w:spacing w:line="288" w:lineRule="auto"/>
        <w:jc w:val="center"/>
        <w:rPr>
          <w:rFonts w:ascii="Arial" w:hAnsi="Arial" w:cs="Arial"/>
          <w:b/>
          <w:sz w:val="22"/>
          <w:szCs w:val="28"/>
        </w:rPr>
      </w:pPr>
      <w:r w:rsidRPr="00747E26">
        <w:rPr>
          <w:rFonts w:ascii="Arial" w:hAnsi="Arial" w:cs="Arial"/>
          <w:b/>
          <w:sz w:val="22"/>
          <w:szCs w:val="28"/>
        </w:rPr>
        <w:t>3.5. Общие требования градостроительного регламента в части</w:t>
      </w:r>
    </w:p>
    <w:p w:rsidR="00DC59CB" w:rsidRPr="00747E26" w:rsidRDefault="00DC59CB" w:rsidP="00DC59CB">
      <w:pPr>
        <w:tabs>
          <w:tab w:val="left" w:pos="1980"/>
        </w:tabs>
        <w:spacing w:line="288" w:lineRule="auto"/>
        <w:jc w:val="center"/>
        <w:rPr>
          <w:rFonts w:ascii="Arial" w:hAnsi="Arial" w:cs="Arial"/>
          <w:b/>
          <w:sz w:val="22"/>
          <w:szCs w:val="28"/>
        </w:rPr>
      </w:pPr>
      <w:r w:rsidRPr="00747E26">
        <w:rPr>
          <w:rFonts w:ascii="Arial" w:hAnsi="Arial" w:cs="Arial"/>
          <w:b/>
          <w:sz w:val="22"/>
          <w:szCs w:val="28"/>
        </w:rPr>
        <w:t>ограничений использования земельных участков и объектов</w:t>
      </w:r>
    </w:p>
    <w:p w:rsidR="00DC59CB" w:rsidRPr="00747E26" w:rsidRDefault="00DC59CB" w:rsidP="00DC59CB">
      <w:pPr>
        <w:tabs>
          <w:tab w:val="left" w:pos="1980"/>
        </w:tabs>
        <w:spacing w:line="288" w:lineRule="auto"/>
        <w:jc w:val="center"/>
        <w:rPr>
          <w:rFonts w:ascii="Arial" w:hAnsi="Arial" w:cs="Arial"/>
          <w:b/>
          <w:sz w:val="22"/>
          <w:szCs w:val="28"/>
        </w:rPr>
      </w:pPr>
      <w:r w:rsidRPr="00747E26">
        <w:rPr>
          <w:rFonts w:ascii="Arial" w:hAnsi="Arial" w:cs="Arial"/>
          <w:b/>
          <w:sz w:val="22"/>
          <w:szCs w:val="28"/>
        </w:rPr>
        <w:t>капитального строительства</w:t>
      </w:r>
    </w:p>
    <w:p w:rsidR="00DC59CB" w:rsidRPr="00747E26" w:rsidRDefault="00DC59CB" w:rsidP="00DC59CB">
      <w:pPr>
        <w:tabs>
          <w:tab w:val="left" w:pos="1980"/>
        </w:tabs>
        <w:spacing w:line="288" w:lineRule="auto"/>
        <w:jc w:val="center"/>
        <w:rPr>
          <w:rFonts w:ascii="Arial" w:hAnsi="Arial" w:cs="Arial"/>
          <w:b/>
        </w:rPr>
      </w:pPr>
    </w:p>
    <w:p w:rsidR="00DC59CB" w:rsidRPr="00747E26" w:rsidRDefault="00DC59CB" w:rsidP="00DC59CB">
      <w:pPr>
        <w:spacing w:line="288" w:lineRule="auto"/>
        <w:ind w:firstLine="709"/>
        <w:jc w:val="both"/>
        <w:rPr>
          <w:rFonts w:ascii="Arial" w:hAnsi="Arial" w:cs="Arial"/>
          <w:szCs w:val="28"/>
        </w:rPr>
      </w:pPr>
      <w:r w:rsidRPr="00747E26">
        <w:rPr>
          <w:rFonts w:ascii="Arial" w:hAnsi="Arial" w:cs="Arial"/>
          <w:szCs w:val="28"/>
        </w:rPr>
        <w:t>3.5.1 Требования градостроительного регламента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установленным в зонах с особыми условиями использования территории, границы которых и соответствующие ограничения для которых утверждены в соответствии с федеральным законодательством.</w:t>
      </w:r>
    </w:p>
    <w:p w:rsidR="00DC59CB" w:rsidRPr="00747E26" w:rsidRDefault="00DC59CB" w:rsidP="00DC59CB">
      <w:pPr>
        <w:spacing w:line="288" w:lineRule="auto"/>
        <w:ind w:firstLine="709"/>
        <w:jc w:val="both"/>
        <w:rPr>
          <w:rFonts w:ascii="Arial" w:hAnsi="Arial" w:cs="Arial"/>
          <w:sz w:val="8"/>
          <w:szCs w:val="28"/>
        </w:rPr>
      </w:pPr>
    </w:p>
    <w:p w:rsidR="00DC59CB" w:rsidRPr="00747E26" w:rsidRDefault="00DC59CB" w:rsidP="00DC59CB">
      <w:pPr>
        <w:spacing w:line="288" w:lineRule="auto"/>
        <w:ind w:firstLine="709"/>
        <w:jc w:val="both"/>
        <w:rPr>
          <w:rFonts w:ascii="Arial" w:hAnsi="Arial" w:cs="Arial"/>
          <w:szCs w:val="28"/>
        </w:rPr>
      </w:pPr>
      <w:r w:rsidRPr="00747E26">
        <w:rPr>
          <w:rFonts w:ascii="Arial" w:hAnsi="Arial" w:cs="Arial"/>
          <w:szCs w:val="28"/>
        </w:rPr>
        <w:t>3.5.2. 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DC59CB" w:rsidRPr="00747E26" w:rsidRDefault="00DC59CB" w:rsidP="00DC59CB">
      <w:pPr>
        <w:spacing w:line="288" w:lineRule="auto"/>
        <w:ind w:firstLine="709"/>
        <w:jc w:val="both"/>
        <w:rPr>
          <w:rFonts w:ascii="Arial" w:hAnsi="Arial" w:cs="Arial"/>
          <w:sz w:val="8"/>
          <w:szCs w:val="28"/>
        </w:rPr>
      </w:pPr>
    </w:p>
    <w:p w:rsidR="00DC59CB" w:rsidRPr="00747E26" w:rsidRDefault="00DC59CB" w:rsidP="00DC59CB">
      <w:pPr>
        <w:spacing w:line="288" w:lineRule="auto"/>
        <w:ind w:firstLine="709"/>
        <w:jc w:val="both"/>
        <w:rPr>
          <w:rFonts w:ascii="Arial" w:hAnsi="Arial" w:cs="Arial"/>
          <w:szCs w:val="28"/>
        </w:rPr>
      </w:pPr>
      <w:r w:rsidRPr="00747E26">
        <w:rPr>
          <w:rFonts w:ascii="Arial" w:hAnsi="Arial" w:cs="Arial"/>
          <w:szCs w:val="28"/>
        </w:rPr>
        <w:t>3.5.3. В случае если указанные ограничения исключают, конкретизируют, детализируют один или несколько видов разрешенного использования земельных участков и (или) объектов капитального строительства из числа предусмотренных общими требованиями градостроительного регламента и (или) установленных применительно к конкретной территориальной зоне, то в границах пересечения такой территориальной зоны с соответствующей зоной с особыми условиями использования территории применяется ограниченный, конкретизированный, детализированный перечень видов разрешенного использования земельных участков и (или) объектов капитального строительства.</w:t>
      </w:r>
    </w:p>
    <w:p w:rsidR="00DC59CB" w:rsidRPr="00747E26" w:rsidRDefault="00DC59CB" w:rsidP="00DC59CB">
      <w:pPr>
        <w:spacing w:line="288" w:lineRule="auto"/>
        <w:ind w:firstLine="709"/>
        <w:jc w:val="both"/>
        <w:rPr>
          <w:rFonts w:ascii="Arial" w:hAnsi="Arial" w:cs="Arial"/>
          <w:sz w:val="8"/>
          <w:szCs w:val="28"/>
        </w:rPr>
      </w:pPr>
    </w:p>
    <w:p w:rsidR="00DC59CB" w:rsidRPr="00747E26" w:rsidRDefault="00DC59CB" w:rsidP="00DC59CB">
      <w:pPr>
        <w:spacing w:line="288" w:lineRule="auto"/>
        <w:ind w:firstLine="709"/>
        <w:jc w:val="both"/>
        <w:rPr>
          <w:rFonts w:ascii="Arial" w:hAnsi="Arial" w:cs="Arial"/>
          <w:szCs w:val="28"/>
        </w:rPr>
      </w:pPr>
      <w:r w:rsidRPr="00747E26">
        <w:rPr>
          <w:rFonts w:ascii="Arial" w:hAnsi="Arial" w:cs="Arial"/>
          <w:szCs w:val="28"/>
        </w:rPr>
        <w:t>3.5.4. В случае если указанные ограничения устанавливают значения предельных размеров земельных участков и (или) предельных параметров разрешенного строительства, реконструкции объектов капитального строительства, отличные от предусмотренных общими требованиями градостроительного регламента и (или) установленных применительно к конкретной территориальной зоне, подзоне территориальной зоны, то в границах пересечения такой территориальной зоны, подзоны территориальной зоны с соответствующей зоной с особыми условиями использования территории применяются значения, установленные вышеназванными ограничениями.</w:t>
      </w:r>
    </w:p>
    <w:p w:rsidR="00DC59CB" w:rsidRPr="00747E26" w:rsidRDefault="00DC59CB" w:rsidP="00DC59CB">
      <w:pPr>
        <w:spacing w:line="288" w:lineRule="auto"/>
        <w:ind w:firstLine="709"/>
        <w:jc w:val="both"/>
        <w:rPr>
          <w:rFonts w:ascii="Arial" w:hAnsi="Arial" w:cs="Arial"/>
          <w:sz w:val="8"/>
          <w:szCs w:val="28"/>
        </w:rPr>
      </w:pPr>
    </w:p>
    <w:p w:rsidR="00DC59CB" w:rsidRPr="00747E26" w:rsidRDefault="00DC59CB" w:rsidP="00DC59CB">
      <w:pPr>
        <w:spacing w:line="288" w:lineRule="auto"/>
        <w:ind w:firstLine="709"/>
        <w:jc w:val="both"/>
        <w:rPr>
          <w:rFonts w:ascii="Arial" w:hAnsi="Arial" w:cs="Arial"/>
          <w:szCs w:val="28"/>
        </w:rPr>
      </w:pPr>
      <w:r w:rsidRPr="00747E26">
        <w:rPr>
          <w:rFonts w:ascii="Arial" w:hAnsi="Arial" w:cs="Arial"/>
          <w:szCs w:val="28"/>
        </w:rPr>
        <w:lastRenderedPageBreak/>
        <w:t>3.5.5. В случае если указанные ограничения дополняют перечень предельных параметров разрешенного строительства, реконструкции объектов капитального строительства, установленный применительно к конкретной территориальной зоне, подзоне территориальной зоны, то  в границах пересечения такой территориальной зоны, подзоны территориальной зоны с соответствующей зоной с особыми условиями использования территории применяется расширенный перечень предельных параметров разрешенного строительства, реконструкции объектов капитального строительства.</w:t>
      </w:r>
    </w:p>
    <w:p w:rsidR="00DC59CB" w:rsidRPr="00747E26" w:rsidRDefault="00DC59CB" w:rsidP="00DC59CB">
      <w:pPr>
        <w:spacing w:line="288" w:lineRule="auto"/>
        <w:ind w:firstLine="709"/>
        <w:jc w:val="both"/>
        <w:rPr>
          <w:rFonts w:ascii="Arial" w:hAnsi="Arial" w:cs="Arial"/>
          <w:sz w:val="8"/>
          <w:szCs w:val="28"/>
        </w:rPr>
      </w:pPr>
    </w:p>
    <w:p w:rsidR="00DC59CB" w:rsidRPr="00747E26" w:rsidRDefault="00DC59CB" w:rsidP="00DC59CB">
      <w:pPr>
        <w:spacing w:line="288" w:lineRule="auto"/>
        <w:ind w:firstLine="709"/>
        <w:jc w:val="both"/>
        <w:rPr>
          <w:rFonts w:ascii="Arial" w:hAnsi="Arial" w:cs="Arial"/>
          <w:sz w:val="14"/>
          <w:szCs w:val="14"/>
        </w:rPr>
      </w:pPr>
      <w:r w:rsidRPr="00747E26">
        <w:rPr>
          <w:rFonts w:ascii="Arial" w:hAnsi="Arial" w:cs="Arial"/>
          <w:szCs w:val="28"/>
        </w:rPr>
        <w:t>3.5.6. В случае если указанные ограничения устанавливают перечень согласующих организаций, то в границах пересечения территориальной зоны, подзоны территориальной зоны с соответствующей зоной с особыми условиями использования территории установленные виды разрешенного использования, предельные размеры и предельные параметры земельных участков и объектов капитального строительства применяются с учетом необходимых исключений, дополнений, иных изменений, изложенных в заключениях согласующих организаций.</w:t>
      </w:r>
    </w:p>
    <w:p w:rsidR="00DC59CB" w:rsidRPr="00747E26" w:rsidRDefault="00DC59CB" w:rsidP="00DC59CB">
      <w:pPr>
        <w:spacing w:line="288" w:lineRule="auto"/>
        <w:ind w:firstLine="709"/>
        <w:jc w:val="both"/>
        <w:rPr>
          <w:rFonts w:ascii="Arial" w:hAnsi="Arial" w:cs="Arial"/>
          <w:sz w:val="8"/>
          <w:szCs w:val="8"/>
        </w:rPr>
      </w:pPr>
    </w:p>
    <w:p w:rsidR="00DC59CB" w:rsidRPr="00747E26" w:rsidRDefault="00DC59CB" w:rsidP="00DC59CB">
      <w:pPr>
        <w:spacing w:line="288" w:lineRule="auto"/>
        <w:ind w:firstLine="709"/>
        <w:jc w:val="both"/>
        <w:rPr>
          <w:rFonts w:ascii="Arial" w:hAnsi="Arial" w:cs="Arial"/>
          <w:szCs w:val="28"/>
        </w:rPr>
      </w:pPr>
      <w:r w:rsidRPr="00747E26">
        <w:rPr>
          <w:rFonts w:ascii="Arial" w:hAnsi="Arial" w:cs="Arial"/>
          <w:szCs w:val="28"/>
        </w:rPr>
        <w:t>3.5.7. Границы зон с особыми условиями использования территории и соответствующие ограничения использования земельных участков и объектов капитального строительства устанавливаются и изменяются в порядке, предусмотренном федеральным законодательством и законами города Москвы, и по мере установления и изменения отображаются в составе настоящих Правил. Соответствующие изменения вносятся в Правила без проведения публичных слушаний.</w:t>
      </w:r>
    </w:p>
    <w:p w:rsidR="00DC59CB" w:rsidRPr="00747E26" w:rsidRDefault="00DC59CB" w:rsidP="00DC59CB">
      <w:pPr>
        <w:spacing w:line="288" w:lineRule="auto"/>
        <w:ind w:firstLine="709"/>
        <w:jc w:val="both"/>
        <w:rPr>
          <w:rFonts w:ascii="Arial" w:hAnsi="Arial" w:cs="Arial"/>
          <w:sz w:val="8"/>
          <w:szCs w:val="8"/>
        </w:rPr>
      </w:pPr>
    </w:p>
    <w:p w:rsidR="00DC59CB" w:rsidRPr="00747E26" w:rsidRDefault="00DC59CB" w:rsidP="00DC59CB">
      <w:pPr>
        <w:spacing w:line="288" w:lineRule="auto"/>
        <w:ind w:firstLine="709"/>
        <w:jc w:val="both"/>
        <w:rPr>
          <w:rFonts w:ascii="Arial" w:hAnsi="Arial" w:cs="Arial"/>
        </w:rPr>
      </w:pPr>
      <w:r w:rsidRPr="00747E26">
        <w:rPr>
          <w:rFonts w:ascii="Arial" w:hAnsi="Arial" w:cs="Arial"/>
          <w:szCs w:val="28"/>
        </w:rPr>
        <w:t xml:space="preserve">3.5.8. </w:t>
      </w:r>
      <w:r w:rsidRPr="00747E26">
        <w:rPr>
          <w:rFonts w:ascii="Arial" w:hAnsi="Arial" w:cs="Arial"/>
        </w:rPr>
        <w:t>В соответствии с требованиями статей 6 и 65 Водного кодекса Российской Федерации на территории города Москвы установлены границы водоохранных зон, прибрежных защитных и береговых полос, отображенные на соответствующей тематической карте настоящих Правил. В границах указанных зон действуют ограничения использования, предусмотренные вышеназванным законом.</w:t>
      </w:r>
    </w:p>
    <w:p w:rsidR="00DC59CB" w:rsidRPr="00747E26" w:rsidRDefault="00DC59CB" w:rsidP="00DC59CB">
      <w:pPr>
        <w:spacing w:line="288" w:lineRule="auto"/>
        <w:ind w:firstLine="709"/>
        <w:jc w:val="both"/>
        <w:rPr>
          <w:rFonts w:ascii="Arial" w:hAnsi="Arial" w:cs="Arial"/>
          <w:sz w:val="8"/>
          <w:szCs w:val="8"/>
        </w:rPr>
      </w:pPr>
    </w:p>
    <w:p w:rsidR="00DC59CB" w:rsidRPr="00747E26" w:rsidRDefault="00DC59CB" w:rsidP="00DC59CB">
      <w:pPr>
        <w:spacing w:line="288" w:lineRule="auto"/>
        <w:ind w:firstLine="709"/>
        <w:jc w:val="both"/>
        <w:rPr>
          <w:rFonts w:ascii="Arial" w:hAnsi="Arial" w:cs="Arial"/>
          <w:szCs w:val="28"/>
        </w:rPr>
      </w:pPr>
      <w:r w:rsidRPr="00747E26">
        <w:rPr>
          <w:rFonts w:ascii="Arial" w:hAnsi="Arial" w:cs="Arial"/>
          <w:szCs w:val="28"/>
        </w:rPr>
        <w:t xml:space="preserve">3.5.9. В соответствии с </w:t>
      </w:r>
      <w:hyperlink r:id="rId14" w:history="1">
        <w:r w:rsidRPr="00747E26">
          <w:rPr>
            <w:rFonts w:ascii="Arial" w:hAnsi="Arial" w:cs="Arial"/>
            <w:szCs w:val="28"/>
          </w:rPr>
          <w:t>Решением</w:t>
        </w:r>
      </w:hyperlink>
      <w:r w:rsidRPr="00747E26">
        <w:rPr>
          <w:rFonts w:ascii="Arial" w:hAnsi="Arial" w:cs="Arial"/>
          <w:szCs w:val="28"/>
        </w:rPr>
        <w:t xml:space="preserve"> исполкомов Моссовета и Мособлсовета от 17 апреля 1980 г. № 500-1143 утвержден «Проект установления красных линий границ зон санитарной охраны источников водоснабжения г. Москвы в границах ЛПЗП». Границы первого и второго поясов зоны санитарной охраны отображены на соответствующей тематической карте настоящих Правил.</w:t>
      </w:r>
    </w:p>
    <w:p w:rsidR="00DC59CB" w:rsidRPr="00747E26" w:rsidRDefault="00DC59CB" w:rsidP="00DC59CB">
      <w:pPr>
        <w:spacing w:line="288" w:lineRule="auto"/>
        <w:ind w:firstLine="709"/>
        <w:jc w:val="both"/>
        <w:rPr>
          <w:rFonts w:ascii="Arial" w:hAnsi="Arial" w:cs="Arial"/>
          <w:szCs w:val="28"/>
        </w:rPr>
      </w:pPr>
      <w:r w:rsidRPr="00747E26">
        <w:rPr>
          <w:rFonts w:ascii="Arial" w:hAnsi="Arial" w:cs="Arial"/>
          <w:szCs w:val="28"/>
        </w:rPr>
        <w:t>В соответствии с санитарными правилами СП 2.1.4.2625-10 «Зоны санитарной охраны источников питьевого водоснабжения города Москвы», утвержденными Главным государственным санитарным врачом Российской Федерации и введенными в действие, на территории города Москвы установлены режимы зон санитарной охраны источников питьевого водоснабжения, предусмотренные вышеназванными санитарными правилами.</w:t>
      </w:r>
    </w:p>
    <w:p w:rsidR="00DC59CB" w:rsidRPr="00747E26" w:rsidRDefault="00DC59CB" w:rsidP="00DC59CB">
      <w:pPr>
        <w:spacing w:line="288" w:lineRule="auto"/>
        <w:ind w:firstLine="709"/>
        <w:jc w:val="both"/>
        <w:rPr>
          <w:rFonts w:ascii="Arial" w:hAnsi="Arial" w:cs="Arial"/>
          <w:sz w:val="8"/>
          <w:szCs w:val="8"/>
        </w:rPr>
      </w:pPr>
    </w:p>
    <w:p w:rsidR="00DC59CB" w:rsidRPr="00747E26" w:rsidRDefault="00DC59CB" w:rsidP="00DC59CB">
      <w:pPr>
        <w:spacing w:line="288" w:lineRule="auto"/>
        <w:ind w:firstLine="709"/>
        <w:jc w:val="both"/>
        <w:rPr>
          <w:rFonts w:ascii="Arial" w:hAnsi="Arial" w:cs="Arial"/>
          <w:szCs w:val="28"/>
        </w:rPr>
      </w:pPr>
      <w:r w:rsidRPr="00747E26">
        <w:rPr>
          <w:rFonts w:ascii="Arial" w:hAnsi="Arial" w:cs="Arial"/>
          <w:szCs w:val="28"/>
        </w:rPr>
        <w:t>3.5.10. В соответствии с санитарными правилами и нормами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 сентября 2007 года № 74 (с изм. и доп. №1,2,3,4), на территории города Москвы установлены границы санитарно-защитных зон предприятий, сооружений и иных объектов, отображенные на соответствующей тематической карте настоящих Правил. В границах указанных зон действуют ограничения использования, предусмотренные вышеназванными правилами.</w:t>
      </w:r>
    </w:p>
    <w:p w:rsidR="00DC59CB" w:rsidRPr="00747E26" w:rsidRDefault="00DC59CB" w:rsidP="00DC59CB">
      <w:pPr>
        <w:spacing w:line="288" w:lineRule="auto"/>
        <w:ind w:firstLine="709"/>
        <w:jc w:val="both"/>
        <w:rPr>
          <w:rFonts w:ascii="Arial" w:hAnsi="Arial" w:cs="Arial"/>
          <w:sz w:val="8"/>
          <w:szCs w:val="8"/>
        </w:rPr>
      </w:pPr>
    </w:p>
    <w:p w:rsidR="00DC59CB" w:rsidRPr="00747E26" w:rsidRDefault="00DC59CB" w:rsidP="00DC59CB">
      <w:pPr>
        <w:spacing w:line="288" w:lineRule="auto"/>
        <w:ind w:firstLine="709"/>
        <w:jc w:val="both"/>
        <w:rPr>
          <w:rFonts w:ascii="Arial" w:hAnsi="Arial" w:cs="Arial"/>
          <w:szCs w:val="28"/>
        </w:rPr>
      </w:pPr>
      <w:r w:rsidRPr="00747E26">
        <w:rPr>
          <w:rFonts w:ascii="Arial" w:hAnsi="Arial" w:cs="Arial"/>
          <w:szCs w:val="28"/>
        </w:rPr>
        <w:t xml:space="preserve">3.5.11. В соответствии с  Федеральным законом «Об объектах культурного наследия (памятниках истории и культуры) народов Российской Федерации» от 14 июня 2002 года № 73-ФЗ и постановлением Правительства РФ от 12.09.2015 N 972 "Об утверждении Положения о зонах охраны объектов культурного наследия (памятников истории и культуры) народов Российской </w:t>
      </w:r>
      <w:r w:rsidRPr="00747E26">
        <w:rPr>
          <w:rFonts w:ascii="Arial" w:hAnsi="Arial" w:cs="Arial"/>
          <w:szCs w:val="28"/>
        </w:rPr>
        <w:lastRenderedPageBreak/>
        <w:t>Федерации и о признании утратившими силу отдельных положений нормативных правовых актов Правительства Российской Федерации", в городе Москве отдельными правовыми актами Правительства Москвы и федерального органа власти в области сохранения, использования, популяризации и государственной охраны объектов культурного наследия установлены охранные зоны объектов культурного наследия, зоны регулирования застройки и хозяйственной деятельности, зоны охраняемого природного ландшафта, границы которых отображены на соответствующей тематической карте настоящих Правил.</w:t>
      </w:r>
    </w:p>
    <w:p w:rsidR="00DC59CB" w:rsidRPr="00747E26" w:rsidRDefault="00DC59CB" w:rsidP="00DC59CB">
      <w:pPr>
        <w:spacing w:line="288" w:lineRule="auto"/>
        <w:ind w:firstLine="709"/>
        <w:jc w:val="both"/>
        <w:rPr>
          <w:rFonts w:ascii="Arial" w:hAnsi="Arial" w:cs="Arial"/>
          <w:szCs w:val="28"/>
        </w:rPr>
      </w:pPr>
      <w:r w:rsidRPr="00747E26">
        <w:rPr>
          <w:rFonts w:ascii="Arial" w:hAnsi="Arial" w:cs="Arial"/>
          <w:szCs w:val="28"/>
        </w:rPr>
        <w:t>В границах указанных зон действуют ограничения использования, требования к которым определены вышеназванными нормативными правовыми актами.</w:t>
      </w:r>
    </w:p>
    <w:p w:rsidR="00DC59CB" w:rsidRPr="00747E26" w:rsidRDefault="00DC59CB" w:rsidP="00DC59CB">
      <w:pPr>
        <w:spacing w:line="288" w:lineRule="auto"/>
        <w:ind w:firstLine="709"/>
        <w:jc w:val="both"/>
        <w:rPr>
          <w:rFonts w:ascii="Arial" w:hAnsi="Arial" w:cs="Arial"/>
          <w:sz w:val="8"/>
          <w:szCs w:val="8"/>
        </w:rPr>
      </w:pPr>
    </w:p>
    <w:p w:rsidR="00DC59CB" w:rsidRPr="00747E26" w:rsidRDefault="00DC59CB" w:rsidP="00DC59CB">
      <w:pPr>
        <w:spacing w:line="288" w:lineRule="auto"/>
        <w:ind w:firstLine="709"/>
        <w:jc w:val="both"/>
        <w:rPr>
          <w:rFonts w:ascii="Arial" w:hAnsi="Arial" w:cs="Arial"/>
          <w:szCs w:val="28"/>
        </w:rPr>
      </w:pPr>
      <w:r w:rsidRPr="00747E26">
        <w:rPr>
          <w:rFonts w:ascii="Arial" w:hAnsi="Arial" w:cs="Arial"/>
          <w:szCs w:val="28"/>
        </w:rPr>
        <w:t>3.5.12. В соответствии со строительными нормами и правилами СП 31.13330.2012, СНиП 2.05.06-85*, СНиП 41-02-2003, СНиП 2.07.01-89*, Регламентом эксплуатации канализационной сети, Правилами охраны газораспределительных сетей, Правилами охраны городских коллекторов инженерных коммуникаций, Правилами охраны линий и сооружений связи Российской Федерации, Правилами охраны электрических сетей напряжением свыше 1000 вольт на территории города Москвы установлены границы технических (охранных) зон подземных инженерных коммуникаций и воздушных линий электропередач, отображенные на соответствующих тематических картах настоящих Правил. В границах указанных зон действуют ограничения использования, предусмотренные вышеназванными техническими регламентами.</w:t>
      </w:r>
    </w:p>
    <w:p w:rsidR="00DC59CB" w:rsidRPr="00747E26" w:rsidRDefault="00DC59CB" w:rsidP="00DC59CB">
      <w:pPr>
        <w:spacing w:line="288" w:lineRule="auto"/>
        <w:ind w:firstLine="709"/>
        <w:jc w:val="both"/>
        <w:rPr>
          <w:rFonts w:ascii="Arial" w:hAnsi="Arial" w:cs="Arial"/>
          <w:sz w:val="8"/>
          <w:szCs w:val="8"/>
        </w:rPr>
      </w:pPr>
    </w:p>
    <w:p w:rsidR="00DC59CB" w:rsidRPr="00747E26" w:rsidRDefault="00DC59CB" w:rsidP="00DC59CB">
      <w:pPr>
        <w:spacing w:line="288" w:lineRule="auto"/>
        <w:ind w:firstLine="709"/>
        <w:jc w:val="both"/>
        <w:rPr>
          <w:rFonts w:ascii="Arial" w:hAnsi="Arial" w:cs="Arial"/>
          <w:szCs w:val="28"/>
        </w:rPr>
      </w:pPr>
      <w:r w:rsidRPr="00747E26">
        <w:rPr>
          <w:rFonts w:ascii="Arial" w:hAnsi="Arial" w:cs="Arial"/>
          <w:szCs w:val="28"/>
        </w:rPr>
        <w:t>3.5.13. В соответствии с Правилами использования технических и охранных зон  метрополитена в городе Москве, утвержденными приказом по Комитету по архитектуре и градостроительству города Москвы от 13 марта 2006 года №52, на территории города Москвы установлены границы технических и охранных зон метрополитена, отображенные на соответствующей тематической карте настоящих Правил. В границах указанных зон действуют ограничения использования, предусмотренные вышеназванным документом и техническим регламентом.</w:t>
      </w:r>
    </w:p>
    <w:p w:rsidR="00ED132A" w:rsidRPr="00544781" w:rsidRDefault="00ED132A" w:rsidP="00ED132A">
      <w:pPr>
        <w:pStyle w:val="ae"/>
        <w:spacing w:before="0" w:beforeAutospacing="0" w:after="0" w:afterAutospacing="0" w:line="288" w:lineRule="auto"/>
        <w:ind w:firstLine="709"/>
        <w:jc w:val="both"/>
        <w:rPr>
          <w:rFonts w:ascii="Arial" w:hAnsi="Arial" w:cs="Arial"/>
          <w:sz w:val="20"/>
          <w:szCs w:val="20"/>
        </w:rPr>
      </w:pPr>
    </w:p>
    <w:p w:rsidR="00622897" w:rsidRPr="00F45ADE" w:rsidRDefault="00622897" w:rsidP="00622897">
      <w:pPr>
        <w:tabs>
          <w:tab w:val="left" w:pos="1980"/>
        </w:tabs>
        <w:spacing w:line="288" w:lineRule="auto"/>
        <w:jc w:val="center"/>
        <w:rPr>
          <w:rFonts w:ascii="Arial" w:hAnsi="Arial" w:cs="Arial"/>
          <w:b/>
          <w:sz w:val="22"/>
          <w:szCs w:val="28"/>
        </w:rPr>
      </w:pPr>
      <w:r w:rsidRPr="00F45ADE">
        <w:rPr>
          <w:rFonts w:ascii="Arial" w:hAnsi="Arial" w:cs="Arial"/>
          <w:b/>
          <w:sz w:val="22"/>
          <w:szCs w:val="28"/>
        </w:rPr>
        <w:t xml:space="preserve">Раздел 3.6. Условия обеспечения соответствия документации </w:t>
      </w:r>
    </w:p>
    <w:p w:rsidR="00622897" w:rsidRPr="00F45ADE" w:rsidRDefault="00622897" w:rsidP="00622897">
      <w:pPr>
        <w:tabs>
          <w:tab w:val="left" w:pos="1980"/>
        </w:tabs>
        <w:spacing w:line="288" w:lineRule="auto"/>
        <w:jc w:val="center"/>
        <w:rPr>
          <w:rFonts w:ascii="Arial" w:hAnsi="Arial" w:cs="Arial"/>
          <w:b/>
          <w:sz w:val="22"/>
          <w:szCs w:val="28"/>
        </w:rPr>
      </w:pPr>
      <w:r w:rsidRPr="00F45ADE">
        <w:rPr>
          <w:rFonts w:ascii="Arial" w:hAnsi="Arial" w:cs="Arial"/>
          <w:b/>
          <w:sz w:val="22"/>
          <w:szCs w:val="28"/>
        </w:rPr>
        <w:t xml:space="preserve">по планировке территории требованиям </w:t>
      </w:r>
    </w:p>
    <w:p w:rsidR="00622897" w:rsidRPr="00F45ADE" w:rsidRDefault="00622897" w:rsidP="00622897">
      <w:pPr>
        <w:tabs>
          <w:tab w:val="left" w:pos="1980"/>
        </w:tabs>
        <w:spacing w:line="288" w:lineRule="auto"/>
        <w:jc w:val="center"/>
        <w:rPr>
          <w:rFonts w:ascii="Arial" w:hAnsi="Arial" w:cs="Arial"/>
          <w:b/>
          <w:sz w:val="22"/>
          <w:szCs w:val="28"/>
        </w:rPr>
      </w:pPr>
      <w:r w:rsidRPr="00F45ADE">
        <w:rPr>
          <w:rFonts w:ascii="Arial" w:hAnsi="Arial" w:cs="Arial"/>
          <w:b/>
          <w:sz w:val="22"/>
          <w:szCs w:val="28"/>
        </w:rPr>
        <w:t>градостроительных регламентов</w:t>
      </w:r>
    </w:p>
    <w:p w:rsidR="00622897" w:rsidRPr="00F45ADE" w:rsidRDefault="00622897" w:rsidP="00622897">
      <w:pPr>
        <w:spacing w:line="288" w:lineRule="auto"/>
        <w:jc w:val="center"/>
        <w:rPr>
          <w:rFonts w:ascii="Arial" w:hAnsi="Arial" w:cs="Arial"/>
          <w:szCs w:val="28"/>
        </w:rPr>
      </w:pP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t>3.6.1. В целях обеспечения соответствия документации по планировке территории требованиям градостроительных регламентов:</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t>3.6.1.1. Подготовка документации по планировке территории должна осуществляться в отношении территориальных зон, за исключением случаев подготовки такой документации в отношении функциональных зон, а также в отношении одного или нескольких смежных элементов планировочной структуры, существующих или выделяемых проектом планировки территории.</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t>3.6.1.2. Предложения по изменению, образованию земельных участков, подготавливаемые в составе документации по планировке территории должны отвечать требованиям принадлежности таких земельных участков к одной территориальной зоне:</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t>1) всех земельных участков, планируемых к образованию путем раздела или выдела из земельного участка, прошедшего государственный кадастровый учет;</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t>2) всех земельных участков, планируемых к образованию путем перераспределения земельных участков, прошедших государственный кадастровый учет;</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t>3) земельного участка, планируемого к образованию путем объединения земельных участков, прошедших государственный кадастровый учет;</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t>4) любого иного земельного участка или группы участков, планируемых к сохранению, изменению, образованию;</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lastRenderedPageBreak/>
        <w:t>3.6.1.3. Предложения по установлению типов функционального назначения участков территории, земельных участков (далее – участков), подготавливаемые в составе документации по планировке территории должны:</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proofErr w:type="gramStart"/>
      <w:r w:rsidRPr="00F45ADE">
        <w:rPr>
          <w:rFonts w:ascii="Arial" w:hAnsi="Arial" w:cs="Arial"/>
          <w:sz w:val="20"/>
          <w:szCs w:val="20"/>
        </w:rPr>
        <w:t>1) отвечать требованиям соответствия одному или нескольким видам разрешенного использования земельных участков и объектов капитального строительства, из числа установленных для территориальной зоны размещения таких участков, и 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 пределах которых размещаются такие участки или их части;</w:t>
      </w:r>
      <w:proofErr w:type="gramEnd"/>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t>2) учитывать количественные и качественные признаки типов функционального назначения участков и функциональных зон, установленные настоящими Правилами (пункты 3.6.2. и 3.6.3);</w:t>
      </w:r>
    </w:p>
    <w:p w:rsidR="00622897" w:rsidRPr="00F45ADE" w:rsidRDefault="00622897" w:rsidP="00622897">
      <w:pPr>
        <w:pStyle w:val="ae"/>
        <w:spacing w:before="0" w:beforeAutospacing="0" w:after="0" w:afterAutospacing="0" w:line="288" w:lineRule="auto"/>
        <w:ind w:firstLine="709"/>
        <w:jc w:val="both"/>
        <w:rPr>
          <w:rFonts w:ascii="Arial" w:hAnsi="Arial" w:cs="Arial"/>
          <w:b/>
          <w:sz w:val="20"/>
          <w:szCs w:val="20"/>
        </w:rPr>
      </w:pPr>
      <w:r w:rsidRPr="00F45ADE">
        <w:rPr>
          <w:rFonts w:ascii="Arial" w:hAnsi="Arial" w:cs="Arial"/>
          <w:sz w:val="20"/>
          <w:szCs w:val="20"/>
        </w:rPr>
        <w:t xml:space="preserve">3.6.1.4. </w:t>
      </w:r>
      <w:proofErr w:type="gramStart"/>
      <w:r w:rsidRPr="00F45ADE">
        <w:rPr>
          <w:rFonts w:ascii="Arial" w:hAnsi="Arial" w:cs="Arial"/>
          <w:sz w:val="20"/>
          <w:szCs w:val="20"/>
        </w:rPr>
        <w:t xml:space="preserve">Предложения по установлению плотности и параметров застройки участков, подготавливаемые в составе документации по планировке территории, должны отвечать требованиям соответствия предельным параметрам разрешенного строительства, реконструкции объектов капитального строительства, установленным для территориальных зон, </w:t>
      </w:r>
      <w:proofErr w:type="spellStart"/>
      <w:r w:rsidRPr="00F45ADE">
        <w:rPr>
          <w:rFonts w:ascii="Arial" w:hAnsi="Arial" w:cs="Arial"/>
          <w:sz w:val="20"/>
          <w:szCs w:val="20"/>
        </w:rPr>
        <w:t>подзон</w:t>
      </w:r>
      <w:proofErr w:type="spellEnd"/>
      <w:r w:rsidRPr="00F45ADE">
        <w:rPr>
          <w:rFonts w:ascii="Arial" w:hAnsi="Arial" w:cs="Arial"/>
          <w:sz w:val="20"/>
          <w:szCs w:val="20"/>
        </w:rPr>
        <w:t xml:space="preserve"> территориальных зон размещения таких участков или их частей,  и</w:t>
      </w:r>
      <w:r w:rsidRPr="00F45ADE">
        <w:rPr>
          <w:rFonts w:ascii="Arial" w:hAnsi="Arial" w:cs="Arial"/>
          <w:b/>
          <w:sz w:val="20"/>
          <w:szCs w:val="20"/>
        </w:rPr>
        <w:t xml:space="preserve"> </w:t>
      </w:r>
      <w:r w:rsidRPr="00F45ADE">
        <w:rPr>
          <w:rFonts w:ascii="Arial" w:hAnsi="Arial" w:cs="Arial"/>
          <w:sz w:val="20"/>
          <w:szCs w:val="20"/>
        </w:rPr>
        <w:t>требованиям учета ограничений использования земельных участков и объектов капитального строительства, предусмотренных для зон с особыми условиями использования территории, в</w:t>
      </w:r>
      <w:proofErr w:type="gramEnd"/>
      <w:r w:rsidRPr="00F45ADE">
        <w:rPr>
          <w:rFonts w:ascii="Arial" w:hAnsi="Arial" w:cs="Arial"/>
          <w:sz w:val="20"/>
          <w:szCs w:val="20"/>
        </w:rPr>
        <w:t xml:space="preserve"> </w:t>
      </w:r>
      <w:proofErr w:type="gramStart"/>
      <w:r w:rsidRPr="00F45ADE">
        <w:rPr>
          <w:rFonts w:ascii="Arial" w:hAnsi="Arial" w:cs="Arial"/>
          <w:sz w:val="20"/>
          <w:szCs w:val="20"/>
        </w:rPr>
        <w:t>пределах</w:t>
      </w:r>
      <w:proofErr w:type="gramEnd"/>
      <w:r w:rsidRPr="00F45ADE">
        <w:rPr>
          <w:rFonts w:ascii="Arial" w:hAnsi="Arial" w:cs="Arial"/>
          <w:sz w:val="20"/>
          <w:szCs w:val="20"/>
        </w:rPr>
        <w:t xml:space="preserve"> которых размещаются такие участки или их части;</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t>3.6.1.5. Предложения по установлению функционального назначения участков, плотности и параметров их застройки, иных характеристик планируемого развития территории, подготавливаемые в составе документации по планировке территории, должны отвечать требованиям соответствия:</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t xml:space="preserve">1) параметрам функциональных зон, установленным Генеральным планом </w:t>
      </w:r>
      <w:r>
        <w:rPr>
          <w:rFonts w:ascii="Arial" w:hAnsi="Arial" w:cs="Arial"/>
          <w:sz w:val="20"/>
          <w:szCs w:val="20"/>
        </w:rPr>
        <w:t>городского округа Щербинка города Москвы</w:t>
      </w:r>
      <w:r w:rsidRPr="00F45ADE">
        <w:rPr>
          <w:rFonts w:ascii="Arial" w:hAnsi="Arial" w:cs="Arial"/>
          <w:sz w:val="20"/>
          <w:szCs w:val="20"/>
        </w:rPr>
        <w:t xml:space="preserve"> (пункт 3.6.4);</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t>2) расчетным показателям минимального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 – в случае подготовки документации по планировке территории применительно к территории, в границах которой предусматривается осуществление деятельности по комплексному устойчивому развитию территории.</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t xml:space="preserve">3.6.2. Типы функционального назначения участков, основные, условно разрешенные виды разрешенного использования </w:t>
      </w:r>
      <w:r w:rsidRPr="00F45ADE">
        <w:rPr>
          <w:rFonts w:ascii="Arial" w:hAnsi="Arial" w:cs="Arial"/>
          <w:b/>
          <w:sz w:val="20"/>
          <w:szCs w:val="20"/>
        </w:rPr>
        <w:t>(для участков с видом разрешенного использования 7.2.3 (№115 – размещение транспортно-пересадочных узлов) – также вспомогательные виды разрешенного использования)</w:t>
      </w:r>
      <w:r w:rsidRPr="00F45ADE">
        <w:rPr>
          <w:rFonts w:ascii="Arial" w:hAnsi="Arial" w:cs="Arial"/>
          <w:sz w:val="20"/>
          <w:szCs w:val="20"/>
        </w:rPr>
        <w:t xml:space="preserve"> которых предусматривают размещение объектов капитального строительства, устанавливаются в составе документации по планировке территории с учетом количественных и качественных признаков, приведенных в таблице 3.</w:t>
      </w:r>
    </w:p>
    <w:p w:rsidR="00622897" w:rsidRPr="00F45ADE" w:rsidRDefault="00622897" w:rsidP="00622897">
      <w:pPr>
        <w:pStyle w:val="ae"/>
        <w:spacing w:before="0" w:beforeAutospacing="0" w:after="0" w:afterAutospacing="0" w:line="288" w:lineRule="auto"/>
        <w:ind w:firstLine="709"/>
        <w:jc w:val="right"/>
        <w:rPr>
          <w:rFonts w:ascii="Arial" w:hAnsi="Arial" w:cs="Arial"/>
          <w:sz w:val="20"/>
          <w:szCs w:val="20"/>
        </w:rPr>
      </w:pPr>
      <w:r w:rsidRPr="00F45ADE">
        <w:rPr>
          <w:rFonts w:ascii="Arial" w:hAnsi="Arial" w:cs="Arial"/>
          <w:sz w:val="20"/>
          <w:szCs w:val="20"/>
        </w:rPr>
        <w:t>Таблица 3</w:t>
      </w:r>
    </w:p>
    <w:p w:rsidR="00622897" w:rsidRPr="00F45ADE" w:rsidRDefault="00622897" w:rsidP="00622897"/>
    <w:tbl>
      <w:tblPr>
        <w:tblStyle w:val="af6"/>
        <w:tblW w:w="0" w:type="auto"/>
        <w:tblInd w:w="108" w:type="dxa"/>
        <w:tblLook w:val="04A0" w:firstRow="1" w:lastRow="0" w:firstColumn="1" w:lastColumn="0" w:noHBand="0" w:noVBand="1"/>
      </w:tblPr>
      <w:tblGrid>
        <w:gridCol w:w="2141"/>
        <w:gridCol w:w="1297"/>
        <w:gridCol w:w="2010"/>
        <w:gridCol w:w="2010"/>
        <w:gridCol w:w="2010"/>
      </w:tblGrid>
      <w:tr w:rsidR="00622897" w:rsidRPr="00F45ADE" w:rsidTr="005C7FBA">
        <w:trPr>
          <w:trHeight w:val="1308"/>
        </w:trPr>
        <w:tc>
          <w:tcPr>
            <w:tcW w:w="3591" w:type="dxa"/>
            <w:gridSpan w:val="2"/>
            <w:tcBorders>
              <w:top w:val="single" w:sz="12" w:space="0" w:color="auto"/>
              <w:left w:val="single" w:sz="12" w:space="0" w:color="auto"/>
              <w:righ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Тип функционального назначения участка</w:t>
            </w:r>
          </w:p>
        </w:tc>
        <w:tc>
          <w:tcPr>
            <w:tcW w:w="5877" w:type="dxa"/>
            <w:gridSpan w:val="3"/>
            <w:tcBorders>
              <w:top w:val="single" w:sz="12" w:space="0" w:color="auto"/>
              <w:left w:val="single" w:sz="12" w:space="0" w:color="auto"/>
              <w:righ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 xml:space="preserve">Планируемая доля суммарной поэтажной площади размещаемых на участке объектов капитального строительства или частей объекта общественного, жилого, производственного типа функционального назначения </w:t>
            </w:r>
            <w:r w:rsidRPr="00F45ADE">
              <w:rPr>
                <w:rFonts w:ascii="Arial" w:hAnsi="Arial" w:cs="Arial"/>
                <w:b/>
                <w:sz w:val="20"/>
                <w:szCs w:val="20"/>
              </w:rPr>
              <w:t>(в соответствии с таблицей 1)</w:t>
            </w:r>
            <w:r w:rsidRPr="00F45ADE">
              <w:rPr>
                <w:rFonts w:ascii="Arial" w:hAnsi="Arial" w:cs="Arial"/>
                <w:sz w:val="20"/>
                <w:szCs w:val="20"/>
              </w:rPr>
              <w:t xml:space="preserve"> от площади всей застройки участка</w:t>
            </w:r>
            <w:proofErr w:type="gramStart"/>
            <w:r w:rsidRPr="00F45ADE">
              <w:rPr>
                <w:rFonts w:ascii="Arial" w:hAnsi="Arial" w:cs="Arial"/>
                <w:sz w:val="20"/>
                <w:szCs w:val="20"/>
              </w:rPr>
              <w:t xml:space="preserve"> (%)</w:t>
            </w:r>
            <w:proofErr w:type="gramEnd"/>
          </w:p>
        </w:tc>
      </w:tr>
      <w:tr w:rsidR="00622897" w:rsidRPr="00F45ADE" w:rsidTr="005C7FBA">
        <w:tc>
          <w:tcPr>
            <w:tcW w:w="2294" w:type="dxa"/>
            <w:tcBorders>
              <w:left w:val="single" w:sz="12" w:space="0" w:color="auto"/>
              <w:bottom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Наименование типа назначения</w:t>
            </w:r>
          </w:p>
        </w:tc>
        <w:tc>
          <w:tcPr>
            <w:tcW w:w="1297" w:type="dxa"/>
            <w:tcBorders>
              <w:bottom w:val="single" w:sz="12" w:space="0" w:color="auto"/>
              <w:righ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 xml:space="preserve">Индекс типа </w:t>
            </w:r>
            <w:r w:rsidRPr="00F45ADE">
              <w:rPr>
                <w:rFonts w:ascii="Arial" w:hAnsi="Arial" w:cs="Arial"/>
                <w:sz w:val="20"/>
                <w:szCs w:val="20"/>
              </w:rPr>
              <w:lastRenderedPageBreak/>
              <w:t>назначения</w:t>
            </w:r>
          </w:p>
        </w:tc>
        <w:tc>
          <w:tcPr>
            <w:tcW w:w="1959" w:type="dxa"/>
            <w:tcBorders>
              <w:left w:val="single" w:sz="12" w:space="0" w:color="auto"/>
              <w:bottom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lastRenderedPageBreak/>
              <w:t xml:space="preserve">Объекты общественного </w:t>
            </w:r>
            <w:r w:rsidRPr="00F45ADE">
              <w:rPr>
                <w:rFonts w:ascii="Arial" w:hAnsi="Arial" w:cs="Arial"/>
                <w:sz w:val="20"/>
                <w:szCs w:val="20"/>
              </w:rPr>
              <w:lastRenderedPageBreak/>
              <w:t>назначения</w:t>
            </w:r>
          </w:p>
        </w:tc>
        <w:tc>
          <w:tcPr>
            <w:tcW w:w="1959" w:type="dxa"/>
            <w:tcBorders>
              <w:bottom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lastRenderedPageBreak/>
              <w:t>Объекты жилого назначения</w:t>
            </w:r>
          </w:p>
        </w:tc>
        <w:tc>
          <w:tcPr>
            <w:tcW w:w="1959" w:type="dxa"/>
            <w:tcBorders>
              <w:bottom w:val="single" w:sz="12" w:space="0" w:color="auto"/>
              <w:righ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 xml:space="preserve">Объекты производственного </w:t>
            </w:r>
            <w:r w:rsidRPr="00F45ADE">
              <w:rPr>
                <w:rFonts w:ascii="Arial" w:hAnsi="Arial" w:cs="Arial"/>
                <w:sz w:val="20"/>
                <w:szCs w:val="20"/>
              </w:rPr>
              <w:lastRenderedPageBreak/>
              <w:t>назначения</w:t>
            </w:r>
          </w:p>
        </w:tc>
      </w:tr>
      <w:tr w:rsidR="00622897" w:rsidRPr="00F45ADE" w:rsidTr="005C7FBA">
        <w:tc>
          <w:tcPr>
            <w:tcW w:w="2294" w:type="dxa"/>
            <w:tcBorders>
              <w:top w:val="single" w:sz="12" w:space="0" w:color="auto"/>
              <w:left w:val="single" w:sz="12" w:space="0" w:color="auto"/>
              <w:bottom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lastRenderedPageBreak/>
              <w:t>1</w:t>
            </w:r>
          </w:p>
        </w:tc>
        <w:tc>
          <w:tcPr>
            <w:tcW w:w="1297" w:type="dxa"/>
            <w:tcBorders>
              <w:top w:val="single" w:sz="12" w:space="0" w:color="auto"/>
              <w:bottom w:val="single" w:sz="12" w:space="0" w:color="auto"/>
              <w:righ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2</w:t>
            </w:r>
          </w:p>
        </w:tc>
        <w:tc>
          <w:tcPr>
            <w:tcW w:w="1959" w:type="dxa"/>
            <w:tcBorders>
              <w:top w:val="single" w:sz="12" w:space="0" w:color="auto"/>
              <w:left w:val="single" w:sz="12" w:space="0" w:color="auto"/>
              <w:bottom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3</w:t>
            </w:r>
          </w:p>
        </w:tc>
        <w:tc>
          <w:tcPr>
            <w:tcW w:w="1959" w:type="dxa"/>
            <w:tcBorders>
              <w:top w:val="single" w:sz="12" w:space="0" w:color="auto"/>
              <w:bottom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4</w:t>
            </w:r>
          </w:p>
        </w:tc>
        <w:tc>
          <w:tcPr>
            <w:tcW w:w="1959" w:type="dxa"/>
            <w:tcBorders>
              <w:top w:val="single" w:sz="12" w:space="0" w:color="auto"/>
              <w:bottom w:val="single" w:sz="12" w:space="0" w:color="auto"/>
              <w:righ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5</w:t>
            </w:r>
          </w:p>
        </w:tc>
      </w:tr>
      <w:tr w:rsidR="00622897" w:rsidRPr="00F45ADE" w:rsidTr="005C7FBA">
        <w:trPr>
          <w:trHeight w:val="991"/>
        </w:trPr>
        <w:tc>
          <w:tcPr>
            <w:tcW w:w="2294" w:type="dxa"/>
            <w:tcBorders>
              <w:top w:val="single" w:sz="12" w:space="0" w:color="auto"/>
              <w:lef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общественно-деловой (далее – общественный) тип назначения</w:t>
            </w:r>
          </w:p>
        </w:tc>
        <w:tc>
          <w:tcPr>
            <w:tcW w:w="1297" w:type="dxa"/>
            <w:tcBorders>
              <w:top w:val="single" w:sz="12" w:space="0" w:color="auto"/>
              <w:righ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100</w:t>
            </w:r>
          </w:p>
        </w:tc>
        <w:tc>
          <w:tcPr>
            <w:tcW w:w="1959" w:type="dxa"/>
            <w:tcBorders>
              <w:top w:val="single" w:sz="12" w:space="0" w:color="auto"/>
              <w:lef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более 75%</w:t>
            </w:r>
          </w:p>
        </w:tc>
        <w:tc>
          <w:tcPr>
            <w:tcW w:w="1959" w:type="dxa"/>
            <w:tcBorders>
              <w:top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w:t>
            </w:r>
          </w:p>
        </w:tc>
        <w:tc>
          <w:tcPr>
            <w:tcW w:w="1959" w:type="dxa"/>
            <w:tcBorders>
              <w:top w:val="single" w:sz="12" w:space="0" w:color="auto"/>
              <w:righ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w:t>
            </w:r>
          </w:p>
        </w:tc>
      </w:tr>
      <w:tr w:rsidR="00622897" w:rsidRPr="00F45ADE" w:rsidTr="005C7FBA">
        <w:trPr>
          <w:trHeight w:val="434"/>
        </w:trPr>
        <w:tc>
          <w:tcPr>
            <w:tcW w:w="2294" w:type="dxa"/>
            <w:tcBorders>
              <w:lef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жилой тип назначения</w:t>
            </w:r>
          </w:p>
        </w:tc>
        <w:tc>
          <w:tcPr>
            <w:tcW w:w="1297" w:type="dxa"/>
            <w:tcBorders>
              <w:righ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200</w:t>
            </w:r>
          </w:p>
        </w:tc>
        <w:tc>
          <w:tcPr>
            <w:tcW w:w="1959" w:type="dxa"/>
            <w:tcBorders>
              <w:lef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w:t>
            </w:r>
          </w:p>
        </w:tc>
        <w:tc>
          <w:tcPr>
            <w:tcW w:w="1959" w:type="dxa"/>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более 75%</w:t>
            </w:r>
          </w:p>
        </w:tc>
        <w:tc>
          <w:tcPr>
            <w:tcW w:w="1959" w:type="dxa"/>
            <w:tcBorders>
              <w:righ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w:t>
            </w:r>
          </w:p>
        </w:tc>
      </w:tr>
      <w:tr w:rsidR="00622897" w:rsidRPr="00F45ADE" w:rsidTr="005C7FBA">
        <w:trPr>
          <w:trHeight w:val="442"/>
        </w:trPr>
        <w:tc>
          <w:tcPr>
            <w:tcW w:w="2294" w:type="dxa"/>
            <w:tcBorders>
              <w:lef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производственный тип назначения</w:t>
            </w:r>
          </w:p>
        </w:tc>
        <w:tc>
          <w:tcPr>
            <w:tcW w:w="1297" w:type="dxa"/>
            <w:tcBorders>
              <w:righ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300</w:t>
            </w:r>
          </w:p>
        </w:tc>
        <w:tc>
          <w:tcPr>
            <w:tcW w:w="1959" w:type="dxa"/>
            <w:tcBorders>
              <w:lef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w:t>
            </w:r>
          </w:p>
        </w:tc>
        <w:tc>
          <w:tcPr>
            <w:tcW w:w="1959" w:type="dxa"/>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w:t>
            </w:r>
          </w:p>
        </w:tc>
        <w:tc>
          <w:tcPr>
            <w:tcW w:w="1959" w:type="dxa"/>
            <w:tcBorders>
              <w:righ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более 75%</w:t>
            </w:r>
          </w:p>
        </w:tc>
      </w:tr>
      <w:tr w:rsidR="00622897" w:rsidRPr="00F45ADE" w:rsidTr="005C7FBA">
        <w:trPr>
          <w:trHeight w:val="1347"/>
        </w:trPr>
        <w:tc>
          <w:tcPr>
            <w:tcW w:w="2294" w:type="dxa"/>
            <w:tcBorders>
              <w:lef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общественно-жилой тип назначения</w:t>
            </w:r>
          </w:p>
        </w:tc>
        <w:tc>
          <w:tcPr>
            <w:tcW w:w="1297" w:type="dxa"/>
            <w:tcBorders>
              <w:righ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120</w:t>
            </w:r>
          </w:p>
        </w:tc>
        <w:tc>
          <w:tcPr>
            <w:tcW w:w="1959" w:type="dxa"/>
            <w:tcBorders>
              <w:lef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не более 75%, но не менее</w:t>
            </w:r>
            <w:proofErr w:type="gramStart"/>
            <w:r w:rsidRPr="00F45ADE">
              <w:rPr>
                <w:rFonts w:ascii="Arial" w:hAnsi="Arial" w:cs="Arial"/>
                <w:sz w:val="20"/>
                <w:szCs w:val="20"/>
              </w:rPr>
              <w:t>,</w:t>
            </w:r>
            <w:proofErr w:type="gramEnd"/>
            <w:r w:rsidRPr="00F45ADE">
              <w:rPr>
                <w:rFonts w:ascii="Arial" w:hAnsi="Arial" w:cs="Arial"/>
                <w:sz w:val="20"/>
                <w:szCs w:val="20"/>
              </w:rPr>
              <w:t xml:space="preserve"> чем объектов производственного назначения</w:t>
            </w:r>
          </w:p>
        </w:tc>
        <w:tc>
          <w:tcPr>
            <w:tcW w:w="1959" w:type="dxa"/>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не более 75%, но не менее</w:t>
            </w:r>
            <w:proofErr w:type="gramStart"/>
            <w:r w:rsidRPr="00F45ADE">
              <w:rPr>
                <w:rFonts w:ascii="Arial" w:hAnsi="Arial" w:cs="Arial"/>
                <w:sz w:val="20"/>
                <w:szCs w:val="20"/>
              </w:rPr>
              <w:t>,</w:t>
            </w:r>
            <w:proofErr w:type="gramEnd"/>
            <w:r w:rsidRPr="00F45ADE">
              <w:rPr>
                <w:rFonts w:ascii="Arial" w:hAnsi="Arial" w:cs="Arial"/>
                <w:sz w:val="20"/>
                <w:szCs w:val="20"/>
              </w:rPr>
              <w:t xml:space="preserve"> чем объектов производственного назначения</w:t>
            </w:r>
          </w:p>
        </w:tc>
        <w:tc>
          <w:tcPr>
            <w:tcW w:w="1959" w:type="dxa"/>
            <w:tcBorders>
              <w:righ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не более 25%</w:t>
            </w:r>
          </w:p>
        </w:tc>
      </w:tr>
      <w:tr w:rsidR="00622897" w:rsidRPr="00F45ADE" w:rsidTr="005C7FBA">
        <w:trPr>
          <w:trHeight w:val="1036"/>
        </w:trPr>
        <w:tc>
          <w:tcPr>
            <w:tcW w:w="2294" w:type="dxa"/>
            <w:tcBorders>
              <w:lef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общественно-производственный тип назначения</w:t>
            </w:r>
          </w:p>
        </w:tc>
        <w:tc>
          <w:tcPr>
            <w:tcW w:w="1297" w:type="dxa"/>
            <w:tcBorders>
              <w:righ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130</w:t>
            </w:r>
          </w:p>
        </w:tc>
        <w:tc>
          <w:tcPr>
            <w:tcW w:w="1959" w:type="dxa"/>
            <w:tcBorders>
              <w:lef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не более 75%, но не менее</w:t>
            </w:r>
            <w:proofErr w:type="gramStart"/>
            <w:r w:rsidRPr="00F45ADE">
              <w:rPr>
                <w:rFonts w:ascii="Arial" w:hAnsi="Arial" w:cs="Arial"/>
                <w:sz w:val="20"/>
                <w:szCs w:val="20"/>
              </w:rPr>
              <w:t>,</w:t>
            </w:r>
            <w:proofErr w:type="gramEnd"/>
            <w:r w:rsidRPr="00F45ADE">
              <w:rPr>
                <w:rFonts w:ascii="Arial" w:hAnsi="Arial" w:cs="Arial"/>
                <w:sz w:val="20"/>
                <w:szCs w:val="20"/>
              </w:rPr>
              <w:t xml:space="preserve"> чем объектов жилого назначения</w:t>
            </w:r>
          </w:p>
        </w:tc>
        <w:tc>
          <w:tcPr>
            <w:tcW w:w="1959" w:type="dxa"/>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не более 25%</w:t>
            </w:r>
          </w:p>
        </w:tc>
        <w:tc>
          <w:tcPr>
            <w:tcW w:w="1959" w:type="dxa"/>
            <w:tcBorders>
              <w:righ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не более 75%, но более</w:t>
            </w:r>
            <w:proofErr w:type="gramStart"/>
            <w:r w:rsidRPr="00F45ADE">
              <w:rPr>
                <w:rFonts w:ascii="Arial" w:hAnsi="Arial" w:cs="Arial"/>
                <w:sz w:val="20"/>
                <w:szCs w:val="20"/>
              </w:rPr>
              <w:t>,</w:t>
            </w:r>
            <w:proofErr w:type="gramEnd"/>
            <w:r w:rsidRPr="00F45ADE">
              <w:rPr>
                <w:rFonts w:ascii="Arial" w:hAnsi="Arial" w:cs="Arial"/>
                <w:sz w:val="20"/>
                <w:szCs w:val="20"/>
              </w:rPr>
              <w:t xml:space="preserve"> чем объектов жилого назначения</w:t>
            </w:r>
          </w:p>
        </w:tc>
      </w:tr>
      <w:tr w:rsidR="00622897" w:rsidRPr="00F45ADE" w:rsidTr="005C7FBA">
        <w:trPr>
          <w:trHeight w:val="1194"/>
        </w:trPr>
        <w:tc>
          <w:tcPr>
            <w:tcW w:w="2294" w:type="dxa"/>
            <w:tcBorders>
              <w:lef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производственно-жилой тип назначения</w:t>
            </w:r>
          </w:p>
        </w:tc>
        <w:tc>
          <w:tcPr>
            <w:tcW w:w="1297" w:type="dxa"/>
            <w:tcBorders>
              <w:righ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230</w:t>
            </w:r>
          </w:p>
        </w:tc>
        <w:tc>
          <w:tcPr>
            <w:tcW w:w="1959" w:type="dxa"/>
            <w:tcBorders>
              <w:lef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не более 25%</w:t>
            </w:r>
          </w:p>
        </w:tc>
        <w:tc>
          <w:tcPr>
            <w:tcW w:w="1959" w:type="dxa"/>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не более 75%, но более</w:t>
            </w:r>
            <w:proofErr w:type="gramStart"/>
            <w:r w:rsidRPr="00F45ADE">
              <w:rPr>
                <w:rFonts w:ascii="Arial" w:hAnsi="Arial" w:cs="Arial"/>
                <w:sz w:val="20"/>
                <w:szCs w:val="20"/>
              </w:rPr>
              <w:t>,</w:t>
            </w:r>
            <w:proofErr w:type="gramEnd"/>
            <w:r w:rsidRPr="00F45ADE">
              <w:rPr>
                <w:rFonts w:ascii="Arial" w:hAnsi="Arial" w:cs="Arial"/>
                <w:sz w:val="20"/>
                <w:szCs w:val="20"/>
              </w:rPr>
              <w:t xml:space="preserve"> чем объектов общественного назначения</w:t>
            </w:r>
          </w:p>
        </w:tc>
        <w:tc>
          <w:tcPr>
            <w:tcW w:w="1959" w:type="dxa"/>
            <w:tcBorders>
              <w:righ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не более 75%, но более</w:t>
            </w:r>
            <w:proofErr w:type="gramStart"/>
            <w:r w:rsidRPr="00F45ADE">
              <w:rPr>
                <w:rFonts w:ascii="Arial" w:hAnsi="Arial" w:cs="Arial"/>
                <w:sz w:val="20"/>
                <w:szCs w:val="20"/>
              </w:rPr>
              <w:t>,</w:t>
            </w:r>
            <w:proofErr w:type="gramEnd"/>
            <w:r w:rsidRPr="00F45ADE">
              <w:rPr>
                <w:rFonts w:ascii="Arial" w:hAnsi="Arial" w:cs="Arial"/>
                <w:sz w:val="20"/>
                <w:szCs w:val="20"/>
              </w:rPr>
              <w:t xml:space="preserve"> чем объектов общественного назначения</w:t>
            </w:r>
          </w:p>
        </w:tc>
      </w:tr>
      <w:tr w:rsidR="00622897" w:rsidRPr="00F45ADE" w:rsidTr="005C7FBA">
        <w:trPr>
          <w:trHeight w:val="944"/>
        </w:trPr>
        <w:tc>
          <w:tcPr>
            <w:tcW w:w="2294" w:type="dxa"/>
            <w:tcBorders>
              <w:left w:val="single" w:sz="12" w:space="0" w:color="auto"/>
              <w:bottom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общественно-производственно-жилой тип назначения</w:t>
            </w:r>
          </w:p>
        </w:tc>
        <w:tc>
          <w:tcPr>
            <w:tcW w:w="1297" w:type="dxa"/>
            <w:tcBorders>
              <w:bottom w:val="single" w:sz="12" w:space="0" w:color="auto"/>
              <w:righ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123</w:t>
            </w:r>
          </w:p>
        </w:tc>
        <w:tc>
          <w:tcPr>
            <w:tcW w:w="1959" w:type="dxa"/>
            <w:tcBorders>
              <w:left w:val="single" w:sz="12" w:space="0" w:color="auto"/>
              <w:bottom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более 25%</w:t>
            </w:r>
          </w:p>
          <w:p w:rsidR="00622897" w:rsidRPr="00F45ADE" w:rsidRDefault="00622897" w:rsidP="005C7FBA">
            <w:pPr>
              <w:pStyle w:val="ae"/>
              <w:spacing w:before="0" w:beforeAutospacing="0" w:after="0" w:afterAutospacing="0" w:line="288" w:lineRule="auto"/>
              <w:jc w:val="center"/>
              <w:rPr>
                <w:rFonts w:ascii="Arial" w:hAnsi="Arial" w:cs="Arial"/>
                <w:sz w:val="20"/>
                <w:szCs w:val="20"/>
              </w:rPr>
            </w:pPr>
          </w:p>
        </w:tc>
        <w:tc>
          <w:tcPr>
            <w:tcW w:w="1959" w:type="dxa"/>
            <w:tcBorders>
              <w:bottom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более 25%</w:t>
            </w:r>
          </w:p>
          <w:p w:rsidR="00622897" w:rsidRPr="00F45ADE" w:rsidRDefault="00622897" w:rsidP="005C7FBA">
            <w:pPr>
              <w:pStyle w:val="ae"/>
              <w:spacing w:before="0" w:beforeAutospacing="0" w:after="0" w:afterAutospacing="0" w:line="288" w:lineRule="auto"/>
              <w:jc w:val="center"/>
              <w:rPr>
                <w:rFonts w:ascii="Arial" w:hAnsi="Arial" w:cs="Arial"/>
                <w:sz w:val="20"/>
                <w:szCs w:val="20"/>
              </w:rPr>
            </w:pPr>
          </w:p>
        </w:tc>
        <w:tc>
          <w:tcPr>
            <w:tcW w:w="1959" w:type="dxa"/>
            <w:tcBorders>
              <w:bottom w:val="single" w:sz="12" w:space="0" w:color="auto"/>
              <w:right w:val="single" w:sz="12" w:space="0" w:color="auto"/>
            </w:tcBorders>
            <w:vAlign w:val="center"/>
          </w:tcPr>
          <w:p w:rsidR="00622897" w:rsidRPr="00F45ADE" w:rsidRDefault="00622897" w:rsidP="005C7FBA">
            <w:pPr>
              <w:pStyle w:val="ae"/>
              <w:spacing w:before="0" w:beforeAutospacing="0" w:after="0" w:afterAutospacing="0" w:line="288" w:lineRule="auto"/>
              <w:jc w:val="center"/>
              <w:rPr>
                <w:rFonts w:ascii="Arial" w:hAnsi="Arial" w:cs="Arial"/>
                <w:sz w:val="20"/>
                <w:szCs w:val="20"/>
              </w:rPr>
            </w:pPr>
            <w:r w:rsidRPr="00F45ADE">
              <w:rPr>
                <w:rFonts w:ascii="Arial" w:hAnsi="Arial" w:cs="Arial"/>
                <w:sz w:val="20"/>
                <w:szCs w:val="20"/>
              </w:rPr>
              <w:t>более 25%</w:t>
            </w:r>
          </w:p>
          <w:p w:rsidR="00622897" w:rsidRPr="00F45ADE" w:rsidRDefault="00622897" w:rsidP="005C7FBA">
            <w:pPr>
              <w:pStyle w:val="ae"/>
              <w:spacing w:before="0" w:beforeAutospacing="0" w:after="0" w:afterAutospacing="0" w:line="288" w:lineRule="auto"/>
              <w:jc w:val="center"/>
              <w:rPr>
                <w:rFonts w:ascii="Arial" w:hAnsi="Arial" w:cs="Arial"/>
                <w:sz w:val="20"/>
                <w:szCs w:val="20"/>
              </w:rPr>
            </w:pPr>
          </w:p>
        </w:tc>
      </w:tr>
    </w:tbl>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t xml:space="preserve">3.6.3. Типы функционального назначения участков, основные, условно разрешенные </w:t>
      </w:r>
      <w:proofErr w:type="gramStart"/>
      <w:r w:rsidRPr="00F45ADE">
        <w:rPr>
          <w:rFonts w:ascii="Arial" w:hAnsi="Arial" w:cs="Arial"/>
          <w:sz w:val="20"/>
          <w:szCs w:val="20"/>
        </w:rPr>
        <w:t>виды</w:t>
      </w:r>
      <w:proofErr w:type="gramEnd"/>
      <w:r w:rsidRPr="00F45ADE">
        <w:rPr>
          <w:rFonts w:ascii="Arial" w:hAnsi="Arial" w:cs="Arial"/>
          <w:sz w:val="20"/>
          <w:szCs w:val="20"/>
        </w:rPr>
        <w:t xml:space="preserve"> использования которых не предусматривают размещение объектов капитального строительства, устанавливаются в составе документации по планировке территории с учетом следующих количественных и качественных признаков:</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t xml:space="preserve">1) природный тип функционального назначения участка (индекс типа назначения – 400) –если более 75% территории такого участка предназначено для видов разрешенного использования, относящихся к </w:t>
      </w:r>
      <w:r w:rsidRPr="00F45ADE">
        <w:rPr>
          <w:rFonts w:ascii="Arial" w:hAnsi="Arial" w:cs="Arial"/>
          <w:b/>
          <w:sz w:val="20"/>
          <w:szCs w:val="20"/>
        </w:rPr>
        <w:t>группе</w:t>
      </w:r>
      <w:r w:rsidRPr="00F45ADE">
        <w:rPr>
          <w:rFonts w:ascii="Arial" w:hAnsi="Arial" w:cs="Arial"/>
          <w:sz w:val="20"/>
          <w:szCs w:val="20"/>
        </w:rPr>
        <w:t xml:space="preserve"> объектов природного типа функционального назначения </w:t>
      </w:r>
      <w:r w:rsidRPr="00F45ADE">
        <w:rPr>
          <w:rFonts w:ascii="Arial" w:hAnsi="Arial" w:cs="Arial"/>
          <w:b/>
          <w:sz w:val="20"/>
          <w:szCs w:val="20"/>
        </w:rPr>
        <w:t>в соответствии с таблицей 1</w:t>
      </w:r>
      <w:r w:rsidRPr="00F45ADE">
        <w:rPr>
          <w:rFonts w:ascii="Arial" w:hAnsi="Arial" w:cs="Arial"/>
          <w:sz w:val="20"/>
          <w:szCs w:val="20"/>
        </w:rPr>
        <w:t>;</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t xml:space="preserve">2)  тип функционального назначения «территории улиц и дорог» (индекс типа назначения – 500) – если более 75% территории такого участка предназначено для видов разрешенного использования, относящихся к группе объектов улично-дорожной сети </w:t>
      </w:r>
      <w:r w:rsidRPr="00F45ADE">
        <w:rPr>
          <w:rFonts w:ascii="Arial" w:hAnsi="Arial" w:cs="Arial"/>
          <w:b/>
          <w:sz w:val="20"/>
          <w:szCs w:val="20"/>
        </w:rPr>
        <w:t>в соответствии с таблицей 1</w:t>
      </w:r>
      <w:r w:rsidRPr="00F45ADE">
        <w:rPr>
          <w:rFonts w:ascii="Arial" w:hAnsi="Arial" w:cs="Arial"/>
          <w:sz w:val="20"/>
          <w:szCs w:val="20"/>
        </w:rPr>
        <w:t>;</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t xml:space="preserve">3) тип функционального назначения «территории внешнего и внеуличного транспорта» (индекс типа назначения – 600) – если более 75% территории такого участка предназначено для видов разрешенного использования, относящихся к группе объектов внешнего и внеуличного транспорта </w:t>
      </w:r>
      <w:r w:rsidRPr="00F45ADE">
        <w:rPr>
          <w:rFonts w:ascii="Arial" w:hAnsi="Arial" w:cs="Arial"/>
          <w:b/>
          <w:sz w:val="20"/>
          <w:szCs w:val="20"/>
        </w:rPr>
        <w:t>в соответствии с таблицей 1</w:t>
      </w:r>
      <w:r w:rsidRPr="00F45ADE">
        <w:rPr>
          <w:rFonts w:ascii="Arial" w:hAnsi="Arial" w:cs="Arial"/>
          <w:sz w:val="20"/>
          <w:szCs w:val="20"/>
        </w:rPr>
        <w:t>;</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lastRenderedPageBreak/>
        <w:t>4) тип функционального назначения «водные поверхности» (индекс типа назначения – 700) – если более 75% территории такого участка предназначено для видов разрешенного использования, относящихся к территориям водных поверхностей;</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t xml:space="preserve">5) сельскохозяйственный тип функционального назначения (индекс типа назначения – 800) – если более 75% территории такого участка предназначено для видов разрешенного использования, относящихся к группе объектов сельскохозяйственного назначения </w:t>
      </w:r>
      <w:r w:rsidRPr="00F45ADE">
        <w:rPr>
          <w:rFonts w:ascii="Arial" w:hAnsi="Arial" w:cs="Arial"/>
          <w:b/>
          <w:sz w:val="20"/>
          <w:szCs w:val="20"/>
        </w:rPr>
        <w:t>в соответствии с таблицей 1</w:t>
      </w:r>
      <w:r w:rsidRPr="00F45ADE">
        <w:rPr>
          <w:rFonts w:ascii="Arial" w:hAnsi="Arial" w:cs="Arial"/>
          <w:sz w:val="20"/>
          <w:szCs w:val="20"/>
        </w:rPr>
        <w:t>.</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t xml:space="preserve">3.6.4. Тип функционального назначения участков, плотность и параметры их застройки или иного планируемого использования соответствуют параметрам функциональных зон, установленным Генеральным планом </w:t>
      </w:r>
      <w:r w:rsidR="00666D82">
        <w:rPr>
          <w:rFonts w:ascii="Arial" w:hAnsi="Arial" w:cs="Arial"/>
          <w:sz w:val="20"/>
          <w:szCs w:val="20"/>
        </w:rPr>
        <w:t>городского округа Щербинка города Москвы</w:t>
      </w:r>
      <w:r w:rsidRPr="00F45ADE">
        <w:rPr>
          <w:rFonts w:ascii="Arial" w:hAnsi="Arial" w:cs="Arial"/>
          <w:sz w:val="20"/>
          <w:szCs w:val="20"/>
        </w:rPr>
        <w:t>, если:</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proofErr w:type="gramStart"/>
      <w:r w:rsidRPr="00F45ADE">
        <w:rPr>
          <w:rFonts w:ascii="Arial" w:hAnsi="Arial" w:cs="Arial"/>
          <w:sz w:val="20"/>
          <w:szCs w:val="20"/>
        </w:rPr>
        <w:t>1) определенное в соответствии с подразделом 3.6.5 соотношение площади участков различного типа функционального назначения (как планируемых, так и сохраняемых) или их частей, расположенных в границах функциональной зоны  в случае пересечения участка границей функциональной зоны (далее – участков в границах функциональной зоны),  отвечает признакам, приведенным в таблице 4 и подразделе 3.6.6, или приближается к ним по сравнению с фактическим функциональным использованием территории</w:t>
      </w:r>
      <w:proofErr w:type="gramEnd"/>
      <w:r w:rsidRPr="00F45ADE">
        <w:rPr>
          <w:rFonts w:ascii="Arial" w:hAnsi="Arial" w:cs="Arial"/>
          <w:sz w:val="20"/>
          <w:szCs w:val="20"/>
        </w:rPr>
        <w:t xml:space="preserve"> функциональной зоны;</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proofErr w:type="gramStart"/>
      <w:r w:rsidRPr="00F45ADE">
        <w:rPr>
          <w:rFonts w:ascii="Arial" w:hAnsi="Arial" w:cs="Arial"/>
          <w:sz w:val="20"/>
          <w:szCs w:val="20"/>
        </w:rPr>
        <w:t>2) суммарная площадь помещений наземной и подземной части всех сохраняемых и  размещаемых в границах функциональных зон объектов капитального строительства, создающих нагрузки на социальную и (или) транспортную инфраструктуру города (и не включающих объекты обслуживания, подлежащие размещению в пределах пешеходной доступности жилой застройки, помещения парковок, расположенных в подземной или иной части жилых, общественных, производственных зданий и обслуживающих их жителей или посетителей, иные</w:t>
      </w:r>
      <w:proofErr w:type="gramEnd"/>
      <w:r w:rsidRPr="00F45ADE">
        <w:rPr>
          <w:rFonts w:ascii="Arial" w:hAnsi="Arial" w:cs="Arial"/>
          <w:sz w:val="20"/>
          <w:szCs w:val="20"/>
        </w:rPr>
        <w:t xml:space="preserve"> подобные объекты, предусмотренные Генеральным планом </w:t>
      </w:r>
      <w:r w:rsidR="00666D82">
        <w:rPr>
          <w:rFonts w:ascii="Arial" w:hAnsi="Arial" w:cs="Arial"/>
          <w:sz w:val="20"/>
          <w:szCs w:val="20"/>
        </w:rPr>
        <w:t>городского округа Щербинка города Москвы</w:t>
      </w:r>
      <w:r w:rsidRPr="00F45ADE">
        <w:rPr>
          <w:rFonts w:ascii="Arial" w:hAnsi="Arial" w:cs="Arial"/>
          <w:sz w:val="20"/>
          <w:szCs w:val="20"/>
        </w:rPr>
        <w:t>), находится в диапазоне значений прогнозируемого фонда застройки функциональной зоны или приближается к указанному диапазону по сравнению с фактическим фондом застройки функциональной зоны.</w:t>
      </w:r>
    </w:p>
    <w:p w:rsidR="00622897" w:rsidRDefault="00622897" w:rsidP="00622897">
      <w:pPr>
        <w:pStyle w:val="ae"/>
        <w:spacing w:before="0" w:beforeAutospacing="0" w:after="0" w:afterAutospacing="0" w:line="288" w:lineRule="auto"/>
        <w:ind w:firstLine="709"/>
        <w:jc w:val="right"/>
        <w:rPr>
          <w:rFonts w:ascii="Arial" w:hAnsi="Arial" w:cs="Arial"/>
          <w:sz w:val="20"/>
          <w:szCs w:val="20"/>
        </w:rPr>
      </w:pPr>
    </w:p>
    <w:p w:rsidR="00622897" w:rsidRDefault="00622897" w:rsidP="00622897">
      <w:pPr>
        <w:pStyle w:val="ae"/>
        <w:spacing w:before="0" w:beforeAutospacing="0" w:after="0" w:afterAutospacing="0" w:line="288" w:lineRule="auto"/>
        <w:ind w:firstLine="709"/>
        <w:jc w:val="right"/>
        <w:rPr>
          <w:rFonts w:ascii="Arial" w:hAnsi="Arial" w:cs="Arial"/>
          <w:sz w:val="20"/>
          <w:szCs w:val="20"/>
        </w:rPr>
      </w:pPr>
    </w:p>
    <w:p w:rsidR="00622897" w:rsidRPr="00F45ADE" w:rsidRDefault="00622897" w:rsidP="00622897">
      <w:pPr>
        <w:pStyle w:val="ae"/>
        <w:spacing w:before="0" w:beforeAutospacing="0" w:after="0" w:afterAutospacing="0" w:line="288" w:lineRule="auto"/>
        <w:ind w:firstLine="709"/>
        <w:jc w:val="right"/>
        <w:rPr>
          <w:rFonts w:ascii="Arial" w:hAnsi="Arial" w:cs="Arial"/>
          <w:sz w:val="20"/>
          <w:szCs w:val="20"/>
        </w:rPr>
      </w:pPr>
      <w:r w:rsidRPr="00F45ADE">
        <w:rPr>
          <w:rFonts w:ascii="Arial" w:hAnsi="Arial" w:cs="Arial"/>
          <w:sz w:val="20"/>
          <w:szCs w:val="20"/>
        </w:rPr>
        <w:t>Таблица 4</w:t>
      </w:r>
    </w:p>
    <w:p w:rsidR="00622897" w:rsidRPr="00F45ADE" w:rsidRDefault="00622897" w:rsidP="00622897">
      <w:pPr>
        <w:pStyle w:val="ae"/>
        <w:spacing w:before="0" w:beforeAutospacing="0" w:after="0" w:afterAutospacing="0" w:line="288" w:lineRule="auto"/>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2032"/>
        <w:gridCol w:w="2030"/>
        <w:gridCol w:w="1886"/>
        <w:gridCol w:w="1741"/>
      </w:tblGrid>
      <w:tr w:rsidR="00622897" w:rsidRPr="00F45ADE" w:rsidTr="005C7FBA">
        <w:trPr>
          <w:cantSplit/>
          <w:trHeight w:val="984"/>
        </w:trPr>
        <w:tc>
          <w:tcPr>
            <w:tcW w:w="985" w:type="pct"/>
            <w:vMerge w:val="restart"/>
            <w:tcBorders>
              <w:top w:val="single" w:sz="12" w:space="0" w:color="auto"/>
              <w:left w:val="single" w:sz="12" w:space="0" w:color="auto"/>
              <w:righ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Индекс типа функционального назначения функциональной зоны</w:t>
            </w:r>
          </w:p>
        </w:tc>
        <w:tc>
          <w:tcPr>
            <w:tcW w:w="4015" w:type="pct"/>
            <w:gridSpan w:val="4"/>
            <w:tcBorders>
              <w:top w:val="single" w:sz="12" w:space="0" w:color="auto"/>
              <w:left w:val="single" w:sz="12" w:space="0" w:color="auto"/>
              <w:right w:val="single" w:sz="12" w:space="0" w:color="auto"/>
            </w:tcBorders>
            <w:shd w:val="clear" w:color="auto" w:fill="auto"/>
            <w:vAlign w:val="center"/>
          </w:tcPr>
          <w:p w:rsidR="00622897" w:rsidRPr="00F45ADE" w:rsidRDefault="00622897" w:rsidP="005C7FBA">
            <w:pPr>
              <w:spacing w:line="288" w:lineRule="auto"/>
              <w:ind w:left="113" w:right="113"/>
              <w:jc w:val="center"/>
              <w:rPr>
                <w:rFonts w:ascii="Arial" w:hAnsi="Arial" w:cs="Arial"/>
                <w:sz w:val="18"/>
                <w:szCs w:val="18"/>
              </w:rPr>
            </w:pPr>
            <w:r w:rsidRPr="00F45ADE">
              <w:rPr>
                <w:rFonts w:ascii="Arial" w:hAnsi="Arial" w:cs="Arial"/>
                <w:sz w:val="18"/>
                <w:szCs w:val="18"/>
              </w:rPr>
              <w:t>Доля расчетной площади территории участков типа 100, 200, 300, 400 и частей таких участков, расположенных в границах функциональной зоны, от суммарной площади указанных участков в границах функциональной зоны</w:t>
            </w:r>
          </w:p>
        </w:tc>
      </w:tr>
      <w:tr w:rsidR="00622897" w:rsidRPr="00F45ADE" w:rsidTr="005C7FBA">
        <w:trPr>
          <w:trHeight w:val="813"/>
        </w:trPr>
        <w:tc>
          <w:tcPr>
            <w:tcW w:w="985" w:type="pct"/>
            <w:vMerge/>
            <w:tcBorders>
              <w:left w:val="single" w:sz="12" w:space="0" w:color="auto"/>
              <w:bottom w:val="single" w:sz="12" w:space="0" w:color="auto"/>
              <w:right w:val="single" w:sz="12" w:space="0" w:color="auto"/>
            </w:tcBorders>
            <w:shd w:val="clear" w:color="auto" w:fill="auto"/>
          </w:tcPr>
          <w:p w:rsidR="00622897" w:rsidRPr="00F45ADE" w:rsidRDefault="00622897" w:rsidP="005C7FBA">
            <w:pPr>
              <w:spacing w:line="288" w:lineRule="auto"/>
              <w:jc w:val="center"/>
              <w:rPr>
                <w:rFonts w:ascii="Arial" w:hAnsi="Arial" w:cs="Arial"/>
                <w:sz w:val="18"/>
                <w:szCs w:val="18"/>
              </w:rPr>
            </w:pPr>
          </w:p>
        </w:tc>
        <w:tc>
          <w:tcPr>
            <w:tcW w:w="1061" w:type="pct"/>
            <w:tcBorders>
              <w:left w:val="single" w:sz="12" w:space="0" w:color="auto"/>
              <w:bottom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Доля расчетной площади территории участков типа 100</w:t>
            </w:r>
          </w:p>
        </w:tc>
        <w:tc>
          <w:tcPr>
            <w:tcW w:w="1060" w:type="pct"/>
            <w:tcBorders>
              <w:bottom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Доля расчетной площади территории участков типа 200</w:t>
            </w:r>
          </w:p>
        </w:tc>
        <w:tc>
          <w:tcPr>
            <w:tcW w:w="985" w:type="pct"/>
            <w:tcBorders>
              <w:bottom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Доля расчетной площади территории участков типа 300</w:t>
            </w:r>
          </w:p>
        </w:tc>
        <w:tc>
          <w:tcPr>
            <w:tcW w:w="909" w:type="pct"/>
            <w:tcBorders>
              <w:bottom w:val="single" w:sz="12" w:space="0" w:color="auto"/>
              <w:righ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Доля расчетной площади территории участков типа 400</w:t>
            </w:r>
          </w:p>
        </w:tc>
      </w:tr>
      <w:tr w:rsidR="00622897" w:rsidRPr="00F45ADE" w:rsidTr="005C7FBA">
        <w:tc>
          <w:tcPr>
            <w:tcW w:w="985" w:type="pct"/>
            <w:tcBorders>
              <w:top w:val="single" w:sz="12" w:space="0" w:color="auto"/>
              <w:left w:val="single" w:sz="12" w:space="0" w:color="auto"/>
              <w:bottom w:val="single" w:sz="12" w:space="0" w:color="auto"/>
              <w:right w:val="single" w:sz="12" w:space="0" w:color="auto"/>
            </w:tcBorders>
            <w:shd w:val="clear" w:color="auto" w:fill="auto"/>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1</w:t>
            </w:r>
          </w:p>
        </w:tc>
        <w:tc>
          <w:tcPr>
            <w:tcW w:w="1061" w:type="pct"/>
            <w:tcBorders>
              <w:top w:val="single" w:sz="12" w:space="0" w:color="auto"/>
              <w:left w:val="single" w:sz="12" w:space="0" w:color="auto"/>
              <w:bottom w:val="single" w:sz="12" w:space="0" w:color="auto"/>
            </w:tcBorders>
            <w:shd w:val="clear" w:color="auto" w:fill="auto"/>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2</w:t>
            </w:r>
          </w:p>
        </w:tc>
        <w:tc>
          <w:tcPr>
            <w:tcW w:w="1060" w:type="pct"/>
            <w:tcBorders>
              <w:top w:val="single" w:sz="12" w:space="0" w:color="auto"/>
              <w:bottom w:val="single" w:sz="12" w:space="0" w:color="auto"/>
            </w:tcBorders>
            <w:shd w:val="clear" w:color="auto" w:fill="auto"/>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3</w:t>
            </w:r>
          </w:p>
        </w:tc>
        <w:tc>
          <w:tcPr>
            <w:tcW w:w="985" w:type="pct"/>
            <w:tcBorders>
              <w:top w:val="single" w:sz="12" w:space="0" w:color="auto"/>
              <w:bottom w:val="single" w:sz="12" w:space="0" w:color="auto"/>
            </w:tcBorders>
            <w:shd w:val="clear" w:color="auto" w:fill="auto"/>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4</w:t>
            </w:r>
          </w:p>
        </w:tc>
        <w:tc>
          <w:tcPr>
            <w:tcW w:w="909" w:type="pct"/>
            <w:tcBorders>
              <w:top w:val="single" w:sz="12" w:space="0" w:color="auto"/>
              <w:bottom w:val="single" w:sz="12" w:space="0" w:color="auto"/>
              <w:right w:val="single" w:sz="12" w:space="0" w:color="auto"/>
            </w:tcBorders>
            <w:shd w:val="clear" w:color="auto" w:fill="auto"/>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5</w:t>
            </w:r>
          </w:p>
        </w:tc>
      </w:tr>
      <w:tr w:rsidR="00622897" w:rsidRPr="00F45ADE" w:rsidTr="005C7FBA">
        <w:tc>
          <w:tcPr>
            <w:tcW w:w="985" w:type="pct"/>
            <w:tcBorders>
              <w:top w:val="single" w:sz="12" w:space="0" w:color="auto"/>
              <w:left w:val="single" w:sz="12" w:space="0" w:color="auto"/>
              <w:right w:val="single" w:sz="12" w:space="0" w:color="auto"/>
            </w:tcBorders>
            <w:shd w:val="clear" w:color="auto" w:fill="auto"/>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100</w:t>
            </w:r>
          </w:p>
          <w:p w:rsidR="00622897" w:rsidRPr="00F45ADE" w:rsidRDefault="00622897" w:rsidP="005C7FBA">
            <w:pPr>
              <w:spacing w:line="288" w:lineRule="auto"/>
              <w:jc w:val="center"/>
              <w:rPr>
                <w:rFonts w:ascii="Arial" w:hAnsi="Arial" w:cs="Arial"/>
                <w:sz w:val="18"/>
                <w:szCs w:val="18"/>
              </w:rPr>
            </w:pPr>
          </w:p>
        </w:tc>
        <w:tc>
          <w:tcPr>
            <w:tcW w:w="1061" w:type="pct"/>
            <w:tcBorders>
              <w:top w:val="single" w:sz="12" w:space="0" w:color="auto"/>
              <w:left w:val="single" w:sz="12" w:space="0" w:color="auto"/>
            </w:tcBorders>
            <w:shd w:val="clear" w:color="auto" w:fill="auto"/>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более 25%</w:t>
            </w:r>
          </w:p>
        </w:tc>
        <w:tc>
          <w:tcPr>
            <w:tcW w:w="1060" w:type="pct"/>
            <w:tcBorders>
              <w:top w:val="single" w:sz="12" w:space="0" w:color="auto"/>
            </w:tcBorders>
            <w:shd w:val="clear" w:color="auto" w:fill="auto"/>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25%</w:t>
            </w:r>
          </w:p>
        </w:tc>
        <w:tc>
          <w:tcPr>
            <w:tcW w:w="985" w:type="pct"/>
            <w:tcBorders>
              <w:top w:val="single" w:sz="12" w:space="0" w:color="auto"/>
            </w:tcBorders>
            <w:shd w:val="clear" w:color="auto" w:fill="auto"/>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25%</w:t>
            </w:r>
          </w:p>
        </w:tc>
        <w:tc>
          <w:tcPr>
            <w:tcW w:w="909" w:type="pct"/>
            <w:tcBorders>
              <w:top w:val="single" w:sz="12" w:space="0" w:color="auto"/>
              <w:right w:val="single" w:sz="12" w:space="0" w:color="auto"/>
            </w:tcBorders>
            <w:shd w:val="clear" w:color="auto" w:fill="auto"/>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более 25%</w:t>
            </w:r>
          </w:p>
        </w:tc>
      </w:tr>
      <w:tr w:rsidR="00622897" w:rsidRPr="00F45ADE" w:rsidTr="005C7FBA">
        <w:tc>
          <w:tcPr>
            <w:tcW w:w="985" w:type="pct"/>
            <w:tcBorders>
              <w:left w:val="single" w:sz="12" w:space="0" w:color="auto"/>
              <w:right w:val="single" w:sz="12" w:space="0" w:color="auto"/>
            </w:tcBorders>
            <w:shd w:val="clear" w:color="auto" w:fill="auto"/>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200</w:t>
            </w:r>
          </w:p>
          <w:p w:rsidR="00622897" w:rsidRPr="00F45ADE" w:rsidRDefault="00622897" w:rsidP="005C7FBA">
            <w:pPr>
              <w:spacing w:line="288" w:lineRule="auto"/>
              <w:jc w:val="center"/>
              <w:rPr>
                <w:rFonts w:ascii="Arial" w:hAnsi="Arial" w:cs="Arial"/>
                <w:sz w:val="18"/>
                <w:szCs w:val="18"/>
              </w:rPr>
            </w:pPr>
          </w:p>
        </w:tc>
        <w:tc>
          <w:tcPr>
            <w:tcW w:w="1061" w:type="pct"/>
            <w:tcBorders>
              <w:left w:val="single" w:sz="12" w:space="0" w:color="auto"/>
            </w:tcBorders>
            <w:shd w:val="clear" w:color="auto" w:fill="auto"/>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25%</w:t>
            </w:r>
          </w:p>
        </w:tc>
        <w:tc>
          <w:tcPr>
            <w:tcW w:w="1060" w:type="pct"/>
            <w:shd w:val="clear" w:color="auto" w:fill="auto"/>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более 25%</w:t>
            </w:r>
          </w:p>
        </w:tc>
        <w:tc>
          <w:tcPr>
            <w:tcW w:w="985" w:type="pct"/>
            <w:shd w:val="clear" w:color="auto" w:fill="auto"/>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25%</w:t>
            </w:r>
          </w:p>
        </w:tc>
        <w:tc>
          <w:tcPr>
            <w:tcW w:w="909" w:type="pct"/>
            <w:tcBorders>
              <w:right w:val="single" w:sz="12" w:space="0" w:color="auto"/>
            </w:tcBorders>
            <w:shd w:val="clear" w:color="auto" w:fill="auto"/>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более 25%</w:t>
            </w:r>
          </w:p>
        </w:tc>
      </w:tr>
      <w:tr w:rsidR="00622897" w:rsidRPr="00F45ADE" w:rsidTr="005C7FBA">
        <w:tc>
          <w:tcPr>
            <w:tcW w:w="985" w:type="pct"/>
            <w:tcBorders>
              <w:left w:val="single" w:sz="12" w:space="0" w:color="auto"/>
              <w:right w:val="single" w:sz="12" w:space="0" w:color="auto"/>
            </w:tcBorders>
            <w:shd w:val="clear" w:color="auto" w:fill="auto"/>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300</w:t>
            </w:r>
          </w:p>
          <w:p w:rsidR="00622897" w:rsidRPr="00F45ADE" w:rsidRDefault="00622897" w:rsidP="005C7FBA">
            <w:pPr>
              <w:spacing w:line="288" w:lineRule="auto"/>
              <w:jc w:val="center"/>
              <w:rPr>
                <w:rFonts w:ascii="Arial" w:hAnsi="Arial" w:cs="Arial"/>
                <w:sz w:val="18"/>
                <w:szCs w:val="18"/>
              </w:rPr>
            </w:pPr>
          </w:p>
        </w:tc>
        <w:tc>
          <w:tcPr>
            <w:tcW w:w="1061" w:type="pct"/>
            <w:tcBorders>
              <w:left w:val="single" w:sz="12" w:space="0" w:color="auto"/>
            </w:tcBorders>
            <w:shd w:val="clear" w:color="auto" w:fill="auto"/>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25%</w:t>
            </w:r>
          </w:p>
        </w:tc>
        <w:tc>
          <w:tcPr>
            <w:tcW w:w="1060" w:type="pct"/>
            <w:shd w:val="clear" w:color="auto" w:fill="auto"/>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25%</w:t>
            </w:r>
          </w:p>
        </w:tc>
        <w:tc>
          <w:tcPr>
            <w:tcW w:w="985" w:type="pct"/>
            <w:shd w:val="clear" w:color="auto" w:fill="auto"/>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более 25%</w:t>
            </w:r>
          </w:p>
        </w:tc>
        <w:tc>
          <w:tcPr>
            <w:tcW w:w="909" w:type="pct"/>
            <w:tcBorders>
              <w:right w:val="single" w:sz="12" w:space="0" w:color="auto"/>
            </w:tcBorders>
            <w:shd w:val="clear" w:color="auto" w:fill="auto"/>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более 25%</w:t>
            </w:r>
          </w:p>
        </w:tc>
      </w:tr>
      <w:tr w:rsidR="00622897" w:rsidRPr="00F45ADE" w:rsidTr="005C7FBA">
        <w:tc>
          <w:tcPr>
            <w:tcW w:w="985" w:type="pct"/>
            <w:tcBorders>
              <w:left w:val="single" w:sz="12" w:space="0" w:color="auto"/>
              <w:right w:val="single" w:sz="12" w:space="0" w:color="auto"/>
            </w:tcBorders>
            <w:shd w:val="clear" w:color="auto" w:fill="auto"/>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lastRenderedPageBreak/>
              <w:t>400</w:t>
            </w:r>
          </w:p>
          <w:p w:rsidR="00622897" w:rsidRPr="00F45ADE" w:rsidRDefault="00622897" w:rsidP="005C7FBA">
            <w:pPr>
              <w:spacing w:line="288" w:lineRule="auto"/>
              <w:jc w:val="center"/>
              <w:rPr>
                <w:rFonts w:ascii="Arial" w:hAnsi="Arial" w:cs="Arial"/>
                <w:sz w:val="18"/>
                <w:szCs w:val="18"/>
              </w:rPr>
            </w:pPr>
          </w:p>
        </w:tc>
        <w:tc>
          <w:tcPr>
            <w:tcW w:w="1061" w:type="pct"/>
            <w:tcBorders>
              <w:left w:val="single" w:sz="12" w:space="0" w:color="auto"/>
            </w:tcBorders>
            <w:shd w:val="clear" w:color="auto" w:fill="auto"/>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lastRenderedPageBreak/>
              <w:t>менее 25%</w:t>
            </w:r>
          </w:p>
        </w:tc>
        <w:tc>
          <w:tcPr>
            <w:tcW w:w="1060" w:type="pct"/>
            <w:shd w:val="clear" w:color="auto" w:fill="auto"/>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lastRenderedPageBreak/>
              <w:t>менее 25%</w:t>
            </w:r>
          </w:p>
        </w:tc>
        <w:tc>
          <w:tcPr>
            <w:tcW w:w="985" w:type="pct"/>
            <w:shd w:val="clear" w:color="auto" w:fill="auto"/>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lastRenderedPageBreak/>
              <w:t>менее 25%</w:t>
            </w:r>
          </w:p>
        </w:tc>
        <w:tc>
          <w:tcPr>
            <w:tcW w:w="909" w:type="pct"/>
            <w:tcBorders>
              <w:right w:val="single" w:sz="12" w:space="0" w:color="auto"/>
            </w:tcBorders>
            <w:shd w:val="clear" w:color="auto" w:fill="auto"/>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lastRenderedPageBreak/>
              <w:t>более 25%</w:t>
            </w:r>
          </w:p>
        </w:tc>
      </w:tr>
      <w:tr w:rsidR="00622897" w:rsidRPr="00F45ADE" w:rsidTr="005C7FBA">
        <w:trPr>
          <w:trHeight w:val="994"/>
        </w:trPr>
        <w:tc>
          <w:tcPr>
            <w:tcW w:w="985" w:type="pct"/>
            <w:tcBorders>
              <w:left w:val="single" w:sz="12" w:space="0" w:color="auto"/>
              <w:righ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120</w:t>
            </w:r>
          </w:p>
          <w:p w:rsidR="00622897" w:rsidRPr="00F45ADE" w:rsidRDefault="00622897" w:rsidP="005C7FBA">
            <w:pPr>
              <w:spacing w:line="288" w:lineRule="auto"/>
              <w:jc w:val="center"/>
              <w:rPr>
                <w:rFonts w:ascii="Arial" w:hAnsi="Arial" w:cs="Arial"/>
                <w:sz w:val="18"/>
                <w:szCs w:val="18"/>
              </w:rPr>
            </w:pPr>
          </w:p>
        </w:tc>
        <w:tc>
          <w:tcPr>
            <w:tcW w:w="1061" w:type="pct"/>
            <w:tcBorders>
              <w:lef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менее 25%,</w:t>
            </w: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более 75%</w:t>
            </w:r>
          </w:p>
          <w:p w:rsidR="00622897" w:rsidRPr="00F45ADE" w:rsidRDefault="00622897" w:rsidP="005C7FBA">
            <w:pPr>
              <w:spacing w:line="288" w:lineRule="auto"/>
              <w:jc w:val="center"/>
              <w:rPr>
                <w:rFonts w:ascii="Arial" w:hAnsi="Arial" w:cs="Arial"/>
                <w:sz w:val="18"/>
                <w:szCs w:val="18"/>
              </w:rPr>
            </w:pPr>
          </w:p>
        </w:tc>
        <w:tc>
          <w:tcPr>
            <w:tcW w:w="1060" w:type="pct"/>
            <w:shd w:val="clear" w:color="auto" w:fill="auto"/>
            <w:vAlign w:val="center"/>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менее 25%,</w:t>
            </w: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более 75%</w:t>
            </w:r>
          </w:p>
          <w:p w:rsidR="00622897" w:rsidRPr="00F45ADE" w:rsidRDefault="00622897" w:rsidP="005C7FBA">
            <w:pPr>
              <w:spacing w:line="288" w:lineRule="auto"/>
              <w:jc w:val="center"/>
              <w:rPr>
                <w:rFonts w:ascii="Arial" w:hAnsi="Arial" w:cs="Arial"/>
                <w:sz w:val="18"/>
                <w:szCs w:val="18"/>
              </w:rPr>
            </w:pPr>
          </w:p>
        </w:tc>
        <w:tc>
          <w:tcPr>
            <w:tcW w:w="985" w:type="pct"/>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25%</w:t>
            </w:r>
          </w:p>
        </w:tc>
        <w:tc>
          <w:tcPr>
            <w:tcW w:w="909" w:type="pct"/>
            <w:tcBorders>
              <w:righ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более 25%</w:t>
            </w:r>
          </w:p>
        </w:tc>
      </w:tr>
      <w:tr w:rsidR="00622897" w:rsidRPr="00F45ADE" w:rsidTr="005C7FBA">
        <w:trPr>
          <w:trHeight w:val="994"/>
        </w:trPr>
        <w:tc>
          <w:tcPr>
            <w:tcW w:w="985" w:type="pct"/>
            <w:tcBorders>
              <w:left w:val="single" w:sz="12" w:space="0" w:color="auto"/>
              <w:righ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130</w:t>
            </w:r>
          </w:p>
          <w:p w:rsidR="00622897" w:rsidRPr="00F45ADE" w:rsidRDefault="00622897" w:rsidP="005C7FBA">
            <w:pPr>
              <w:spacing w:line="288" w:lineRule="auto"/>
              <w:jc w:val="center"/>
              <w:rPr>
                <w:rFonts w:ascii="Arial" w:hAnsi="Arial" w:cs="Arial"/>
                <w:sz w:val="18"/>
                <w:szCs w:val="18"/>
              </w:rPr>
            </w:pPr>
          </w:p>
        </w:tc>
        <w:tc>
          <w:tcPr>
            <w:tcW w:w="1061" w:type="pct"/>
            <w:tcBorders>
              <w:lef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менее 25%,</w:t>
            </w: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более 75%</w:t>
            </w:r>
          </w:p>
          <w:p w:rsidR="00622897" w:rsidRPr="00F45ADE" w:rsidRDefault="00622897" w:rsidP="005C7FBA">
            <w:pPr>
              <w:spacing w:line="288" w:lineRule="auto"/>
              <w:jc w:val="center"/>
              <w:rPr>
                <w:rFonts w:ascii="Arial" w:hAnsi="Arial" w:cs="Arial"/>
                <w:sz w:val="18"/>
                <w:szCs w:val="18"/>
              </w:rPr>
            </w:pPr>
          </w:p>
        </w:tc>
        <w:tc>
          <w:tcPr>
            <w:tcW w:w="1060" w:type="pct"/>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25%</w:t>
            </w:r>
          </w:p>
        </w:tc>
        <w:tc>
          <w:tcPr>
            <w:tcW w:w="985" w:type="pct"/>
            <w:shd w:val="clear" w:color="auto" w:fill="auto"/>
            <w:vAlign w:val="center"/>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менее 25%,</w:t>
            </w: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более 75%</w:t>
            </w:r>
          </w:p>
          <w:p w:rsidR="00622897" w:rsidRPr="00F45ADE" w:rsidRDefault="00622897" w:rsidP="005C7FBA">
            <w:pPr>
              <w:spacing w:line="288" w:lineRule="auto"/>
              <w:jc w:val="center"/>
              <w:rPr>
                <w:rFonts w:ascii="Arial" w:hAnsi="Arial" w:cs="Arial"/>
                <w:sz w:val="18"/>
                <w:szCs w:val="18"/>
              </w:rPr>
            </w:pPr>
          </w:p>
        </w:tc>
        <w:tc>
          <w:tcPr>
            <w:tcW w:w="909" w:type="pct"/>
            <w:tcBorders>
              <w:righ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более 25%</w:t>
            </w:r>
          </w:p>
        </w:tc>
      </w:tr>
      <w:tr w:rsidR="00622897" w:rsidRPr="00F45ADE" w:rsidTr="005C7FBA">
        <w:trPr>
          <w:trHeight w:val="994"/>
        </w:trPr>
        <w:tc>
          <w:tcPr>
            <w:tcW w:w="985" w:type="pct"/>
            <w:tcBorders>
              <w:left w:val="single" w:sz="12" w:space="0" w:color="auto"/>
              <w:righ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140</w:t>
            </w:r>
          </w:p>
          <w:p w:rsidR="00622897" w:rsidRPr="00F45ADE" w:rsidRDefault="00622897" w:rsidP="005C7FBA">
            <w:pPr>
              <w:spacing w:line="288" w:lineRule="auto"/>
              <w:jc w:val="center"/>
              <w:rPr>
                <w:rFonts w:ascii="Arial" w:hAnsi="Arial" w:cs="Arial"/>
                <w:sz w:val="18"/>
                <w:szCs w:val="18"/>
              </w:rPr>
            </w:pPr>
          </w:p>
        </w:tc>
        <w:tc>
          <w:tcPr>
            <w:tcW w:w="1061" w:type="pct"/>
            <w:tcBorders>
              <w:lef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менее 25%,</w:t>
            </w: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75%</w:t>
            </w:r>
          </w:p>
          <w:p w:rsidR="00622897" w:rsidRPr="00F45ADE" w:rsidRDefault="00622897" w:rsidP="005C7FBA">
            <w:pPr>
              <w:spacing w:line="288" w:lineRule="auto"/>
              <w:jc w:val="center"/>
              <w:rPr>
                <w:rFonts w:ascii="Arial" w:hAnsi="Arial" w:cs="Arial"/>
                <w:sz w:val="18"/>
                <w:szCs w:val="18"/>
              </w:rPr>
            </w:pPr>
          </w:p>
        </w:tc>
        <w:tc>
          <w:tcPr>
            <w:tcW w:w="1060" w:type="pct"/>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25%</w:t>
            </w:r>
          </w:p>
        </w:tc>
        <w:tc>
          <w:tcPr>
            <w:tcW w:w="985" w:type="pct"/>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25%</w:t>
            </w:r>
          </w:p>
        </w:tc>
        <w:tc>
          <w:tcPr>
            <w:tcW w:w="909" w:type="pct"/>
            <w:tcBorders>
              <w:righ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более 25%,</w:t>
            </w: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более 75%</w:t>
            </w:r>
          </w:p>
        </w:tc>
      </w:tr>
      <w:tr w:rsidR="00622897" w:rsidRPr="00F45ADE" w:rsidTr="005C7FBA">
        <w:trPr>
          <w:trHeight w:val="994"/>
        </w:trPr>
        <w:tc>
          <w:tcPr>
            <w:tcW w:w="985" w:type="pct"/>
            <w:tcBorders>
              <w:left w:val="single" w:sz="12" w:space="0" w:color="auto"/>
              <w:righ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230</w:t>
            </w:r>
          </w:p>
        </w:tc>
        <w:tc>
          <w:tcPr>
            <w:tcW w:w="1061" w:type="pct"/>
            <w:tcBorders>
              <w:lef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25%</w:t>
            </w:r>
          </w:p>
        </w:tc>
        <w:tc>
          <w:tcPr>
            <w:tcW w:w="1060" w:type="pct"/>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менее 25%,</w:t>
            </w: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более 75%</w:t>
            </w:r>
          </w:p>
        </w:tc>
        <w:tc>
          <w:tcPr>
            <w:tcW w:w="985" w:type="pct"/>
            <w:shd w:val="clear" w:color="auto" w:fill="auto"/>
            <w:vAlign w:val="center"/>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менее 25%,</w:t>
            </w: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более 75%</w:t>
            </w:r>
          </w:p>
          <w:p w:rsidR="00622897" w:rsidRPr="00F45ADE" w:rsidRDefault="00622897" w:rsidP="005C7FBA">
            <w:pPr>
              <w:spacing w:line="288" w:lineRule="auto"/>
              <w:jc w:val="center"/>
              <w:rPr>
                <w:rFonts w:ascii="Arial" w:hAnsi="Arial" w:cs="Arial"/>
                <w:sz w:val="18"/>
                <w:szCs w:val="18"/>
              </w:rPr>
            </w:pPr>
          </w:p>
        </w:tc>
        <w:tc>
          <w:tcPr>
            <w:tcW w:w="909" w:type="pct"/>
            <w:tcBorders>
              <w:righ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более 25%</w:t>
            </w:r>
          </w:p>
        </w:tc>
      </w:tr>
      <w:tr w:rsidR="00622897" w:rsidRPr="00F45ADE" w:rsidTr="005C7FBA">
        <w:trPr>
          <w:trHeight w:val="994"/>
        </w:trPr>
        <w:tc>
          <w:tcPr>
            <w:tcW w:w="985" w:type="pct"/>
            <w:tcBorders>
              <w:left w:val="single" w:sz="12" w:space="0" w:color="auto"/>
              <w:righ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240</w:t>
            </w:r>
          </w:p>
          <w:p w:rsidR="00622897" w:rsidRPr="00F45ADE" w:rsidRDefault="00622897" w:rsidP="005C7FBA">
            <w:pPr>
              <w:spacing w:line="288" w:lineRule="auto"/>
              <w:jc w:val="center"/>
              <w:rPr>
                <w:rFonts w:ascii="Arial" w:hAnsi="Arial" w:cs="Arial"/>
                <w:sz w:val="18"/>
                <w:szCs w:val="18"/>
              </w:rPr>
            </w:pPr>
          </w:p>
        </w:tc>
        <w:tc>
          <w:tcPr>
            <w:tcW w:w="1061" w:type="pct"/>
            <w:tcBorders>
              <w:lef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25%</w:t>
            </w:r>
          </w:p>
        </w:tc>
        <w:tc>
          <w:tcPr>
            <w:tcW w:w="1060" w:type="pct"/>
            <w:shd w:val="clear" w:color="auto" w:fill="auto"/>
            <w:vAlign w:val="center"/>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менее 25%,</w:t>
            </w: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75%</w:t>
            </w:r>
          </w:p>
          <w:p w:rsidR="00622897" w:rsidRPr="00F45ADE" w:rsidRDefault="00622897" w:rsidP="005C7FBA">
            <w:pPr>
              <w:spacing w:line="288" w:lineRule="auto"/>
              <w:jc w:val="center"/>
              <w:rPr>
                <w:rFonts w:ascii="Arial" w:hAnsi="Arial" w:cs="Arial"/>
                <w:sz w:val="18"/>
                <w:szCs w:val="18"/>
              </w:rPr>
            </w:pPr>
          </w:p>
        </w:tc>
        <w:tc>
          <w:tcPr>
            <w:tcW w:w="985" w:type="pct"/>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25%</w:t>
            </w:r>
          </w:p>
        </w:tc>
        <w:tc>
          <w:tcPr>
            <w:tcW w:w="909" w:type="pct"/>
            <w:tcBorders>
              <w:righ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более 25%,</w:t>
            </w: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более 75%</w:t>
            </w:r>
          </w:p>
        </w:tc>
      </w:tr>
      <w:tr w:rsidR="00622897" w:rsidRPr="00F45ADE" w:rsidTr="005C7FBA">
        <w:trPr>
          <w:trHeight w:val="994"/>
        </w:trPr>
        <w:tc>
          <w:tcPr>
            <w:tcW w:w="985" w:type="pct"/>
            <w:tcBorders>
              <w:left w:val="single" w:sz="12" w:space="0" w:color="auto"/>
              <w:righ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340</w:t>
            </w:r>
          </w:p>
        </w:tc>
        <w:tc>
          <w:tcPr>
            <w:tcW w:w="1061" w:type="pct"/>
            <w:tcBorders>
              <w:lef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25%</w:t>
            </w:r>
          </w:p>
        </w:tc>
        <w:tc>
          <w:tcPr>
            <w:tcW w:w="1060" w:type="pct"/>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25%</w:t>
            </w:r>
          </w:p>
        </w:tc>
        <w:tc>
          <w:tcPr>
            <w:tcW w:w="985" w:type="pct"/>
            <w:shd w:val="clear" w:color="auto" w:fill="auto"/>
            <w:vAlign w:val="center"/>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менее 25%,</w:t>
            </w: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75%</w:t>
            </w:r>
          </w:p>
          <w:p w:rsidR="00622897" w:rsidRPr="00F45ADE" w:rsidRDefault="00622897" w:rsidP="005C7FBA">
            <w:pPr>
              <w:spacing w:line="288" w:lineRule="auto"/>
              <w:jc w:val="center"/>
              <w:rPr>
                <w:rFonts w:ascii="Arial" w:hAnsi="Arial" w:cs="Arial"/>
                <w:sz w:val="18"/>
                <w:szCs w:val="18"/>
              </w:rPr>
            </w:pPr>
          </w:p>
        </w:tc>
        <w:tc>
          <w:tcPr>
            <w:tcW w:w="909" w:type="pct"/>
            <w:tcBorders>
              <w:righ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более 25%,</w:t>
            </w: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более 75%</w:t>
            </w:r>
          </w:p>
        </w:tc>
      </w:tr>
      <w:tr w:rsidR="00622897" w:rsidRPr="00F45ADE" w:rsidTr="005C7FBA">
        <w:trPr>
          <w:trHeight w:val="994"/>
        </w:trPr>
        <w:tc>
          <w:tcPr>
            <w:tcW w:w="985" w:type="pct"/>
            <w:tcBorders>
              <w:left w:val="single" w:sz="12" w:space="0" w:color="auto"/>
              <w:righ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123</w:t>
            </w:r>
          </w:p>
          <w:p w:rsidR="00622897" w:rsidRPr="00F45ADE" w:rsidRDefault="00622897" w:rsidP="005C7FBA">
            <w:pPr>
              <w:spacing w:line="288" w:lineRule="auto"/>
              <w:jc w:val="center"/>
              <w:rPr>
                <w:rFonts w:ascii="Arial" w:hAnsi="Arial" w:cs="Arial"/>
                <w:sz w:val="18"/>
                <w:szCs w:val="18"/>
              </w:rPr>
            </w:pPr>
          </w:p>
        </w:tc>
        <w:tc>
          <w:tcPr>
            <w:tcW w:w="1061" w:type="pct"/>
            <w:tcBorders>
              <w:lef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менее 25%,</w:t>
            </w: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более 50%</w:t>
            </w:r>
          </w:p>
        </w:tc>
        <w:tc>
          <w:tcPr>
            <w:tcW w:w="1060" w:type="pct"/>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менее 25%,</w:t>
            </w: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более 50%</w:t>
            </w:r>
          </w:p>
        </w:tc>
        <w:tc>
          <w:tcPr>
            <w:tcW w:w="985" w:type="pct"/>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менее 25%,</w:t>
            </w: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более 50%</w:t>
            </w:r>
          </w:p>
        </w:tc>
        <w:tc>
          <w:tcPr>
            <w:tcW w:w="909" w:type="pct"/>
            <w:tcBorders>
              <w:righ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более 25%</w:t>
            </w:r>
          </w:p>
        </w:tc>
      </w:tr>
      <w:tr w:rsidR="00622897" w:rsidRPr="00F45ADE" w:rsidTr="005C7FBA">
        <w:trPr>
          <w:trHeight w:val="994"/>
        </w:trPr>
        <w:tc>
          <w:tcPr>
            <w:tcW w:w="985" w:type="pct"/>
            <w:tcBorders>
              <w:left w:val="single" w:sz="12" w:space="0" w:color="auto"/>
              <w:righ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124</w:t>
            </w:r>
          </w:p>
          <w:p w:rsidR="00622897" w:rsidRPr="00F45ADE" w:rsidRDefault="00622897" w:rsidP="005C7FBA">
            <w:pPr>
              <w:spacing w:line="288" w:lineRule="auto"/>
              <w:jc w:val="center"/>
              <w:rPr>
                <w:rFonts w:ascii="Arial" w:hAnsi="Arial" w:cs="Arial"/>
                <w:sz w:val="18"/>
                <w:szCs w:val="18"/>
              </w:rPr>
            </w:pPr>
          </w:p>
        </w:tc>
        <w:tc>
          <w:tcPr>
            <w:tcW w:w="1061" w:type="pct"/>
            <w:tcBorders>
              <w:lef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менее 25%,</w:t>
            </w: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50%</w:t>
            </w:r>
          </w:p>
        </w:tc>
        <w:tc>
          <w:tcPr>
            <w:tcW w:w="1060" w:type="pct"/>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менее 25%,</w:t>
            </w: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50%</w:t>
            </w:r>
          </w:p>
        </w:tc>
        <w:tc>
          <w:tcPr>
            <w:tcW w:w="985" w:type="pct"/>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25%</w:t>
            </w:r>
          </w:p>
        </w:tc>
        <w:tc>
          <w:tcPr>
            <w:tcW w:w="909" w:type="pct"/>
            <w:tcBorders>
              <w:righ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более 25%,</w:t>
            </w: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более 50%</w:t>
            </w:r>
          </w:p>
        </w:tc>
      </w:tr>
      <w:tr w:rsidR="00622897" w:rsidRPr="00F45ADE" w:rsidTr="005C7FBA">
        <w:trPr>
          <w:trHeight w:val="994"/>
        </w:trPr>
        <w:tc>
          <w:tcPr>
            <w:tcW w:w="985" w:type="pct"/>
            <w:tcBorders>
              <w:left w:val="single" w:sz="12" w:space="0" w:color="auto"/>
              <w:righ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134</w:t>
            </w:r>
          </w:p>
          <w:p w:rsidR="00622897" w:rsidRPr="00F45ADE" w:rsidRDefault="00622897" w:rsidP="005C7FBA">
            <w:pPr>
              <w:spacing w:line="288" w:lineRule="auto"/>
              <w:jc w:val="center"/>
              <w:rPr>
                <w:rFonts w:ascii="Arial" w:hAnsi="Arial" w:cs="Arial"/>
                <w:sz w:val="18"/>
                <w:szCs w:val="18"/>
              </w:rPr>
            </w:pPr>
          </w:p>
        </w:tc>
        <w:tc>
          <w:tcPr>
            <w:tcW w:w="1061" w:type="pct"/>
            <w:tcBorders>
              <w:lef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менее 25%,</w:t>
            </w: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50%</w:t>
            </w:r>
          </w:p>
        </w:tc>
        <w:tc>
          <w:tcPr>
            <w:tcW w:w="1060" w:type="pct"/>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25%</w:t>
            </w:r>
          </w:p>
        </w:tc>
        <w:tc>
          <w:tcPr>
            <w:tcW w:w="985" w:type="pct"/>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менее 25%,</w:t>
            </w: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50%</w:t>
            </w:r>
          </w:p>
        </w:tc>
        <w:tc>
          <w:tcPr>
            <w:tcW w:w="909" w:type="pct"/>
            <w:tcBorders>
              <w:righ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более 25%,</w:t>
            </w: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более 50%</w:t>
            </w:r>
          </w:p>
        </w:tc>
      </w:tr>
      <w:tr w:rsidR="00622897" w:rsidRPr="00F45ADE" w:rsidTr="005C7FBA">
        <w:trPr>
          <w:trHeight w:val="994"/>
        </w:trPr>
        <w:tc>
          <w:tcPr>
            <w:tcW w:w="985" w:type="pct"/>
            <w:tcBorders>
              <w:left w:val="single" w:sz="12" w:space="0" w:color="auto"/>
              <w:bottom w:val="single" w:sz="12" w:space="0" w:color="auto"/>
              <w:righ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234</w:t>
            </w:r>
          </w:p>
          <w:p w:rsidR="00622897" w:rsidRPr="00F45ADE" w:rsidRDefault="00622897" w:rsidP="005C7FBA">
            <w:pPr>
              <w:spacing w:line="288" w:lineRule="auto"/>
              <w:jc w:val="center"/>
              <w:rPr>
                <w:rFonts w:ascii="Arial" w:hAnsi="Arial" w:cs="Arial"/>
                <w:sz w:val="18"/>
                <w:szCs w:val="18"/>
              </w:rPr>
            </w:pPr>
          </w:p>
        </w:tc>
        <w:tc>
          <w:tcPr>
            <w:tcW w:w="1061" w:type="pct"/>
            <w:tcBorders>
              <w:left w:val="single" w:sz="12" w:space="0" w:color="auto"/>
              <w:bottom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25%</w:t>
            </w:r>
          </w:p>
        </w:tc>
        <w:tc>
          <w:tcPr>
            <w:tcW w:w="1060" w:type="pct"/>
            <w:tcBorders>
              <w:bottom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менее 25%,</w:t>
            </w: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50%</w:t>
            </w:r>
          </w:p>
        </w:tc>
        <w:tc>
          <w:tcPr>
            <w:tcW w:w="985" w:type="pct"/>
            <w:tcBorders>
              <w:bottom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менее 25%,</w:t>
            </w: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менее 50%</w:t>
            </w:r>
          </w:p>
        </w:tc>
        <w:tc>
          <w:tcPr>
            <w:tcW w:w="909" w:type="pct"/>
            <w:tcBorders>
              <w:bottom w:val="single" w:sz="12" w:space="0" w:color="auto"/>
              <w:right w:val="single" w:sz="12" w:space="0" w:color="auto"/>
            </w:tcBorders>
            <w:shd w:val="clear" w:color="auto" w:fill="auto"/>
            <w:vAlign w:val="center"/>
          </w:tcPr>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более 25%,</w:t>
            </w:r>
          </w:p>
          <w:p w:rsidR="00622897" w:rsidRPr="00F45ADE" w:rsidRDefault="00622897" w:rsidP="005C7FBA">
            <w:pPr>
              <w:spacing w:line="288" w:lineRule="auto"/>
              <w:jc w:val="center"/>
              <w:rPr>
                <w:rFonts w:ascii="Arial" w:hAnsi="Arial" w:cs="Arial"/>
                <w:sz w:val="18"/>
                <w:szCs w:val="18"/>
              </w:rPr>
            </w:pPr>
            <w:r w:rsidRPr="00F45ADE">
              <w:rPr>
                <w:rFonts w:ascii="Arial" w:hAnsi="Arial" w:cs="Arial"/>
                <w:sz w:val="18"/>
                <w:szCs w:val="18"/>
              </w:rPr>
              <w:t>не более 50%</w:t>
            </w:r>
          </w:p>
        </w:tc>
      </w:tr>
    </w:tbl>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t>3.6.5. Расчетная площадь территории участков различного типа функционального назначения в границах функциональной зоны и частей таких участков включает:</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t>- для участков общественного типа функционального назначения (участков типа 100) – суммарную площадь территории всех участков типа 100, 1/2 часть суммарной площади территории всех участков типа 120, 130, 1/3 часть суммарной площади территории всех участков типа 123;</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t>- для участков жилого типа функционального назначения (участков типа 200) – суммарную площадь территории всех участков типа 200, 1/2 часть суммарной площади территории всех участков типа 120, 230, 1/3 часть суммарной площади территории всех участков типа 123;</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lastRenderedPageBreak/>
        <w:t>- для участков производственного типа функционального назначения (участков типа 300) – суммарную площадь территории всех участков типа 300, 1/2 часть суммарной площади территории всех участков типа 130, 230, 1/3 часть суммарной площади территории всех участков типа 123;</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t>- для участков прочих типов функционального назначения (участков типа 400, 500, 600, 700, 800) – только суммарную площадь территории участков соответствующего типа.</w:t>
      </w:r>
    </w:p>
    <w:p w:rsidR="00622897" w:rsidRPr="00F45ADE" w:rsidRDefault="00622897" w:rsidP="00622897">
      <w:pPr>
        <w:pStyle w:val="ae"/>
        <w:spacing w:before="0" w:beforeAutospacing="0" w:after="0" w:afterAutospacing="0" w:line="288" w:lineRule="auto"/>
        <w:ind w:firstLine="709"/>
        <w:jc w:val="both"/>
        <w:rPr>
          <w:rFonts w:ascii="Arial" w:hAnsi="Arial" w:cs="Arial"/>
          <w:sz w:val="8"/>
          <w:szCs w:val="8"/>
        </w:rPr>
      </w:pP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r w:rsidRPr="00F45ADE">
        <w:rPr>
          <w:rFonts w:ascii="Arial" w:hAnsi="Arial" w:cs="Arial"/>
          <w:sz w:val="20"/>
          <w:szCs w:val="20"/>
        </w:rPr>
        <w:t xml:space="preserve">3.6.6. Для функциональной зоны с индексом функционального назначения </w:t>
      </w:r>
      <w:r w:rsidRPr="00F45ADE">
        <w:rPr>
          <w:rFonts w:ascii="Arial" w:hAnsi="Arial" w:cs="Arial"/>
          <w:b/>
          <w:sz w:val="20"/>
          <w:szCs w:val="20"/>
        </w:rPr>
        <w:t>400,</w:t>
      </w:r>
      <w:r w:rsidRPr="00F45ADE">
        <w:rPr>
          <w:rFonts w:ascii="Arial" w:hAnsi="Arial" w:cs="Arial"/>
          <w:sz w:val="20"/>
          <w:szCs w:val="20"/>
        </w:rPr>
        <w:t xml:space="preserve"> 500, 600, 700, 800 допустимая в границах функциональной зоны доля расчетной площади территории участков   соответствующего индексу зоны типа назначения составляет более 75%, а участков прочих типов функционального назначения – менее 25%.</w:t>
      </w: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p>
    <w:p w:rsidR="00622897" w:rsidRPr="00F45ADE" w:rsidRDefault="00622897" w:rsidP="00622897">
      <w:pPr>
        <w:pStyle w:val="ae"/>
        <w:spacing w:before="0" w:beforeAutospacing="0" w:after="0" w:afterAutospacing="0" w:line="288" w:lineRule="auto"/>
        <w:ind w:firstLine="709"/>
        <w:jc w:val="both"/>
        <w:rPr>
          <w:rFonts w:ascii="Arial" w:hAnsi="Arial" w:cs="Arial"/>
          <w:sz w:val="20"/>
          <w:szCs w:val="20"/>
        </w:rPr>
      </w:pPr>
    </w:p>
    <w:p w:rsidR="00622897" w:rsidRPr="00F45ADE" w:rsidRDefault="00622897" w:rsidP="00622897">
      <w:pPr>
        <w:spacing w:line="288" w:lineRule="auto"/>
        <w:jc w:val="center"/>
        <w:rPr>
          <w:rFonts w:ascii="Arial" w:hAnsi="Arial" w:cs="Arial"/>
          <w:szCs w:val="28"/>
        </w:rPr>
      </w:pPr>
    </w:p>
    <w:p w:rsidR="00622897" w:rsidRPr="00F45ADE" w:rsidRDefault="00622897" w:rsidP="00622897">
      <w:pPr>
        <w:spacing w:line="288" w:lineRule="auto"/>
        <w:rPr>
          <w:rFonts w:ascii="Arial" w:hAnsi="Arial" w:cs="Arial"/>
        </w:rPr>
      </w:pPr>
    </w:p>
    <w:p w:rsidR="00622897" w:rsidRPr="00F45ADE" w:rsidRDefault="00622897" w:rsidP="00622897">
      <w:pPr>
        <w:spacing w:line="288" w:lineRule="auto"/>
        <w:rPr>
          <w:rFonts w:ascii="Arial" w:hAnsi="Arial" w:cs="Arial"/>
        </w:rPr>
      </w:pPr>
    </w:p>
    <w:p w:rsidR="00622897" w:rsidRPr="00F45ADE" w:rsidRDefault="00622897" w:rsidP="00622897">
      <w:pPr>
        <w:spacing w:line="288" w:lineRule="auto"/>
        <w:rPr>
          <w:rFonts w:ascii="Arial" w:hAnsi="Arial" w:cs="Arial"/>
        </w:rPr>
      </w:pPr>
    </w:p>
    <w:p w:rsidR="00AF7A5C" w:rsidRDefault="00AF7A5C" w:rsidP="00300CE9">
      <w:pPr>
        <w:spacing w:line="288" w:lineRule="auto"/>
        <w:rPr>
          <w:rFonts w:ascii="Arial" w:hAnsi="Arial" w:cs="Arial"/>
        </w:rPr>
      </w:pPr>
    </w:p>
    <w:p w:rsidR="00AF7A5C" w:rsidRDefault="00AF7A5C" w:rsidP="00300CE9">
      <w:pPr>
        <w:spacing w:line="288" w:lineRule="auto"/>
        <w:rPr>
          <w:rFonts w:ascii="Arial" w:hAnsi="Arial" w:cs="Arial"/>
        </w:rPr>
      </w:pPr>
    </w:p>
    <w:p w:rsidR="00AF7A5C" w:rsidRDefault="00AF7A5C" w:rsidP="00300CE9">
      <w:pPr>
        <w:spacing w:line="288" w:lineRule="auto"/>
        <w:rPr>
          <w:rFonts w:ascii="Arial" w:hAnsi="Arial" w:cs="Arial"/>
        </w:rPr>
      </w:pPr>
    </w:p>
    <w:p w:rsidR="00AF7A5C" w:rsidRDefault="00AF7A5C" w:rsidP="00300CE9">
      <w:pPr>
        <w:spacing w:line="288" w:lineRule="auto"/>
        <w:rPr>
          <w:rFonts w:ascii="Arial" w:hAnsi="Arial" w:cs="Arial"/>
        </w:rPr>
      </w:pPr>
    </w:p>
    <w:p w:rsidR="00AF7A5C" w:rsidRDefault="00AF7A5C" w:rsidP="00300CE9">
      <w:pPr>
        <w:spacing w:line="288" w:lineRule="auto"/>
        <w:rPr>
          <w:rFonts w:ascii="Arial" w:hAnsi="Arial" w:cs="Arial"/>
        </w:rPr>
      </w:pPr>
    </w:p>
    <w:p w:rsidR="00AF7A5C" w:rsidRDefault="00AF7A5C" w:rsidP="00300CE9">
      <w:pPr>
        <w:spacing w:line="288" w:lineRule="auto"/>
        <w:rPr>
          <w:rFonts w:ascii="Arial" w:hAnsi="Arial" w:cs="Arial"/>
        </w:rPr>
      </w:pPr>
    </w:p>
    <w:p w:rsidR="003415DD" w:rsidRDefault="003415DD" w:rsidP="00300CE9">
      <w:pPr>
        <w:spacing w:line="288" w:lineRule="auto"/>
        <w:rPr>
          <w:rFonts w:ascii="Arial" w:hAnsi="Arial" w:cs="Arial"/>
        </w:rPr>
      </w:pPr>
    </w:p>
    <w:p w:rsidR="003415DD" w:rsidRDefault="003415DD" w:rsidP="00300CE9">
      <w:pPr>
        <w:spacing w:line="288" w:lineRule="auto"/>
        <w:rPr>
          <w:rFonts w:ascii="Arial" w:hAnsi="Arial" w:cs="Arial"/>
        </w:rPr>
      </w:pPr>
    </w:p>
    <w:p w:rsidR="003415DD" w:rsidRDefault="003415DD" w:rsidP="00357E37">
      <w:pPr>
        <w:spacing w:line="288" w:lineRule="auto"/>
        <w:rPr>
          <w:rFonts w:ascii="Arial" w:hAnsi="Arial" w:cs="Arial"/>
          <w:b/>
          <w:sz w:val="24"/>
          <w:szCs w:val="24"/>
        </w:rPr>
      </w:pPr>
    </w:p>
    <w:p w:rsidR="003415DD" w:rsidRDefault="003415DD" w:rsidP="00357E37">
      <w:pPr>
        <w:spacing w:line="288" w:lineRule="auto"/>
        <w:rPr>
          <w:rFonts w:ascii="Arial" w:hAnsi="Arial" w:cs="Arial"/>
          <w:b/>
          <w:sz w:val="24"/>
          <w:szCs w:val="24"/>
        </w:rPr>
      </w:pPr>
    </w:p>
    <w:p w:rsidR="003415DD" w:rsidRDefault="003415DD" w:rsidP="00357E37">
      <w:pPr>
        <w:spacing w:line="288" w:lineRule="auto"/>
        <w:rPr>
          <w:rFonts w:ascii="Arial" w:hAnsi="Arial" w:cs="Arial"/>
          <w:b/>
          <w:sz w:val="24"/>
          <w:szCs w:val="24"/>
        </w:rPr>
      </w:pPr>
    </w:p>
    <w:p w:rsidR="00357E37" w:rsidRDefault="00357E37" w:rsidP="00357E37">
      <w:pPr>
        <w:spacing w:line="288" w:lineRule="auto"/>
        <w:rPr>
          <w:rFonts w:ascii="Arial" w:hAnsi="Arial" w:cs="Arial"/>
          <w:b/>
          <w:sz w:val="24"/>
          <w:szCs w:val="24"/>
        </w:rPr>
      </w:pPr>
    </w:p>
    <w:p w:rsidR="00357E37" w:rsidRDefault="00357E37" w:rsidP="00C6022F">
      <w:pPr>
        <w:spacing w:line="288" w:lineRule="auto"/>
        <w:rPr>
          <w:rFonts w:ascii="Arial" w:hAnsi="Arial" w:cs="Arial"/>
          <w:b/>
          <w:sz w:val="24"/>
          <w:szCs w:val="24"/>
        </w:rPr>
      </w:pPr>
    </w:p>
    <w:p w:rsidR="007F102C" w:rsidRPr="00544781" w:rsidRDefault="007F102C" w:rsidP="007F102C"/>
    <w:p w:rsidR="007F102C" w:rsidRDefault="007F102C" w:rsidP="00F837E9">
      <w:pPr>
        <w:spacing w:line="288" w:lineRule="auto"/>
        <w:jc w:val="right"/>
        <w:rPr>
          <w:rFonts w:ascii="Arial" w:hAnsi="Arial" w:cs="Arial"/>
          <w:sz w:val="24"/>
          <w:szCs w:val="24"/>
        </w:rPr>
      </w:pPr>
    </w:p>
    <w:p w:rsidR="00C44B0F" w:rsidRDefault="00C44B0F" w:rsidP="00F837E9">
      <w:pPr>
        <w:spacing w:line="288" w:lineRule="auto"/>
        <w:jc w:val="right"/>
        <w:rPr>
          <w:rFonts w:ascii="Arial" w:hAnsi="Arial" w:cs="Arial"/>
          <w:sz w:val="24"/>
          <w:szCs w:val="24"/>
        </w:rPr>
      </w:pPr>
    </w:p>
    <w:p w:rsidR="00C44B0F" w:rsidRPr="00544781" w:rsidRDefault="00C44B0F" w:rsidP="00F837E9">
      <w:pPr>
        <w:spacing w:line="288" w:lineRule="auto"/>
        <w:jc w:val="right"/>
        <w:rPr>
          <w:rFonts w:ascii="Arial" w:hAnsi="Arial" w:cs="Arial"/>
          <w:sz w:val="24"/>
          <w:szCs w:val="24"/>
        </w:rPr>
      </w:pPr>
    </w:p>
    <w:p w:rsidR="00AF059B" w:rsidRPr="00544781" w:rsidRDefault="00AF059B" w:rsidP="00723611">
      <w:pPr>
        <w:spacing w:line="288" w:lineRule="auto"/>
        <w:jc w:val="center"/>
        <w:rPr>
          <w:rFonts w:ascii="Arial" w:hAnsi="Arial" w:cs="Arial"/>
          <w:sz w:val="24"/>
          <w:szCs w:val="24"/>
        </w:rPr>
      </w:pPr>
    </w:p>
    <w:p w:rsidR="00AF059B" w:rsidRPr="00544781" w:rsidRDefault="00AF059B" w:rsidP="00723611">
      <w:pPr>
        <w:spacing w:line="288" w:lineRule="auto"/>
        <w:jc w:val="center"/>
        <w:rPr>
          <w:rFonts w:ascii="Arial" w:hAnsi="Arial" w:cs="Arial"/>
          <w:sz w:val="24"/>
          <w:szCs w:val="24"/>
        </w:rPr>
      </w:pPr>
    </w:p>
    <w:p w:rsidR="00AF059B" w:rsidRPr="00544781" w:rsidRDefault="00AF059B" w:rsidP="00723611">
      <w:pPr>
        <w:spacing w:line="288" w:lineRule="auto"/>
        <w:jc w:val="center"/>
        <w:rPr>
          <w:rFonts w:ascii="Arial" w:hAnsi="Arial" w:cs="Arial"/>
          <w:sz w:val="24"/>
          <w:szCs w:val="24"/>
        </w:rPr>
      </w:pPr>
    </w:p>
    <w:p w:rsidR="00AF059B" w:rsidRPr="00544781" w:rsidRDefault="00AF059B" w:rsidP="00723611">
      <w:pPr>
        <w:spacing w:line="288" w:lineRule="auto"/>
        <w:jc w:val="center"/>
        <w:rPr>
          <w:rFonts w:ascii="Arial" w:hAnsi="Arial" w:cs="Arial"/>
          <w:sz w:val="24"/>
          <w:szCs w:val="24"/>
        </w:rPr>
      </w:pPr>
    </w:p>
    <w:p w:rsidR="00AF059B" w:rsidRPr="00544781" w:rsidRDefault="00AF059B" w:rsidP="00723611">
      <w:pPr>
        <w:spacing w:line="288" w:lineRule="auto"/>
        <w:jc w:val="center"/>
        <w:rPr>
          <w:rFonts w:ascii="Arial" w:hAnsi="Arial" w:cs="Arial"/>
          <w:sz w:val="24"/>
          <w:szCs w:val="24"/>
        </w:rPr>
      </w:pPr>
    </w:p>
    <w:p w:rsidR="00AF059B" w:rsidRPr="00544781" w:rsidRDefault="00AF059B" w:rsidP="00723611">
      <w:pPr>
        <w:spacing w:line="288" w:lineRule="auto"/>
        <w:jc w:val="center"/>
        <w:rPr>
          <w:rFonts w:ascii="Arial" w:hAnsi="Arial" w:cs="Arial"/>
          <w:sz w:val="24"/>
          <w:szCs w:val="24"/>
        </w:rPr>
      </w:pPr>
    </w:p>
    <w:p w:rsidR="00AF059B" w:rsidRPr="00544781" w:rsidRDefault="00AF059B" w:rsidP="00723611">
      <w:pPr>
        <w:spacing w:line="288" w:lineRule="auto"/>
        <w:jc w:val="center"/>
        <w:rPr>
          <w:rFonts w:ascii="Arial" w:hAnsi="Arial" w:cs="Arial"/>
          <w:sz w:val="24"/>
          <w:szCs w:val="24"/>
        </w:rPr>
      </w:pPr>
    </w:p>
    <w:p w:rsidR="00AF059B" w:rsidRPr="00544781" w:rsidRDefault="00AF059B" w:rsidP="00723611">
      <w:pPr>
        <w:spacing w:line="288" w:lineRule="auto"/>
        <w:jc w:val="center"/>
        <w:rPr>
          <w:rFonts w:ascii="Arial" w:hAnsi="Arial" w:cs="Arial"/>
          <w:sz w:val="24"/>
          <w:szCs w:val="24"/>
        </w:rPr>
      </w:pPr>
    </w:p>
    <w:p w:rsidR="00AF059B" w:rsidRPr="00544781" w:rsidRDefault="00AF059B" w:rsidP="00723611">
      <w:pPr>
        <w:spacing w:line="288" w:lineRule="auto"/>
        <w:jc w:val="center"/>
        <w:rPr>
          <w:rFonts w:ascii="Arial" w:hAnsi="Arial" w:cs="Arial"/>
          <w:sz w:val="24"/>
          <w:szCs w:val="24"/>
        </w:rPr>
      </w:pPr>
    </w:p>
    <w:p w:rsidR="00AF059B" w:rsidRPr="00544781" w:rsidRDefault="00AF059B" w:rsidP="00723611">
      <w:pPr>
        <w:spacing w:line="288" w:lineRule="auto"/>
        <w:jc w:val="center"/>
        <w:rPr>
          <w:rFonts w:ascii="Arial" w:hAnsi="Arial" w:cs="Arial"/>
          <w:sz w:val="24"/>
          <w:szCs w:val="24"/>
        </w:rPr>
      </w:pPr>
    </w:p>
    <w:p w:rsidR="00AF059B" w:rsidRPr="00544781" w:rsidRDefault="00AF059B" w:rsidP="00AF059B">
      <w:pPr>
        <w:spacing w:line="288" w:lineRule="auto"/>
        <w:rPr>
          <w:rFonts w:ascii="Arial" w:hAnsi="Arial" w:cs="Arial"/>
          <w:i/>
        </w:rPr>
      </w:pPr>
    </w:p>
    <w:sectPr w:rsidR="00AF059B" w:rsidRPr="00544781" w:rsidSect="00F21F39">
      <w:type w:val="continuous"/>
      <w:pgSz w:w="11906" w:h="16838" w:code="9"/>
      <w:pgMar w:top="2155" w:right="1276" w:bottom="1418" w:left="127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EC1" w:rsidRDefault="00457EC1">
      <w:r>
        <w:separator/>
      </w:r>
    </w:p>
  </w:endnote>
  <w:endnote w:type="continuationSeparator" w:id="0">
    <w:p w:rsidR="00457EC1" w:rsidRDefault="0045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HLOLAF+Arial">
    <w:altName w:val="HLOLAF+Arial"/>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9FB" w:rsidRDefault="00EC36D1">
    <w:pPr>
      <w:pStyle w:val="aa"/>
      <w:framePr w:wrap="around" w:vAnchor="text" w:hAnchor="margin" w:xAlign="right" w:y="1"/>
      <w:rPr>
        <w:rStyle w:val="a9"/>
      </w:rPr>
    </w:pPr>
    <w:r>
      <w:rPr>
        <w:rStyle w:val="a9"/>
      </w:rPr>
      <w:fldChar w:fldCharType="begin"/>
    </w:r>
    <w:r w:rsidR="009F39FB">
      <w:rPr>
        <w:rStyle w:val="a9"/>
      </w:rPr>
      <w:instrText xml:space="preserve">PAGE  </w:instrText>
    </w:r>
    <w:r>
      <w:rPr>
        <w:rStyle w:val="a9"/>
      </w:rPr>
      <w:fldChar w:fldCharType="end"/>
    </w:r>
  </w:p>
  <w:p w:rsidR="009F39FB" w:rsidRDefault="009F39F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EC1" w:rsidRDefault="00457EC1">
      <w:r>
        <w:separator/>
      </w:r>
    </w:p>
  </w:footnote>
  <w:footnote w:type="continuationSeparator" w:id="0">
    <w:p w:rsidR="00457EC1" w:rsidRDefault="00457E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9FB" w:rsidRDefault="00EC36D1" w:rsidP="007C2AD7">
    <w:pPr>
      <w:pStyle w:val="a7"/>
      <w:framePr w:wrap="around" w:vAnchor="text" w:hAnchor="margin" w:xAlign="outside" w:y="1"/>
      <w:rPr>
        <w:rStyle w:val="a9"/>
      </w:rPr>
    </w:pPr>
    <w:r>
      <w:rPr>
        <w:rStyle w:val="a9"/>
      </w:rPr>
      <w:fldChar w:fldCharType="begin"/>
    </w:r>
    <w:r w:rsidR="009F39FB">
      <w:rPr>
        <w:rStyle w:val="a9"/>
      </w:rPr>
      <w:instrText xml:space="preserve">PAGE  </w:instrText>
    </w:r>
    <w:r>
      <w:rPr>
        <w:rStyle w:val="a9"/>
      </w:rPr>
      <w:fldChar w:fldCharType="end"/>
    </w:r>
  </w:p>
  <w:p w:rsidR="009F39FB" w:rsidRDefault="009F39FB">
    <w:pPr>
      <w:pStyle w:val="a7"/>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9632"/>
      <w:docPartObj>
        <w:docPartGallery w:val="Page Numbers (Top of Page)"/>
        <w:docPartUnique/>
      </w:docPartObj>
    </w:sdtPr>
    <w:sdtEndPr/>
    <w:sdtContent>
      <w:p w:rsidR="009F39FB" w:rsidRDefault="00457EC1">
        <w:pPr>
          <w:pStyle w:val="a7"/>
          <w:jc w:val="center"/>
        </w:pPr>
        <w:r>
          <w:fldChar w:fldCharType="begin"/>
        </w:r>
        <w:r>
          <w:instrText xml:space="preserve"> PAGE   \* MERGEFORMAT </w:instrText>
        </w:r>
        <w:r>
          <w:fldChar w:fldCharType="separate"/>
        </w:r>
        <w:r w:rsidR="00CE7100">
          <w:rPr>
            <w:noProof/>
          </w:rPr>
          <w:t>4</w:t>
        </w:r>
        <w:r>
          <w:rPr>
            <w:noProof/>
          </w:rPr>
          <w:fldChar w:fldCharType="end"/>
        </w:r>
      </w:p>
    </w:sdtContent>
  </w:sdt>
  <w:p w:rsidR="009F39FB" w:rsidRDefault="009F39FB">
    <w:pPr>
      <w:pStyle w:val="a7"/>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9FB" w:rsidRDefault="009F39FB">
    <w:pPr>
      <w:pStyle w:val="a7"/>
      <w:jc w:val="center"/>
    </w:pPr>
  </w:p>
  <w:p w:rsidR="009F39FB" w:rsidRDefault="009F39F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31C4"/>
    <w:multiLevelType w:val="multilevel"/>
    <w:tmpl w:val="E4A40CF2"/>
    <w:lvl w:ilvl="0">
      <w:start w:val="1"/>
      <w:numFmt w:val="decimal"/>
      <w:lvlText w:val="%1."/>
      <w:lvlJc w:val="left"/>
      <w:pPr>
        <w:ind w:left="600" w:hanging="60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1C593520"/>
    <w:multiLevelType w:val="multilevel"/>
    <w:tmpl w:val="900E16B0"/>
    <w:lvl w:ilvl="0">
      <w:start w:val="1"/>
      <w:numFmt w:val="decimal"/>
      <w:lvlText w:val="%1."/>
      <w:lvlJc w:val="left"/>
      <w:pPr>
        <w:ind w:left="540" w:hanging="540"/>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4674"/>
    <w:rsid w:val="0000021F"/>
    <w:rsid w:val="00000386"/>
    <w:rsid w:val="00001C43"/>
    <w:rsid w:val="00001EAA"/>
    <w:rsid w:val="00002960"/>
    <w:rsid w:val="000030DC"/>
    <w:rsid w:val="000031A4"/>
    <w:rsid w:val="00003AA9"/>
    <w:rsid w:val="00003BFA"/>
    <w:rsid w:val="00003D80"/>
    <w:rsid w:val="00004127"/>
    <w:rsid w:val="0000418D"/>
    <w:rsid w:val="000042C9"/>
    <w:rsid w:val="000048EF"/>
    <w:rsid w:val="000052C3"/>
    <w:rsid w:val="000054C1"/>
    <w:rsid w:val="000057B6"/>
    <w:rsid w:val="00005F90"/>
    <w:rsid w:val="0000646B"/>
    <w:rsid w:val="00006557"/>
    <w:rsid w:val="000066FE"/>
    <w:rsid w:val="00006883"/>
    <w:rsid w:val="000072DB"/>
    <w:rsid w:val="000077B4"/>
    <w:rsid w:val="000103FA"/>
    <w:rsid w:val="00010684"/>
    <w:rsid w:val="00010EF7"/>
    <w:rsid w:val="000110EF"/>
    <w:rsid w:val="0001142F"/>
    <w:rsid w:val="00011B44"/>
    <w:rsid w:val="00011D99"/>
    <w:rsid w:val="000126EB"/>
    <w:rsid w:val="00012AE8"/>
    <w:rsid w:val="0001305E"/>
    <w:rsid w:val="00013188"/>
    <w:rsid w:val="000132B4"/>
    <w:rsid w:val="0001393D"/>
    <w:rsid w:val="000143D0"/>
    <w:rsid w:val="0001479A"/>
    <w:rsid w:val="00014CE9"/>
    <w:rsid w:val="00015D30"/>
    <w:rsid w:val="00016150"/>
    <w:rsid w:val="000163E2"/>
    <w:rsid w:val="00016C2B"/>
    <w:rsid w:val="00016E83"/>
    <w:rsid w:val="000170BB"/>
    <w:rsid w:val="0001735A"/>
    <w:rsid w:val="00017489"/>
    <w:rsid w:val="000174EB"/>
    <w:rsid w:val="000203E7"/>
    <w:rsid w:val="000204BB"/>
    <w:rsid w:val="000212F5"/>
    <w:rsid w:val="00021541"/>
    <w:rsid w:val="00021DE3"/>
    <w:rsid w:val="000222E5"/>
    <w:rsid w:val="000229D0"/>
    <w:rsid w:val="00023382"/>
    <w:rsid w:val="0002339B"/>
    <w:rsid w:val="00023CC1"/>
    <w:rsid w:val="00024B1B"/>
    <w:rsid w:val="00024F5E"/>
    <w:rsid w:val="00025137"/>
    <w:rsid w:val="0002563A"/>
    <w:rsid w:val="00026096"/>
    <w:rsid w:val="00026A41"/>
    <w:rsid w:val="00026BD8"/>
    <w:rsid w:val="00026BED"/>
    <w:rsid w:val="00027071"/>
    <w:rsid w:val="000278BA"/>
    <w:rsid w:val="00027AC2"/>
    <w:rsid w:val="00027B4A"/>
    <w:rsid w:val="00031BAE"/>
    <w:rsid w:val="00032D23"/>
    <w:rsid w:val="00033152"/>
    <w:rsid w:val="000335D9"/>
    <w:rsid w:val="0003361F"/>
    <w:rsid w:val="0003402A"/>
    <w:rsid w:val="000340B6"/>
    <w:rsid w:val="00034110"/>
    <w:rsid w:val="00034116"/>
    <w:rsid w:val="000346E5"/>
    <w:rsid w:val="00034C17"/>
    <w:rsid w:val="00035F53"/>
    <w:rsid w:val="0003613E"/>
    <w:rsid w:val="00037161"/>
    <w:rsid w:val="0003747E"/>
    <w:rsid w:val="00037A99"/>
    <w:rsid w:val="00037C9F"/>
    <w:rsid w:val="00037ED3"/>
    <w:rsid w:val="00040DA7"/>
    <w:rsid w:val="0004140D"/>
    <w:rsid w:val="0004173E"/>
    <w:rsid w:val="000417B4"/>
    <w:rsid w:val="00041BDD"/>
    <w:rsid w:val="00041F01"/>
    <w:rsid w:val="00041F09"/>
    <w:rsid w:val="0004235F"/>
    <w:rsid w:val="00042F86"/>
    <w:rsid w:val="00043F1A"/>
    <w:rsid w:val="0004604D"/>
    <w:rsid w:val="0004629A"/>
    <w:rsid w:val="00046C6C"/>
    <w:rsid w:val="00047133"/>
    <w:rsid w:val="000471AD"/>
    <w:rsid w:val="00047313"/>
    <w:rsid w:val="00047C29"/>
    <w:rsid w:val="00047D61"/>
    <w:rsid w:val="00047DC5"/>
    <w:rsid w:val="00051C70"/>
    <w:rsid w:val="0005211A"/>
    <w:rsid w:val="000527B0"/>
    <w:rsid w:val="00052B42"/>
    <w:rsid w:val="00052B4D"/>
    <w:rsid w:val="0005423B"/>
    <w:rsid w:val="00054877"/>
    <w:rsid w:val="00054A8C"/>
    <w:rsid w:val="00054D3C"/>
    <w:rsid w:val="000552F7"/>
    <w:rsid w:val="00055DFA"/>
    <w:rsid w:val="00056649"/>
    <w:rsid w:val="0005667C"/>
    <w:rsid w:val="000571AF"/>
    <w:rsid w:val="0005733C"/>
    <w:rsid w:val="000609BA"/>
    <w:rsid w:val="00060BB9"/>
    <w:rsid w:val="0006118C"/>
    <w:rsid w:val="00061557"/>
    <w:rsid w:val="0006168D"/>
    <w:rsid w:val="000616D4"/>
    <w:rsid w:val="0006187C"/>
    <w:rsid w:val="0006199F"/>
    <w:rsid w:val="00061BC2"/>
    <w:rsid w:val="00061D83"/>
    <w:rsid w:val="0006241C"/>
    <w:rsid w:val="0006356D"/>
    <w:rsid w:val="000636D3"/>
    <w:rsid w:val="0006408F"/>
    <w:rsid w:val="00064748"/>
    <w:rsid w:val="000648C2"/>
    <w:rsid w:val="00064A2C"/>
    <w:rsid w:val="00064C01"/>
    <w:rsid w:val="00064F14"/>
    <w:rsid w:val="00064F54"/>
    <w:rsid w:val="00065352"/>
    <w:rsid w:val="00065568"/>
    <w:rsid w:val="00066818"/>
    <w:rsid w:val="000668EF"/>
    <w:rsid w:val="00070277"/>
    <w:rsid w:val="0007074B"/>
    <w:rsid w:val="00071245"/>
    <w:rsid w:val="00071334"/>
    <w:rsid w:val="00071B96"/>
    <w:rsid w:val="00071CCE"/>
    <w:rsid w:val="00071F1F"/>
    <w:rsid w:val="0007283C"/>
    <w:rsid w:val="00073494"/>
    <w:rsid w:val="0007355C"/>
    <w:rsid w:val="00073647"/>
    <w:rsid w:val="00074A95"/>
    <w:rsid w:val="00076294"/>
    <w:rsid w:val="00076787"/>
    <w:rsid w:val="00076A2F"/>
    <w:rsid w:val="00076E6C"/>
    <w:rsid w:val="00080117"/>
    <w:rsid w:val="0008024D"/>
    <w:rsid w:val="000806EA"/>
    <w:rsid w:val="000812F6"/>
    <w:rsid w:val="00081561"/>
    <w:rsid w:val="0008277E"/>
    <w:rsid w:val="00082DAE"/>
    <w:rsid w:val="000830CA"/>
    <w:rsid w:val="000832BF"/>
    <w:rsid w:val="000834FE"/>
    <w:rsid w:val="000836F0"/>
    <w:rsid w:val="0008373C"/>
    <w:rsid w:val="000837F6"/>
    <w:rsid w:val="00084088"/>
    <w:rsid w:val="0008444B"/>
    <w:rsid w:val="000844A5"/>
    <w:rsid w:val="00084AB8"/>
    <w:rsid w:val="000851E3"/>
    <w:rsid w:val="0008537B"/>
    <w:rsid w:val="0008547A"/>
    <w:rsid w:val="00085D18"/>
    <w:rsid w:val="0008631A"/>
    <w:rsid w:val="00086ED5"/>
    <w:rsid w:val="00087C1A"/>
    <w:rsid w:val="000900D9"/>
    <w:rsid w:val="000904D2"/>
    <w:rsid w:val="0009082F"/>
    <w:rsid w:val="00091050"/>
    <w:rsid w:val="0009112A"/>
    <w:rsid w:val="000921B0"/>
    <w:rsid w:val="000929A3"/>
    <w:rsid w:val="00092F17"/>
    <w:rsid w:val="000930BC"/>
    <w:rsid w:val="000930E4"/>
    <w:rsid w:val="00093764"/>
    <w:rsid w:val="00093867"/>
    <w:rsid w:val="00094621"/>
    <w:rsid w:val="00094797"/>
    <w:rsid w:val="00094B20"/>
    <w:rsid w:val="00094BAE"/>
    <w:rsid w:val="00095602"/>
    <w:rsid w:val="00095F26"/>
    <w:rsid w:val="0009679E"/>
    <w:rsid w:val="000969B1"/>
    <w:rsid w:val="000971DB"/>
    <w:rsid w:val="000977F1"/>
    <w:rsid w:val="00097C0F"/>
    <w:rsid w:val="00097E3D"/>
    <w:rsid w:val="00097FD8"/>
    <w:rsid w:val="000A0F6E"/>
    <w:rsid w:val="000A1355"/>
    <w:rsid w:val="000A1786"/>
    <w:rsid w:val="000A1D0E"/>
    <w:rsid w:val="000A1F66"/>
    <w:rsid w:val="000A26B9"/>
    <w:rsid w:val="000A29E5"/>
    <w:rsid w:val="000A327D"/>
    <w:rsid w:val="000A3937"/>
    <w:rsid w:val="000A49E9"/>
    <w:rsid w:val="000A5541"/>
    <w:rsid w:val="000A7124"/>
    <w:rsid w:val="000A74B6"/>
    <w:rsid w:val="000A7544"/>
    <w:rsid w:val="000A7D72"/>
    <w:rsid w:val="000A7F0E"/>
    <w:rsid w:val="000B0312"/>
    <w:rsid w:val="000B03D7"/>
    <w:rsid w:val="000B07A9"/>
    <w:rsid w:val="000B0991"/>
    <w:rsid w:val="000B2A69"/>
    <w:rsid w:val="000B2B64"/>
    <w:rsid w:val="000B3AAF"/>
    <w:rsid w:val="000B3C15"/>
    <w:rsid w:val="000B3CCC"/>
    <w:rsid w:val="000B4A97"/>
    <w:rsid w:val="000B6329"/>
    <w:rsid w:val="000B6480"/>
    <w:rsid w:val="000B66FF"/>
    <w:rsid w:val="000B67D1"/>
    <w:rsid w:val="000B6886"/>
    <w:rsid w:val="000B6943"/>
    <w:rsid w:val="000B75A9"/>
    <w:rsid w:val="000B7CEF"/>
    <w:rsid w:val="000B7EFB"/>
    <w:rsid w:val="000C007D"/>
    <w:rsid w:val="000C10AF"/>
    <w:rsid w:val="000C1283"/>
    <w:rsid w:val="000C208F"/>
    <w:rsid w:val="000C322B"/>
    <w:rsid w:val="000C32CF"/>
    <w:rsid w:val="000C4B29"/>
    <w:rsid w:val="000C4CAB"/>
    <w:rsid w:val="000C589F"/>
    <w:rsid w:val="000C62EF"/>
    <w:rsid w:val="000C6CA4"/>
    <w:rsid w:val="000C6E54"/>
    <w:rsid w:val="000C73B9"/>
    <w:rsid w:val="000D014B"/>
    <w:rsid w:val="000D1FD5"/>
    <w:rsid w:val="000D2DDE"/>
    <w:rsid w:val="000D3824"/>
    <w:rsid w:val="000D39F3"/>
    <w:rsid w:val="000D3CBF"/>
    <w:rsid w:val="000D48C5"/>
    <w:rsid w:val="000D515C"/>
    <w:rsid w:val="000D6642"/>
    <w:rsid w:val="000D6F9B"/>
    <w:rsid w:val="000D7359"/>
    <w:rsid w:val="000D736D"/>
    <w:rsid w:val="000E034B"/>
    <w:rsid w:val="000E04E4"/>
    <w:rsid w:val="000E0EC0"/>
    <w:rsid w:val="000E14F9"/>
    <w:rsid w:val="000E1C2D"/>
    <w:rsid w:val="000E1D47"/>
    <w:rsid w:val="000E1DDD"/>
    <w:rsid w:val="000E2087"/>
    <w:rsid w:val="000E2362"/>
    <w:rsid w:val="000E29C4"/>
    <w:rsid w:val="000E3524"/>
    <w:rsid w:val="000E3815"/>
    <w:rsid w:val="000E3BAF"/>
    <w:rsid w:val="000E4150"/>
    <w:rsid w:val="000E4BDD"/>
    <w:rsid w:val="000E528C"/>
    <w:rsid w:val="000E6341"/>
    <w:rsid w:val="000E69D0"/>
    <w:rsid w:val="000E7F01"/>
    <w:rsid w:val="000F07C5"/>
    <w:rsid w:val="000F0FDB"/>
    <w:rsid w:val="000F12DA"/>
    <w:rsid w:val="000F14CE"/>
    <w:rsid w:val="000F1D4F"/>
    <w:rsid w:val="000F1D6B"/>
    <w:rsid w:val="000F29B3"/>
    <w:rsid w:val="000F2E89"/>
    <w:rsid w:val="000F30BD"/>
    <w:rsid w:val="000F3477"/>
    <w:rsid w:val="000F45AE"/>
    <w:rsid w:val="000F4BA7"/>
    <w:rsid w:val="000F54B0"/>
    <w:rsid w:val="000F5A1E"/>
    <w:rsid w:val="000F7170"/>
    <w:rsid w:val="000F7470"/>
    <w:rsid w:val="000F74CE"/>
    <w:rsid w:val="000F7E7D"/>
    <w:rsid w:val="000F7F11"/>
    <w:rsid w:val="00100345"/>
    <w:rsid w:val="00100486"/>
    <w:rsid w:val="00101279"/>
    <w:rsid w:val="001027F2"/>
    <w:rsid w:val="00102B55"/>
    <w:rsid w:val="0010421A"/>
    <w:rsid w:val="00104818"/>
    <w:rsid w:val="001055E1"/>
    <w:rsid w:val="00106FB1"/>
    <w:rsid w:val="001071EB"/>
    <w:rsid w:val="001123EB"/>
    <w:rsid w:val="0011294A"/>
    <w:rsid w:val="00112CA7"/>
    <w:rsid w:val="00113574"/>
    <w:rsid w:val="0011366A"/>
    <w:rsid w:val="00113983"/>
    <w:rsid w:val="00114E1E"/>
    <w:rsid w:val="00115050"/>
    <w:rsid w:val="00115DB3"/>
    <w:rsid w:val="00115DCF"/>
    <w:rsid w:val="00116538"/>
    <w:rsid w:val="00116F8F"/>
    <w:rsid w:val="00117394"/>
    <w:rsid w:val="001179BA"/>
    <w:rsid w:val="00117B4E"/>
    <w:rsid w:val="00117C5F"/>
    <w:rsid w:val="00117DE6"/>
    <w:rsid w:val="001203FD"/>
    <w:rsid w:val="0012098F"/>
    <w:rsid w:val="00120A51"/>
    <w:rsid w:val="0012163D"/>
    <w:rsid w:val="00121CFE"/>
    <w:rsid w:val="00121ECB"/>
    <w:rsid w:val="00122CAA"/>
    <w:rsid w:val="00122CD5"/>
    <w:rsid w:val="0012323A"/>
    <w:rsid w:val="001232CD"/>
    <w:rsid w:val="00124F98"/>
    <w:rsid w:val="0012561E"/>
    <w:rsid w:val="0012620D"/>
    <w:rsid w:val="00126597"/>
    <w:rsid w:val="00126B0D"/>
    <w:rsid w:val="001271DE"/>
    <w:rsid w:val="0012720A"/>
    <w:rsid w:val="001279C2"/>
    <w:rsid w:val="00127DA2"/>
    <w:rsid w:val="00127F78"/>
    <w:rsid w:val="001320FD"/>
    <w:rsid w:val="00132106"/>
    <w:rsid w:val="00132F67"/>
    <w:rsid w:val="001332FA"/>
    <w:rsid w:val="00133416"/>
    <w:rsid w:val="001347DC"/>
    <w:rsid w:val="0013487D"/>
    <w:rsid w:val="00134918"/>
    <w:rsid w:val="00134BBB"/>
    <w:rsid w:val="0013592A"/>
    <w:rsid w:val="00135AD9"/>
    <w:rsid w:val="00136068"/>
    <w:rsid w:val="00136088"/>
    <w:rsid w:val="001363A0"/>
    <w:rsid w:val="0013706C"/>
    <w:rsid w:val="00137DD5"/>
    <w:rsid w:val="00137EDA"/>
    <w:rsid w:val="001409FF"/>
    <w:rsid w:val="00140F9E"/>
    <w:rsid w:val="00141412"/>
    <w:rsid w:val="001414C1"/>
    <w:rsid w:val="00141CA5"/>
    <w:rsid w:val="00142778"/>
    <w:rsid w:val="00143083"/>
    <w:rsid w:val="0014329D"/>
    <w:rsid w:val="0014333B"/>
    <w:rsid w:val="001433DC"/>
    <w:rsid w:val="00145674"/>
    <w:rsid w:val="00147F13"/>
    <w:rsid w:val="00150AA2"/>
    <w:rsid w:val="001511E6"/>
    <w:rsid w:val="001512F1"/>
    <w:rsid w:val="0015243F"/>
    <w:rsid w:val="00153987"/>
    <w:rsid w:val="00154098"/>
    <w:rsid w:val="00154ADA"/>
    <w:rsid w:val="00154FBD"/>
    <w:rsid w:val="0015516E"/>
    <w:rsid w:val="001555AF"/>
    <w:rsid w:val="001555DA"/>
    <w:rsid w:val="00155E47"/>
    <w:rsid w:val="00156DD1"/>
    <w:rsid w:val="00157BA6"/>
    <w:rsid w:val="00157D2B"/>
    <w:rsid w:val="00157EB8"/>
    <w:rsid w:val="0016032F"/>
    <w:rsid w:val="00160F09"/>
    <w:rsid w:val="00160F69"/>
    <w:rsid w:val="0016170A"/>
    <w:rsid w:val="00161E76"/>
    <w:rsid w:val="00162624"/>
    <w:rsid w:val="00162E5F"/>
    <w:rsid w:val="001632CE"/>
    <w:rsid w:val="00163C78"/>
    <w:rsid w:val="00163ED0"/>
    <w:rsid w:val="00163F76"/>
    <w:rsid w:val="001640C6"/>
    <w:rsid w:val="00164590"/>
    <w:rsid w:val="0016464D"/>
    <w:rsid w:val="00164B58"/>
    <w:rsid w:val="00164DA1"/>
    <w:rsid w:val="00165803"/>
    <w:rsid w:val="001659B3"/>
    <w:rsid w:val="00165D16"/>
    <w:rsid w:val="00166123"/>
    <w:rsid w:val="00166F80"/>
    <w:rsid w:val="00167252"/>
    <w:rsid w:val="001672FD"/>
    <w:rsid w:val="00170381"/>
    <w:rsid w:val="00170787"/>
    <w:rsid w:val="00170DB6"/>
    <w:rsid w:val="00170DFA"/>
    <w:rsid w:val="00171223"/>
    <w:rsid w:val="001722D1"/>
    <w:rsid w:val="00172D88"/>
    <w:rsid w:val="001730D7"/>
    <w:rsid w:val="001731D9"/>
    <w:rsid w:val="00173511"/>
    <w:rsid w:val="001735C1"/>
    <w:rsid w:val="001737E7"/>
    <w:rsid w:val="00173C5B"/>
    <w:rsid w:val="00173D26"/>
    <w:rsid w:val="00173EB3"/>
    <w:rsid w:val="001746A4"/>
    <w:rsid w:val="0017597D"/>
    <w:rsid w:val="00175DF8"/>
    <w:rsid w:val="00176DE2"/>
    <w:rsid w:val="001776CF"/>
    <w:rsid w:val="00180006"/>
    <w:rsid w:val="0018034D"/>
    <w:rsid w:val="0018073C"/>
    <w:rsid w:val="0018079E"/>
    <w:rsid w:val="00180846"/>
    <w:rsid w:val="00180A49"/>
    <w:rsid w:val="00180FAB"/>
    <w:rsid w:val="0018196B"/>
    <w:rsid w:val="001819FC"/>
    <w:rsid w:val="00181F06"/>
    <w:rsid w:val="00182295"/>
    <w:rsid w:val="00183272"/>
    <w:rsid w:val="001832DD"/>
    <w:rsid w:val="0018448E"/>
    <w:rsid w:val="00184827"/>
    <w:rsid w:val="00184994"/>
    <w:rsid w:val="00185BAC"/>
    <w:rsid w:val="00185E0D"/>
    <w:rsid w:val="001861EC"/>
    <w:rsid w:val="00187181"/>
    <w:rsid w:val="00187AD8"/>
    <w:rsid w:val="00190051"/>
    <w:rsid w:val="001906CB"/>
    <w:rsid w:val="001908F4"/>
    <w:rsid w:val="00190FB4"/>
    <w:rsid w:val="001914AF"/>
    <w:rsid w:val="0019159E"/>
    <w:rsid w:val="00191D24"/>
    <w:rsid w:val="00191F77"/>
    <w:rsid w:val="0019269C"/>
    <w:rsid w:val="001932AB"/>
    <w:rsid w:val="001937F2"/>
    <w:rsid w:val="00193A04"/>
    <w:rsid w:val="00194249"/>
    <w:rsid w:val="0019596C"/>
    <w:rsid w:val="001959DB"/>
    <w:rsid w:val="00195DC0"/>
    <w:rsid w:val="00196077"/>
    <w:rsid w:val="001969AA"/>
    <w:rsid w:val="00196A2F"/>
    <w:rsid w:val="00197D31"/>
    <w:rsid w:val="001A0719"/>
    <w:rsid w:val="001A0819"/>
    <w:rsid w:val="001A0957"/>
    <w:rsid w:val="001A1075"/>
    <w:rsid w:val="001A11C4"/>
    <w:rsid w:val="001A21A6"/>
    <w:rsid w:val="001A5686"/>
    <w:rsid w:val="001A5DE6"/>
    <w:rsid w:val="001A5EF0"/>
    <w:rsid w:val="001A6EE8"/>
    <w:rsid w:val="001A6EFE"/>
    <w:rsid w:val="001A712C"/>
    <w:rsid w:val="001A77E3"/>
    <w:rsid w:val="001A7C49"/>
    <w:rsid w:val="001A7F23"/>
    <w:rsid w:val="001A7FE5"/>
    <w:rsid w:val="001B08CE"/>
    <w:rsid w:val="001B0947"/>
    <w:rsid w:val="001B0A49"/>
    <w:rsid w:val="001B0B8A"/>
    <w:rsid w:val="001B31B8"/>
    <w:rsid w:val="001B39EA"/>
    <w:rsid w:val="001B3EFD"/>
    <w:rsid w:val="001B4373"/>
    <w:rsid w:val="001B4AEF"/>
    <w:rsid w:val="001B5A1E"/>
    <w:rsid w:val="001B5A5A"/>
    <w:rsid w:val="001B5B05"/>
    <w:rsid w:val="001B5D84"/>
    <w:rsid w:val="001B62BD"/>
    <w:rsid w:val="001B6C8D"/>
    <w:rsid w:val="001B7C03"/>
    <w:rsid w:val="001C0CC0"/>
    <w:rsid w:val="001C0FBC"/>
    <w:rsid w:val="001C1F86"/>
    <w:rsid w:val="001C23B5"/>
    <w:rsid w:val="001C2B1D"/>
    <w:rsid w:val="001C31D4"/>
    <w:rsid w:val="001C3821"/>
    <w:rsid w:val="001C3857"/>
    <w:rsid w:val="001C3F47"/>
    <w:rsid w:val="001C44A5"/>
    <w:rsid w:val="001C545C"/>
    <w:rsid w:val="001C59A8"/>
    <w:rsid w:val="001C5AF5"/>
    <w:rsid w:val="001C602E"/>
    <w:rsid w:val="001C6191"/>
    <w:rsid w:val="001C6A72"/>
    <w:rsid w:val="001C746B"/>
    <w:rsid w:val="001C7925"/>
    <w:rsid w:val="001C7E2F"/>
    <w:rsid w:val="001D0062"/>
    <w:rsid w:val="001D0224"/>
    <w:rsid w:val="001D0858"/>
    <w:rsid w:val="001D090D"/>
    <w:rsid w:val="001D095F"/>
    <w:rsid w:val="001D0A24"/>
    <w:rsid w:val="001D0BDE"/>
    <w:rsid w:val="001D0D61"/>
    <w:rsid w:val="001D10AC"/>
    <w:rsid w:val="001D14F8"/>
    <w:rsid w:val="001D165B"/>
    <w:rsid w:val="001D1673"/>
    <w:rsid w:val="001D2403"/>
    <w:rsid w:val="001D264D"/>
    <w:rsid w:val="001D2AB2"/>
    <w:rsid w:val="001D3121"/>
    <w:rsid w:val="001D4854"/>
    <w:rsid w:val="001D6364"/>
    <w:rsid w:val="001D6671"/>
    <w:rsid w:val="001D753D"/>
    <w:rsid w:val="001D79B0"/>
    <w:rsid w:val="001E01A2"/>
    <w:rsid w:val="001E03BF"/>
    <w:rsid w:val="001E067D"/>
    <w:rsid w:val="001E06D1"/>
    <w:rsid w:val="001E0BF0"/>
    <w:rsid w:val="001E1CAA"/>
    <w:rsid w:val="001E2541"/>
    <w:rsid w:val="001E26A5"/>
    <w:rsid w:val="001E2A93"/>
    <w:rsid w:val="001E2DAB"/>
    <w:rsid w:val="001E386A"/>
    <w:rsid w:val="001E4306"/>
    <w:rsid w:val="001E4A7D"/>
    <w:rsid w:val="001E51D7"/>
    <w:rsid w:val="001E5255"/>
    <w:rsid w:val="001E64C2"/>
    <w:rsid w:val="001E6F05"/>
    <w:rsid w:val="001E7D39"/>
    <w:rsid w:val="001E7E72"/>
    <w:rsid w:val="001F0455"/>
    <w:rsid w:val="001F0826"/>
    <w:rsid w:val="001F1FC1"/>
    <w:rsid w:val="001F2717"/>
    <w:rsid w:val="001F390D"/>
    <w:rsid w:val="001F3BE0"/>
    <w:rsid w:val="001F452D"/>
    <w:rsid w:val="001F5014"/>
    <w:rsid w:val="001F5502"/>
    <w:rsid w:val="001F58D4"/>
    <w:rsid w:val="001F685F"/>
    <w:rsid w:val="001F6F46"/>
    <w:rsid w:val="001F7B35"/>
    <w:rsid w:val="001F7E83"/>
    <w:rsid w:val="001F7F76"/>
    <w:rsid w:val="00202F52"/>
    <w:rsid w:val="002032A6"/>
    <w:rsid w:val="00203540"/>
    <w:rsid w:val="002038CF"/>
    <w:rsid w:val="00203F48"/>
    <w:rsid w:val="002045C0"/>
    <w:rsid w:val="00205042"/>
    <w:rsid w:val="00205CE1"/>
    <w:rsid w:val="00206317"/>
    <w:rsid w:val="00206577"/>
    <w:rsid w:val="002067DC"/>
    <w:rsid w:val="00206B00"/>
    <w:rsid w:val="00206EDA"/>
    <w:rsid w:val="002071C8"/>
    <w:rsid w:val="002071E5"/>
    <w:rsid w:val="00207592"/>
    <w:rsid w:val="00207A36"/>
    <w:rsid w:val="00207AE0"/>
    <w:rsid w:val="00207CE6"/>
    <w:rsid w:val="0021016F"/>
    <w:rsid w:val="002103A3"/>
    <w:rsid w:val="00210949"/>
    <w:rsid w:val="00210E83"/>
    <w:rsid w:val="00211881"/>
    <w:rsid w:val="0021246B"/>
    <w:rsid w:val="00213C6C"/>
    <w:rsid w:val="002146B8"/>
    <w:rsid w:val="0021470F"/>
    <w:rsid w:val="0021494F"/>
    <w:rsid w:val="002149B1"/>
    <w:rsid w:val="00214A6E"/>
    <w:rsid w:val="00214F7A"/>
    <w:rsid w:val="00215792"/>
    <w:rsid w:val="0021606F"/>
    <w:rsid w:val="00216F75"/>
    <w:rsid w:val="00217645"/>
    <w:rsid w:val="00217719"/>
    <w:rsid w:val="00217965"/>
    <w:rsid w:val="00220416"/>
    <w:rsid w:val="00220670"/>
    <w:rsid w:val="00220DC0"/>
    <w:rsid w:val="00221DED"/>
    <w:rsid w:val="002228D7"/>
    <w:rsid w:val="00222FC6"/>
    <w:rsid w:val="00223F15"/>
    <w:rsid w:val="002241A8"/>
    <w:rsid w:val="00224664"/>
    <w:rsid w:val="00224CEF"/>
    <w:rsid w:val="002257C3"/>
    <w:rsid w:val="00225ED6"/>
    <w:rsid w:val="002261FF"/>
    <w:rsid w:val="00226213"/>
    <w:rsid w:val="0022651E"/>
    <w:rsid w:val="00226920"/>
    <w:rsid w:val="00227C98"/>
    <w:rsid w:val="00227CD0"/>
    <w:rsid w:val="00230D43"/>
    <w:rsid w:val="002315D3"/>
    <w:rsid w:val="0023203F"/>
    <w:rsid w:val="00232FE1"/>
    <w:rsid w:val="00233413"/>
    <w:rsid w:val="00233C8F"/>
    <w:rsid w:val="00234733"/>
    <w:rsid w:val="002354B7"/>
    <w:rsid w:val="00235500"/>
    <w:rsid w:val="00236256"/>
    <w:rsid w:val="002363DD"/>
    <w:rsid w:val="00236A30"/>
    <w:rsid w:val="00237C09"/>
    <w:rsid w:val="00241133"/>
    <w:rsid w:val="002418D1"/>
    <w:rsid w:val="002419E4"/>
    <w:rsid w:val="00241AEF"/>
    <w:rsid w:val="00241CC6"/>
    <w:rsid w:val="00242367"/>
    <w:rsid w:val="00242C44"/>
    <w:rsid w:val="00242E1B"/>
    <w:rsid w:val="0024307B"/>
    <w:rsid w:val="00243489"/>
    <w:rsid w:val="002437ED"/>
    <w:rsid w:val="00244C47"/>
    <w:rsid w:val="00244FA2"/>
    <w:rsid w:val="002450F7"/>
    <w:rsid w:val="00245FE1"/>
    <w:rsid w:val="0024707C"/>
    <w:rsid w:val="002470F2"/>
    <w:rsid w:val="002471FD"/>
    <w:rsid w:val="00247773"/>
    <w:rsid w:val="00247D5D"/>
    <w:rsid w:val="00250261"/>
    <w:rsid w:val="00250284"/>
    <w:rsid w:val="00250EB9"/>
    <w:rsid w:val="00251775"/>
    <w:rsid w:val="002517BD"/>
    <w:rsid w:val="00251F07"/>
    <w:rsid w:val="002526CD"/>
    <w:rsid w:val="00252DFE"/>
    <w:rsid w:val="002531C4"/>
    <w:rsid w:val="00253233"/>
    <w:rsid w:val="00253DC2"/>
    <w:rsid w:val="00254A78"/>
    <w:rsid w:val="00254EF7"/>
    <w:rsid w:val="002550CC"/>
    <w:rsid w:val="002555D0"/>
    <w:rsid w:val="002556C4"/>
    <w:rsid w:val="00257213"/>
    <w:rsid w:val="00257D50"/>
    <w:rsid w:val="00257DD8"/>
    <w:rsid w:val="00257FD1"/>
    <w:rsid w:val="0026008B"/>
    <w:rsid w:val="002600A8"/>
    <w:rsid w:val="002602A3"/>
    <w:rsid w:val="002604C8"/>
    <w:rsid w:val="00260707"/>
    <w:rsid w:val="002614EF"/>
    <w:rsid w:val="0026276E"/>
    <w:rsid w:val="00263B61"/>
    <w:rsid w:val="00263E96"/>
    <w:rsid w:val="00263EFD"/>
    <w:rsid w:val="00264121"/>
    <w:rsid w:val="00264743"/>
    <w:rsid w:val="00264835"/>
    <w:rsid w:val="00264D27"/>
    <w:rsid w:val="00265712"/>
    <w:rsid w:val="002662E7"/>
    <w:rsid w:val="00266670"/>
    <w:rsid w:val="00266798"/>
    <w:rsid w:val="0026708F"/>
    <w:rsid w:val="002674EA"/>
    <w:rsid w:val="0027011B"/>
    <w:rsid w:val="00270941"/>
    <w:rsid w:val="00270EE0"/>
    <w:rsid w:val="002716E1"/>
    <w:rsid w:val="00271AFA"/>
    <w:rsid w:val="00272132"/>
    <w:rsid w:val="00272CF6"/>
    <w:rsid w:val="00274FB4"/>
    <w:rsid w:val="002753DD"/>
    <w:rsid w:val="00275606"/>
    <w:rsid w:val="00276481"/>
    <w:rsid w:val="002764EE"/>
    <w:rsid w:val="00276B24"/>
    <w:rsid w:val="00276FCC"/>
    <w:rsid w:val="00277564"/>
    <w:rsid w:val="00277695"/>
    <w:rsid w:val="00277C1E"/>
    <w:rsid w:val="00277D0A"/>
    <w:rsid w:val="00277F76"/>
    <w:rsid w:val="0028122E"/>
    <w:rsid w:val="002816BC"/>
    <w:rsid w:val="00281D55"/>
    <w:rsid w:val="0028239B"/>
    <w:rsid w:val="002830B9"/>
    <w:rsid w:val="0028344C"/>
    <w:rsid w:val="00283931"/>
    <w:rsid w:val="00284D25"/>
    <w:rsid w:val="00285149"/>
    <w:rsid w:val="00285A85"/>
    <w:rsid w:val="00286758"/>
    <w:rsid w:val="00286A5B"/>
    <w:rsid w:val="0028782B"/>
    <w:rsid w:val="0029021E"/>
    <w:rsid w:val="002909FB"/>
    <w:rsid w:val="00290ED9"/>
    <w:rsid w:val="00291BE0"/>
    <w:rsid w:val="00291F5B"/>
    <w:rsid w:val="00292619"/>
    <w:rsid w:val="00292FA9"/>
    <w:rsid w:val="00293AE3"/>
    <w:rsid w:val="002944F1"/>
    <w:rsid w:val="00294787"/>
    <w:rsid w:val="00295372"/>
    <w:rsid w:val="002953A2"/>
    <w:rsid w:val="00296212"/>
    <w:rsid w:val="00296CD2"/>
    <w:rsid w:val="00296FC7"/>
    <w:rsid w:val="00297434"/>
    <w:rsid w:val="002975AB"/>
    <w:rsid w:val="0029789A"/>
    <w:rsid w:val="002A0A96"/>
    <w:rsid w:val="002A0CB4"/>
    <w:rsid w:val="002A1064"/>
    <w:rsid w:val="002A1E1C"/>
    <w:rsid w:val="002A2AAD"/>
    <w:rsid w:val="002A307E"/>
    <w:rsid w:val="002A3357"/>
    <w:rsid w:val="002A36FA"/>
    <w:rsid w:val="002A3A93"/>
    <w:rsid w:val="002A3E50"/>
    <w:rsid w:val="002A59B1"/>
    <w:rsid w:val="002A5B26"/>
    <w:rsid w:val="002A5D25"/>
    <w:rsid w:val="002A5FAB"/>
    <w:rsid w:val="002A608B"/>
    <w:rsid w:val="002A692C"/>
    <w:rsid w:val="002A6D09"/>
    <w:rsid w:val="002A72A1"/>
    <w:rsid w:val="002A7810"/>
    <w:rsid w:val="002B0491"/>
    <w:rsid w:val="002B0B35"/>
    <w:rsid w:val="002B11BD"/>
    <w:rsid w:val="002B2108"/>
    <w:rsid w:val="002B247B"/>
    <w:rsid w:val="002B25D2"/>
    <w:rsid w:val="002B27BC"/>
    <w:rsid w:val="002B28C5"/>
    <w:rsid w:val="002B3053"/>
    <w:rsid w:val="002B3184"/>
    <w:rsid w:val="002B3F6B"/>
    <w:rsid w:val="002B489E"/>
    <w:rsid w:val="002B597B"/>
    <w:rsid w:val="002B79A6"/>
    <w:rsid w:val="002C1613"/>
    <w:rsid w:val="002C1A78"/>
    <w:rsid w:val="002C1DA7"/>
    <w:rsid w:val="002C277C"/>
    <w:rsid w:val="002C2B85"/>
    <w:rsid w:val="002C2E89"/>
    <w:rsid w:val="002C2ECD"/>
    <w:rsid w:val="002C3007"/>
    <w:rsid w:val="002C311B"/>
    <w:rsid w:val="002C3350"/>
    <w:rsid w:val="002C35AA"/>
    <w:rsid w:val="002C3E2A"/>
    <w:rsid w:val="002C3FCC"/>
    <w:rsid w:val="002C530C"/>
    <w:rsid w:val="002C59A3"/>
    <w:rsid w:val="002C65DB"/>
    <w:rsid w:val="002C7D28"/>
    <w:rsid w:val="002D1028"/>
    <w:rsid w:val="002D109C"/>
    <w:rsid w:val="002D1C76"/>
    <w:rsid w:val="002D23B7"/>
    <w:rsid w:val="002D2A76"/>
    <w:rsid w:val="002D3306"/>
    <w:rsid w:val="002D3440"/>
    <w:rsid w:val="002D44AE"/>
    <w:rsid w:val="002D45B5"/>
    <w:rsid w:val="002D60C5"/>
    <w:rsid w:val="002D6218"/>
    <w:rsid w:val="002D661A"/>
    <w:rsid w:val="002D6728"/>
    <w:rsid w:val="002D6F0D"/>
    <w:rsid w:val="002D750A"/>
    <w:rsid w:val="002E022E"/>
    <w:rsid w:val="002E06CF"/>
    <w:rsid w:val="002E1767"/>
    <w:rsid w:val="002E1F94"/>
    <w:rsid w:val="002E2914"/>
    <w:rsid w:val="002E3618"/>
    <w:rsid w:val="002E420E"/>
    <w:rsid w:val="002E42B5"/>
    <w:rsid w:val="002E6A83"/>
    <w:rsid w:val="002F0BDA"/>
    <w:rsid w:val="002F1351"/>
    <w:rsid w:val="002F2BF1"/>
    <w:rsid w:val="002F2BFA"/>
    <w:rsid w:val="002F2FAB"/>
    <w:rsid w:val="002F3FCE"/>
    <w:rsid w:val="002F4DA6"/>
    <w:rsid w:val="002F5146"/>
    <w:rsid w:val="002F566B"/>
    <w:rsid w:val="002F569E"/>
    <w:rsid w:val="002F5F83"/>
    <w:rsid w:val="002F6969"/>
    <w:rsid w:val="002F72AF"/>
    <w:rsid w:val="002F746C"/>
    <w:rsid w:val="002F770D"/>
    <w:rsid w:val="002F790B"/>
    <w:rsid w:val="00300547"/>
    <w:rsid w:val="00300BF2"/>
    <w:rsid w:val="00300CE9"/>
    <w:rsid w:val="00300D2F"/>
    <w:rsid w:val="003015BB"/>
    <w:rsid w:val="003020A0"/>
    <w:rsid w:val="003037F8"/>
    <w:rsid w:val="003039E7"/>
    <w:rsid w:val="00303D84"/>
    <w:rsid w:val="00303DE6"/>
    <w:rsid w:val="00305AC3"/>
    <w:rsid w:val="003063D7"/>
    <w:rsid w:val="00307869"/>
    <w:rsid w:val="00307DED"/>
    <w:rsid w:val="00310615"/>
    <w:rsid w:val="00310820"/>
    <w:rsid w:val="00310AB4"/>
    <w:rsid w:val="00311873"/>
    <w:rsid w:val="003121F9"/>
    <w:rsid w:val="003122E7"/>
    <w:rsid w:val="00312A3E"/>
    <w:rsid w:val="003135E7"/>
    <w:rsid w:val="00315227"/>
    <w:rsid w:val="0031524B"/>
    <w:rsid w:val="00315447"/>
    <w:rsid w:val="00315990"/>
    <w:rsid w:val="00315C72"/>
    <w:rsid w:val="00315F4D"/>
    <w:rsid w:val="00316029"/>
    <w:rsid w:val="003166B0"/>
    <w:rsid w:val="003167B7"/>
    <w:rsid w:val="003169BC"/>
    <w:rsid w:val="00316C3B"/>
    <w:rsid w:val="003170A9"/>
    <w:rsid w:val="00317428"/>
    <w:rsid w:val="003174CC"/>
    <w:rsid w:val="00317A17"/>
    <w:rsid w:val="00320312"/>
    <w:rsid w:val="00320D91"/>
    <w:rsid w:val="00320E78"/>
    <w:rsid w:val="00322053"/>
    <w:rsid w:val="00322282"/>
    <w:rsid w:val="003230FB"/>
    <w:rsid w:val="003236F9"/>
    <w:rsid w:val="0032441F"/>
    <w:rsid w:val="00324482"/>
    <w:rsid w:val="00324BD1"/>
    <w:rsid w:val="00324E17"/>
    <w:rsid w:val="00325228"/>
    <w:rsid w:val="003254ED"/>
    <w:rsid w:val="00325713"/>
    <w:rsid w:val="00326172"/>
    <w:rsid w:val="003262D3"/>
    <w:rsid w:val="003269C6"/>
    <w:rsid w:val="00326AE6"/>
    <w:rsid w:val="00326B08"/>
    <w:rsid w:val="00327A83"/>
    <w:rsid w:val="00331227"/>
    <w:rsid w:val="0033123C"/>
    <w:rsid w:val="00331475"/>
    <w:rsid w:val="0033326B"/>
    <w:rsid w:val="003336D5"/>
    <w:rsid w:val="00333A6E"/>
    <w:rsid w:val="00333AE8"/>
    <w:rsid w:val="00333BBA"/>
    <w:rsid w:val="00334968"/>
    <w:rsid w:val="003351D3"/>
    <w:rsid w:val="00335271"/>
    <w:rsid w:val="003356B5"/>
    <w:rsid w:val="00335744"/>
    <w:rsid w:val="003359F5"/>
    <w:rsid w:val="00335A00"/>
    <w:rsid w:val="00335BC7"/>
    <w:rsid w:val="00335E96"/>
    <w:rsid w:val="003362C8"/>
    <w:rsid w:val="003368B7"/>
    <w:rsid w:val="00336E3B"/>
    <w:rsid w:val="003377D4"/>
    <w:rsid w:val="00337D4B"/>
    <w:rsid w:val="003403BB"/>
    <w:rsid w:val="00340C30"/>
    <w:rsid w:val="003410DE"/>
    <w:rsid w:val="003415DD"/>
    <w:rsid w:val="00341D6C"/>
    <w:rsid w:val="00342126"/>
    <w:rsid w:val="00342FCF"/>
    <w:rsid w:val="003431B4"/>
    <w:rsid w:val="003436BD"/>
    <w:rsid w:val="00343712"/>
    <w:rsid w:val="00343952"/>
    <w:rsid w:val="00343A73"/>
    <w:rsid w:val="00343CB8"/>
    <w:rsid w:val="00345E00"/>
    <w:rsid w:val="00345ED7"/>
    <w:rsid w:val="003460EF"/>
    <w:rsid w:val="0034623C"/>
    <w:rsid w:val="00346853"/>
    <w:rsid w:val="00346925"/>
    <w:rsid w:val="00346F56"/>
    <w:rsid w:val="00347036"/>
    <w:rsid w:val="003477B6"/>
    <w:rsid w:val="003478A9"/>
    <w:rsid w:val="00347972"/>
    <w:rsid w:val="00347B92"/>
    <w:rsid w:val="003501EA"/>
    <w:rsid w:val="00350446"/>
    <w:rsid w:val="00351350"/>
    <w:rsid w:val="0035205A"/>
    <w:rsid w:val="00352B7C"/>
    <w:rsid w:val="00352EEA"/>
    <w:rsid w:val="00353A88"/>
    <w:rsid w:val="00353C92"/>
    <w:rsid w:val="0035407A"/>
    <w:rsid w:val="003544D8"/>
    <w:rsid w:val="00354DA8"/>
    <w:rsid w:val="00354EA3"/>
    <w:rsid w:val="003558B6"/>
    <w:rsid w:val="003559F1"/>
    <w:rsid w:val="00355E7C"/>
    <w:rsid w:val="0035602D"/>
    <w:rsid w:val="003561E3"/>
    <w:rsid w:val="003564B6"/>
    <w:rsid w:val="00357942"/>
    <w:rsid w:val="00357971"/>
    <w:rsid w:val="00357D13"/>
    <w:rsid w:val="00357E37"/>
    <w:rsid w:val="0036019D"/>
    <w:rsid w:val="00360CD4"/>
    <w:rsid w:val="00361164"/>
    <w:rsid w:val="00361E02"/>
    <w:rsid w:val="00361F38"/>
    <w:rsid w:val="003625AB"/>
    <w:rsid w:val="0036270C"/>
    <w:rsid w:val="00363D15"/>
    <w:rsid w:val="0036419D"/>
    <w:rsid w:val="0036435B"/>
    <w:rsid w:val="003644A0"/>
    <w:rsid w:val="0036461D"/>
    <w:rsid w:val="00364A5E"/>
    <w:rsid w:val="00364C27"/>
    <w:rsid w:val="003661D0"/>
    <w:rsid w:val="00367380"/>
    <w:rsid w:val="0037063A"/>
    <w:rsid w:val="00370673"/>
    <w:rsid w:val="00370AA1"/>
    <w:rsid w:val="00370D45"/>
    <w:rsid w:val="0037167E"/>
    <w:rsid w:val="003717C1"/>
    <w:rsid w:val="00372191"/>
    <w:rsid w:val="003722DE"/>
    <w:rsid w:val="003725B6"/>
    <w:rsid w:val="003725E7"/>
    <w:rsid w:val="00372A59"/>
    <w:rsid w:val="00372B74"/>
    <w:rsid w:val="00372C0A"/>
    <w:rsid w:val="00372DA9"/>
    <w:rsid w:val="00373C62"/>
    <w:rsid w:val="00374FFA"/>
    <w:rsid w:val="003754A6"/>
    <w:rsid w:val="003755EE"/>
    <w:rsid w:val="00375F36"/>
    <w:rsid w:val="0037612A"/>
    <w:rsid w:val="00376776"/>
    <w:rsid w:val="00376C24"/>
    <w:rsid w:val="00377037"/>
    <w:rsid w:val="003774BF"/>
    <w:rsid w:val="00380E6C"/>
    <w:rsid w:val="0038150C"/>
    <w:rsid w:val="00381574"/>
    <w:rsid w:val="00382114"/>
    <w:rsid w:val="00382399"/>
    <w:rsid w:val="00382721"/>
    <w:rsid w:val="00382F05"/>
    <w:rsid w:val="003831F4"/>
    <w:rsid w:val="0038385B"/>
    <w:rsid w:val="00383A39"/>
    <w:rsid w:val="00384DB8"/>
    <w:rsid w:val="00385A9B"/>
    <w:rsid w:val="00385BAA"/>
    <w:rsid w:val="00385CBD"/>
    <w:rsid w:val="00385DDB"/>
    <w:rsid w:val="00385E38"/>
    <w:rsid w:val="00386378"/>
    <w:rsid w:val="00387058"/>
    <w:rsid w:val="00387314"/>
    <w:rsid w:val="00387D46"/>
    <w:rsid w:val="00387ED7"/>
    <w:rsid w:val="00390DCE"/>
    <w:rsid w:val="00392B9C"/>
    <w:rsid w:val="0039327A"/>
    <w:rsid w:val="00393AA5"/>
    <w:rsid w:val="00394B31"/>
    <w:rsid w:val="00394FAD"/>
    <w:rsid w:val="0039593C"/>
    <w:rsid w:val="00396D27"/>
    <w:rsid w:val="00397621"/>
    <w:rsid w:val="00397722"/>
    <w:rsid w:val="00397CDC"/>
    <w:rsid w:val="003A0A52"/>
    <w:rsid w:val="003A0B20"/>
    <w:rsid w:val="003A0C9C"/>
    <w:rsid w:val="003A0D28"/>
    <w:rsid w:val="003A1097"/>
    <w:rsid w:val="003A1113"/>
    <w:rsid w:val="003A1236"/>
    <w:rsid w:val="003A1F9B"/>
    <w:rsid w:val="003A3805"/>
    <w:rsid w:val="003A43B5"/>
    <w:rsid w:val="003A4C0A"/>
    <w:rsid w:val="003A517B"/>
    <w:rsid w:val="003A541A"/>
    <w:rsid w:val="003A58A7"/>
    <w:rsid w:val="003A5EDD"/>
    <w:rsid w:val="003A6204"/>
    <w:rsid w:val="003A7352"/>
    <w:rsid w:val="003A7B21"/>
    <w:rsid w:val="003B1023"/>
    <w:rsid w:val="003B11BD"/>
    <w:rsid w:val="003B128E"/>
    <w:rsid w:val="003B1621"/>
    <w:rsid w:val="003B1941"/>
    <w:rsid w:val="003B1BCA"/>
    <w:rsid w:val="003B1DCE"/>
    <w:rsid w:val="003B2DF8"/>
    <w:rsid w:val="003B2E2E"/>
    <w:rsid w:val="003B2F1B"/>
    <w:rsid w:val="003B347C"/>
    <w:rsid w:val="003B449B"/>
    <w:rsid w:val="003B4688"/>
    <w:rsid w:val="003B5B14"/>
    <w:rsid w:val="003B5BC2"/>
    <w:rsid w:val="003B68BE"/>
    <w:rsid w:val="003B6C46"/>
    <w:rsid w:val="003B6DDE"/>
    <w:rsid w:val="003B7332"/>
    <w:rsid w:val="003B7D4E"/>
    <w:rsid w:val="003B7E06"/>
    <w:rsid w:val="003C030D"/>
    <w:rsid w:val="003C1018"/>
    <w:rsid w:val="003C1935"/>
    <w:rsid w:val="003C1DBD"/>
    <w:rsid w:val="003C1F61"/>
    <w:rsid w:val="003C22E9"/>
    <w:rsid w:val="003C2EDB"/>
    <w:rsid w:val="003C3022"/>
    <w:rsid w:val="003C3071"/>
    <w:rsid w:val="003C3366"/>
    <w:rsid w:val="003C3738"/>
    <w:rsid w:val="003C3A82"/>
    <w:rsid w:val="003C4518"/>
    <w:rsid w:val="003C46C9"/>
    <w:rsid w:val="003C579F"/>
    <w:rsid w:val="003C57C5"/>
    <w:rsid w:val="003C5F42"/>
    <w:rsid w:val="003C71A0"/>
    <w:rsid w:val="003C73AA"/>
    <w:rsid w:val="003C7410"/>
    <w:rsid w:val="003C74BA"/>
    <w:rsid w:val="003D0A92"/>
    <w:rsid w:val="003D137D"/>
    <w:rsid w:val="003D14A1"/>
    <w:rsid w:val="003D1600"/>
    <w:rsid w:val="003D1B2F"/>
    <w:rsid w:val="003D1C32"/>
    <w:rsid w:val="003D1F4D"/>
    <w:rsid w:val="003D2A74"/>
    <w:rsid w:val="003D335C"/>
    <w:rsid w:val="003D36E0"/>
    <w:rsid w:val="003D384A"/>
    <w:rsid w:val="003D39C6"/>
    <w:rsid w:val="003D5338"/>
    <w:rsid w:val="003D59AE"/>
    <w:rsid w:val="003D5E91"/>
    <w:rsid w:val="003D5ECE"/>
    <w:rsid w:val="003D6034"/>
    <w:rsid w:val="003D6C11"/>
    <w:rsid w:val="003D79B2"/>
    <w:rsid w:val="003D7B45"/>
    <w:rsid w:val="003E0294"/>
    <w:rsid w:val="003E0B7C"/>
    <w:rsid w:val="003E0E94"/>
    <w:rsid w:val="003E12FB"/>
    <w:rsid w:val="003E1BC6"/>
    <w:rsid w:val="003E267A"/>
    <w:rsid w:val="003E2EAC"/>
    <w:rsid w:val="003E3111"/>
    <w:rsid w:val="003E349A"/>
    <w:rsid w:val="003E372A"/>
    <w:rsid w:val="003E417F"/>
    <w:rsid w:val="003E52B5"/>
    <w:rsid w:val="003E5759"/>
    <w:rsid w:val="003E59B3"/>
    <w:rsid w:val="003E5D27"/>
    <w:rsid w:val="003E6146"/>
    <w:rsid w:val="003E665A"/>
    <w:rsid w:val="003E7D03"/>
    <w:rsid w:val="003F1AB9"/>
    <w:rsid w:val="003F2203"/>
    <w:rsid w:val="003F22C8"/>
    <w:rsid w:val="003F3254"/>
    <w:rsid w:val="003F3919"/>
    <w:rsid w:val="003F39BF"/>
    <w:rsid w:val="003F4185"/>
    <w:rsid w:val="003F5A0D"/>
    <w:rsid w:val="003F69B8"/>
    <w:rsid w:val="003F6F83"/>
    <w:rsid w:val="003F7263"/>
    <w:rsid w:val="00400554"/>
    <w:rsid w:val="0040116D"/>
    <w:rsid w:val="004018B4"/>
    <w:rsid w:val="00401A15"/>
    <w:rsid w:val="00402122"/>
    <w:rsid w:val="00402245"/>
    <w:rsid w:val="004027C0"/>
    <w:rsid w:val="0040282F"/>
    <w:rsid w:val="004038A5"/>
    <w:rsid w:val="00403C16"/>
    <w:rsid w:val="0040449D"/>
    <w:rsid w:val="004045F0"/>
    <w:rsid w:val="00405C9B"/>
    <w:rsid w:val="00405FA7"/>
    <w:rsid w:val="00406521"/>
    <w:rsid w:val="004070CF"/>
    <w:rsid w:val="004078A3"/>
    <w:rsid w:val="0041158E"/>
    <w:rsid w:val="00411996"/>
    <w:rsid w:val="004125F7"/>
    <w:rsid w:val="004126F5"/>
    <w:rsid w:val="00413116"/>
    <w:rsid w:val="0041397F"/>
    <w:rsid w:val="00414056"/>
    <w:rsid w:val="00414965"/>
    <w:rsid w:val="00414C80"/>
    <w:rsid w:val="00415580"/>
    <w:rsid w:val="00415A7C"/>
    <w:rsid w:val="00415A9C"/>
    <w:rsid w:val="004160F0"/>
    <w:rsid w:val="004162FC"/>
    <w:rsid w:val="0041647B"/>
    <w:rsid w:val="004168B0"/>
    <w:rsid w:val="00416DDA"/>
    <w:rsid w:val="00417B6D"/>
    <w:rsid w:val="00417C7B"/>
    <w:rsid w:val="004204B0"/>
    <w:rsid w:val="00420881"/>
    <w:rsid w:val="00420ED6"/>
    <w:rsid w:val="00421036"/>
    <w:rsid w:val="00421159"/>
    <w:rsid w:val="00422B50"/>
    <w:rsid w:val="004237AA"/>
    <w:rsid w:val="00423ACA"/>
    <w:rsid w:val="00424A4F"/>
    <w:rsid w:val="00424AC3"/>
    <w:rsid w:val="00425060"/>
    <w:rsid w:val="00425F86"/>
    <w:rsid w:val="004261EB"/>
    <w:rsid w:val="00426B67"/>
    <w:rsid w:val="00426FF7"/>
    <w:rsid w:val="004270BF"/>
    <w:rsid w:val="004270C5"/>
    <w:rsid w:val="004273D4"/>
    <w:rsid w:val="00427815"/>
    <w:rsid w:val="00427DB0"/>
    <w:rsid w:val="00427FF4"/>
    <w:rsid w:val="00430610"/>
    <w:rsid w:val="00430BB9"/>
    <w:rsid w:val="00430EF6"/>
    <w:rsid w:val="0043104E"/>
    <w:rsid w:val="0043144D"/>
    <w:rsid w:val="004317A2"/>
    <w:rsid w:val="00431984"/>
    <w:rsid w:val="00432EB1"/>
    <w:rsid w:val="0043420C"/>
    <w:rsid w:val="00436E4E"/>
    <w:rsid w:val="00437152"/>
    <w:rsid w:val="00437248"/>
    <w:rsid w:val="0043755E"/>
    <w:rsid w:val="00437744"/>
    <w:rsid w:val="00437921"/>
    <w:rsid w:val="004400C3"/>
    <w:rsid w:val="0044030C"/>
    <w:rsid w:val="0044053D"/>
    <w:rsid w:val="004405E7"/>
    <w:rsid w:val="00440F9F"/>
    <w:rsid w:val="00440FC1"/>
    <w:rsid w:val="00441428"/>
    <w:rsid w:val="00442A63"/>
    <w:rsid w:val="0044345E"/>
    <w:rsid w:val="0044361E"/>
    <w:rsid w:val="0044367A"/>
    <w:rsid w:val="004436C6"/>
    <w:rsid w:val="004439C1"/>
    <w:rsid w:val="00443C1B"/>
    <w:rsid w:val="00443C5B"/>
    <w:rsid w:val="00444014"/>
    <w:rsid w:val="004446FD"/>
    <w:rsid w:val="00444833"/>
    <w:rsid w:val="00444A43"/>
    <w:rsid w:val="0044514A"/>
    <w:rsid w:val="004467BC"/>
    <w:rsid w:val="004469C4"/>
    <w:rsid w:val="00446BFE"/>
    <w:rsid w:val="00446D01"/>
    <w:rsid w:val="00446F74"/>
    <w:rsid w:val="00450F28"/>
    <w:rsid w:val="00451D17"/>
    <w:rsid w:val="0045240B"/>
    <w:rsid w:val="004524D8"/>
    <w:rsid w:val="00452601"/>
    <w:rsid w:val="00452D4D"/>
    <w:rsid w:val="004530C1"/>
    <w:rsid w:val="004535A5"/>
    <w:rsid w:val="00455649"/>
    <w:rsid w:val="004560C1"/>
    <w:rsid w:val="0045612C"/>
    <w:rsid w:val="00457EC1"/>
    <w:rsid w:val="004616F7"/>
    <w:rsid w:val="0046180B"/>
    <w:rsid w:val="00461924"/>
    <w:rsid w:val="0046389E"/>
    <w:rsid w:val="00463B69"/>
    <w:rsid w:val="004665F8"/>
    <w:rsid w:val="00467453"/>
    <w:rsid w:val="004674E8"/>
    <w:rsid w:val="00470877"/>
    <w:rsid w:val="00470DD8"/>
    <w:rsid w:val="00471176"/>
    <w:rsid w:val="004716C9"/>
    <w:rsid w:val="004716D4"/>
    <w:rsid w:val="00471C83"/>
    <w:rsid w:val="00471D91"/>
    <w:rsid w:val="00472011"/>
    <w:rsid w:val="00472CA4"/>
    <w:rsid w:val="00473D10"/>
    <w:rsid w:val="00474779"/>
    <w:rsid w:val="00474CC0"/>
    <w:rsid w:val="00475283"/>
    <w:rsid w:val="00475562"/>
    <w:rsid w:val="00475B77"/>
    <w:rsid w:val="00475B80"/>
    <w:rsid w:val="00475D0B"/>
    <w:rsid w:val="00476401"/>
    <w:rsid w:val="00476946"/>
    <w:rsid w:val="00476B1E"/>
    <w:rsid w:val="004773E1"/>
    <w:rsid w:val="00477884"/>
    <w:rsid w:val="00480562"/>
    <w:rsid w:val="004805B8"/>
    <w:rsid w:val="004807AD"/>
    <w:rsid w:val="00480B9B"/>
    <w:rsid w:val="004813AA"/>
    <w:rsid w:val="004816BE"/>
    <w:rsid w:val="00481D7D"/>
    <w:rsid w:val="00482DEF"/>
    <w:rsid w:val="00482F00"/>
    <w:rsid w:val="00482F0F"/>
    <w:rsid w:val="004831E5"/>
    <w:rsid w:val="00483516"/>
    <w:rsid w:val="00483644"/>
    <w:rsid w:val="00483828"/>
    <w:rsid w:val="00484134"/>
    <w:rsid w:val="004841DF"/>
    <w:rsid w:val="00484882"/>
    <w:rsid w:val="00484D7F"/>
    <w:rsid w:val="004851E0"/>
    <w:rsid w:val="004865C6"/>
    <w:rsid w:val="00486B61"/>
    <w:rsid w:val="0048714C"/>
    <w:rsid w:val="00491BC6"/>
    <w:rsid w:val="0049299B"/>
    <w:rsid w:val="00492AF1"/>
    <w:rsid w:val="00493766"/>
    <w:rsid w:val="00493777"/>
    <w:rsid w:val="00493EA2"/>
    <w:rsid w:val="00494D02"/>
    <w:rsid w:val="00494E29"/>
    <w:rsid w:val="004952FC"/>
    <w:rsid w:val="00496E4B"/>
    <w:rsid w:val="0049703D"/>
    <w:rsid w:val="004970D0"/>
    <w:rsid w:val="00497B64"/>
    <w:rsid w:val="00497C00"/>
    <w:rsid w:val="00497D4B"/>
    <w:rsid w:val="004A0241"/>
    <w:rsid w:val="004A0946"/>
    <w:rsid w:val="004A09B8"/>
    <w:rsid w:val="004A0E88"/>
    <w:rsid w:val="004A0EF7"/>
    <w:rsid w:val="004A151C"/>
    <w:rsid w:val="004A15E4"/>
    <w:rsid w:val="004A1D72"/>
    <w:rsid w:val="004A1DEF"/>
    <w:rsid w:val="004A2F18"/>
    <w:rsid w:val="004A33FD"/>
    <w:rsid w:val="004A4085"/>
    <w:rsid w:val="004A46A9"/>
    <w:rsid w:val="004A46FC"/>
    <w:rsid w:val="004A5AFD"/>
    <w:rsid w:val="004A6C56"/>
    <w:rsid w:val="004A7103"/>
    <w:rsid w:val="004A7383"/>
    <w:rsid w:val="004A76D1"/>
    <w:rsid w:val="004A7D36"/>
    <w:rsid w:val="004B02A4"/>
    <w:rsid w:val="004B02C7"/>
    <w:rsid w:val="004B07B3"/>
    <w:rsid w:val="004B0E94"/>
    <w:rsid w:val="004B0EBA"/>
    <w:rsid w:val="004B1258"/>
    <w:rsid w:val="004B17A3"/>
    <w:rsid w:val="004B1A76"/>
    <w:rsid w:val="004B2836"/>
    <w:rsid w:val="004B2D3E"/>
    <w:rsid w:val="004B38E8"/>
    <w:rsid w:val="004B3961"/>
    <w:rsid w:val="004B41E9"/>
    <w:rsid w:val="004B4924"/>
    <w:rsid w:val="004B49F5"/>
    <w:rsid w:val="004B557A"/>
    <w:rsid w:val="004B59DE"/>
    <w:rsid w:val="004B5E02"/>
    <w:rsid w:val="004B5EA8"/>
    <w:rsid w:val="004B61EF"/>
    <w:rsid w:val="004B7112"/>
    <w:rsid w:val="004B7253"/>
    <w:rsid w:val="004B7D4F"/>
    <w:rsid w:val="004B7E15"/>
    <w:rsid w:val="004C01E6"/>
    <w:rsid w:val="004C0B6C"/>
    <w:rsid w:val="004C0CD6"/>
    <w:rsid w:val="004C0E63"/>
    <w:rsid w:val="004C15BD"/>
    <w:rsid w:val="004C1A5A"/>
    <w:rsid w:val="004C1FD8"/>
    <w:rsid w:val="004C202F"/>
    <w:rsid w:val="004C29B9"/>
    <w:rsid w:val="004C3796"/>
    <w:rsid w:val="004C3861"/>
    <w:rsid w:val="004C3C76"/>
    <w:rsid w:val="004C3E3B"/>
    <w:rsid w:val="004C4E4A"/>
    <w:rsid w:val="004C518E"/>
    <w:rsid w:val="004C53D7"/>
    <w:rsid w:val="004C6540"/>
    <w:rsid w:val="004C6569"/>
    <w:rsid w:val="004C65C0"/>
    <w:rsid w:val="004C69B0"/>
    <w:rsid w:val="004C6D5A"/>
    <w:rsid w:val="004C7C1F"/>
    <w:rsid w:val="004D0E76"/>
    <w:rsid w:val="004D163F"/>
    <w:rsid w:val="004D231F"/>
    <w:rsid w:val="004D2B95"/>
    <w:rsid w:val="004D3329"/>
    <w:rsid w:val="004D3933"/>
    <w:rsid w:val="004D3A75"/>
    <w:rsid w:val="004D3D77"/>
    <w:rsid w:val="004D3F89"/>
    <w:rsid w:val="004D42B1"/>
    <w:rsid w:val="004D4429"/>
    <w:rsid w:val="004D6BF1"/>
    <w:rsid w:val="004D7336"/>
    <w:rsid w:val="004E0560"/>
    <w:rsid w:val="004E0955"/>
    <w:rsid w:val="004E0D29"/>
    <w:rsid w:val="004E11D7"/>
    <w:rsid w:val="004E12E1"/>
    <w:rsid w:val="004E1339"/>
    <w:rsid w:val="004E13F3"/>
    <w:rsid w:val="004E282F"/>
    <w:rsid w:val="004E285A"/>
    <w:rsid w:val="004E2B8B"/>
    <w:rsid w:val="004E344C"/>
    <w:rsid w:val="004E3B1E"/>
    <w:rsid w:val="004E3B99"/>
    <w:rsid w:val="004E3D58"/>
    <w:rsid w:val="004E4800"/>
    <w:rsid w:val="004E5549"/>
    <w:rsid w:val="004E5D86"/>
    <w:rsid w:val="004E7134"/>
    <w:rsid w:val="004E7373"/>
    <w:rsid w:val="004F0B1E"/>
    <w:rsid w:val="004F0B96"/>
    <w:rsid w:val="004F1392"/>
    <w:rsid w:val="004F148C"/>
    <w:rsid w:val="004F220E"/>
    <w:rsid w:val="004F2690"/>
    <w:rsid w:val="004F2995"/>
    <w:rsid w:val="004F2E05"/>
    <w:rsid w:val="004F307E"/>
    <w:rsid w:val="004F316C"/>
    <w:rsid w:val="004F3BEC"/>
    <w:rsid w:val="004F45BE"/>
    <w:rsid w:val="004F4F17"/>
    <w:rsid w:val="004F5335"/>
    <w:rsid w:val="004F5648"/>
    <w:rsid w:val="004F577D"/>
    <w:rsid w:val="004F58FB"/>
    <w:rsid w:val="004F6494"/>
    <w:rsid w:val="004F6BE5"/>
    <w:rsid w:val="004F6C3E"/>
    <w:rsid w:val="004F71C9"/>
    <w:rsid w:val="004F778A"/>
    <w:rsid w:val="004F7830"/>
    <w:rsid w:val="004F7C1F"/>
    <w:rsid w:val="004F7C69"/>
    <w:rsid w:val="00500207"/>
    <w:rsid w:val="00500A36"/>
    <w:rsid w:val="00501023"/>
    <w:rsid w:val="005013C2"/>
    <w:rsid w:val="00501C82"/>
    <w:rsid w:val="00502BE6"/>
    <w:rsid w:val="00503410"/>
    <w:rsid w:val="00503A72"/>
    <w:rsid w:val="00503C15"/>
    <w:rsid w:val="00504BBA"/>
    <w:rsid w:val="00504BDF"/>
    <w:rsid w:val="005052BE"/>
    <w:rsid w:val="005053DE"/>
    <w:rsid w:val="0050595D"/>
    <w:rsid w:val="00506F90"/>
    <w:rsid w:val="00510042"/>
    <w:rsid w:val="00510A8D"/>
    <w:rsid w:val="005118C3"/>
    <w:rsid w:val="00511AD7"/>
    <w:rsid w:val="00511D6B"/>
    <w:rsid w:val="00512757"/>
    <w:rsid w:val="00512A6C"/>
    <w:rsid w:val="00512DA4"/>
    <w:rsid w:val="0051367E"/>
    <w:rsid w:val="00513E1D"/>
    <w:rsid w:val="00513F68"/>
    <w:rsid w:val="00514EDB"/>
    <w:rsid w:val="0051567E"/>
    <w:rsid w:val="00515ADB"/>
    <w:rsid w:val="00516489"/>
    <w:rsid w:val="005165D9"/>
    <w:rsid w:val="005219EE"/>
    <w:rsid w:val="00524013"/>
    <w:rsid w:val="0052435C"/>
    <w:rsid w:val="005253B8"/>
    <w:rsid w:val="0052625D"/>
    <w:rsid w:val="00526E4D"/>
    <w:rsid w:val="005270EE"/>
    <w:rsid w:val="0052747F"/>
    <w:rsid w:val="00527ABE"/>
    <w:rsid w:val="005300C8"/>
    <w:rsid w:val="0053017D"/>
    <w:rsid w:val="00530407"/>
    <w:rsid w:val="005310CA"/>
    <w:rsid w:val="00531418"/>
    <w:rsid w:val="0053194E"/>
    <w:rsid w:val="0053202D"/>
    <w:rsid w:val="0053263D"/>
    <w:rsid w:val="005327A5"/>
    <w:rsid w:val="00534BA9"/>
    <w:rsid w:val="00535296"/>
    <w:rsid w:val="00535962"/>
    <w:rsid w:val="00535B3B"/>
    <w:rsid w:val="00536089"/>
    <w:rsid w:val="00536AF6"/>
    <w:rsid w:val="005371FA"/>
    <w:rsid w:val="00537CA9"/>
    <w:rsid w:val="00540C13"/>
    <w:rsid w:val="00540E30"/>
    <w:rsid w:val="0054126D"/>
    <w:rsid w:val="00541941"/>
    <w:rsid w:val="005421B7"/>
    <w:rsid w:val="0054221C"/>
    <w:rsid w:val="00542A81"/>
    <w:rsid w:val="00542F2B"/>
    <w:rsid w:val="005434DE"/>
    <w:rsid w:val="00543B73"/>
    <w:rsid w:val="00544738"/>
    <w:rsid w:val="00544781"/>
    <w:rsid w:val="00544CDB"/>
    <w:rsid w:val="00545359"/>
    <w:rsid w:val="00545AA1"/>
    <w:rsid w:val="00545AD3"/>
    <w:rsid w:val="00545EB5"/>
    <w:rsid w:val="0055146C"/>
    <w:rsid w:val="005522B4"/>
    <w:rsid w:val="005525EC"/>
    <w:rsid w:val="00552A43"/>
    <w:rsid w:val="00552D30"/>
    <w:rsid w:val="00552EAF"/>
    <w:rsid w:val="00553429"/>
    <w:rsid w:val="0055384C"/>
    <w:rsid w:val="00553EF7"/>
    <w:rsid w:val="00553FC3"/>
    <w:rsid w:val="00554060"/>
    <w:rsid w:val="0055496B"/>
    <w:rsid w:val="00554AB4"/>
    <w:rsid w:val="00554D08"/>
    <w:rsid w:val="00555738"/>
    <w:rsid w:val="00556298"/>
    <w:rsid w:val="0055762C"/>
    <w:rsid w:val="00557651"/>
    <w:rsid w:val="0055787A"/>
    <w:rsid w:val="005578A1"/>
    <w:rsid w:val="00557A48"/>
    <w:rsid w:val="00557B04"/>
    <w:rsid w:val="005600EC"/>
    <w:rsid w:val="005609B1"/>
    <w:rsid w:val="005619D8"/>
    <w:rsid w:val="00561D4E"/>
    <w:rsid w:val="005627DB"/>
    <w:rsid w:val="00562C58"/>
    <w:rsid w:val="00562D3C"/>
    <w:rsid w:val="005632A3"/>
    <w:rsid w:val="00563675"/>
    <w:rsid w:val="00563896"/>
    <w:rsid w:val="00564735"/>
    <w:rsid w:val="00564857"/>
    <w:rsid w:val="005648F7"/>
    <w:rsid w:val="00564B17"/>
    <w:rsid w:val="00564F11"/>
    <w:rsid w:val="00564F3F"/>
    <w:rsid w:val="005658B0"/>
    <w:rsid w:val="00565B6C"/>
    <w:rsid w:val="005667E4"/>
    <w:rsid w:val="00566B6B"/>
    <w:rsid w:val="00566D7A"/>
    <w:rsid w:val="00566E00"/>
    <w:rsid w:val="00566EB6"/>
    <w:rsid w:val="005677A7"/>
    <w:rsid w:val="005703B9"/>
    <w:rsid w:val="005719DD"/>
    <w:rsid w:val="00571EC5"/>
    <w:rsid w:val="00573616"/>
    <w:rsid w:val="00573CE2"/>
    <w:rsid w:val="005743A7"/>
    <w:rsid w:val="00574E25"/>
    <w:rsid w:val="00574FAF"/>
    <w:rsid w:val="0057590E"/>
    <w:rsid w:val="00575F3A"/>
    <w:rsid w:val="00576318"/>
    <w:rsid w:val="00576814"/>
    <w:rsid w:val="0057740D"/>
    <w:rsid w:val="005776A1"/>
    <w:rsid w:val="0057798A"/>
    <w:rsid w:val="00577ED3"/>
    <w:rsid w:val="005809EC"/>
    <w:rsid w:val="0058169C"/>
    <w:rsid w:val="005819BF"/>
    <w:rsid w:val="00582288"/>
    <w:rsid w:val="005837D3"/>
    <w:rsid w:val="00584538"/>
    <w:rsid w:val="005848D8"/>
    <w:rsid w:val="00584CF2"/>
    <w:rsid w:val="00585223"/>
    <w:rsid w:val="00586585"/>
    <w:rsid w:val="00586AA8"/>
    <w:rsid w:val="00586BC9"/>
    <w:rsid w:val="00586E55"/>
    <w:rsid w:val="00586F25"/>
    <w:rsid w:val="00587C70"/>
    <w:rsid w:val="00590128"/>
    <w:rsid w:val="005903A0"/>
    <w:rsid w:val="00590642"/>
    <w:rsid w:val="00590DE6"/>
    <w:rsid w:val="00591231"/>
    <w:rsid w:val="00592581"/>
    <w:rsid w:val="00592C47"/>
    <w:rsid w:val="00593C60"/>
    <w:rsid w:val="005942B4"/>
    <w:rsid w:val="00594E2C"/>
    <w:rsid w:val="00595288"/>
    <w:rsid w:val="005961E5"/>
    <w:rsid w:val="00596E79"/>
    <w:rsid w:val="00596F95"/>
    <w:rsid w:val="00597397"/>
    <w:rsid w:val="005A0286"/>
    <w:rsid w:val="005A0400"/>
    <w:rsid w:val="005A0605"/>
    <w:rsid w:val="005A064E"/>
    <w:rsid w:val="005A0882"/>
    <w:rsid w:val="005A0AE0"/>
    <w:rsid w:val="005A16D9"/>
    <w:rsid w:val="005A1AE3"/>
    <w:rsid w:val="005A1E2E"/>
    <w:rsid w:val="005A2102"/>
    <w:rsid w:val="005A3892"/>
    <w:rsid w:val="005A3DC7"/>
    <w:rsid w:val="005A3FAC"/>
    <w:rsid w:val="005A4966"/>
    <w:rsid w:val="005A4BEA"/>
    <w:rsid w:val="005A4CCE"/>
    <w:rsid w:val="005A4CF4"/>
    <w:rsid w:val="005A4EEB"/>
    <w:rsid w:val="005A51F9"/>
    <w:rsid w:val="005A56BE"/>
    <w:rsid w:val="005A57E8"/>
    <w:rsid w:val="005A57F7"/>
    <w:rsid w:val="005A5D86"/>
    <w:rsid w:val="005A63F5"/>
    <w:rsid w:val="005A733D"/>
    <w:rsid w:val="005A7BEA"/>
    <w:rsid w:val="005B01EA"/>
    <w:rsid w:val="005B0219"/>
    <w:rsid w:val="005B0700"/>
    <w:rsid w:val="005B0B51"/>
    <w:rsid w:val="005B0B54"/>
    <w:rsid w:val="005B0CD5"/>
    <w:rsid w:val="005B13DE"/>
    <w:rsid w:val="005B1AC8"/>
    <w:rsid w:val="005B2C7C"/>
    <w:rsid w:val="005B38C6"/>
    <w:rsid w:val="005B3AA9"/>
    <w:rsid w:val="005B45A4"/>
    <w:rsid w:val="005B52C6"/>
    <w:rsid w:val="005B5AD1"/>
    <w:rsid w:val="005B5DF8"/>
    <w:rsid w:val="005B5F16"/>
    <w:rsid w:val="005B624E"/>
    <w:rsid w:val="005B6489"/>
    <w:rsid w:val="005B6582"/>
    <w:rsid w:val="005B793A"/>
    <w:rsid w:val="005B7A74"/>
    <w:rsid w:val="005B7F63"/>
    <w:rsid w:val="005C0722"/>
    <w:rsid w:val="005C0B63"/>
    <w:rsid w:val="005C0FF6"/>
    <w:rsid w:val="005C1087"/>
    <w:rsid w:val="005C159F"/>
    <w:rsid w:val="005C1684"/>
    <w:rsid w:val="005C1B78"/>
    <w:rsid w:val="005C1CAF"/>
    <w:rsid w:val="005C1E60"/>
    <w:rsid w:val="005C1F30"/>
    <w:rsid w:val="005C2203"/>
    <w:rsid w:val="005C2EFD"/>
    <w:rsid w:val="005C30C0"/>
    <w:rsid w:val="005C3417"/>
    <w:rsid w:val="005C48A2"/>
    <w:rsid w:val="005C4C98"/>
    <w:rsid w:val="005C4F2E"/>
    <w:rsid w:val="005C58D7"/>
    <w:rsid w:val="005C67BC"/>
    <w:rsid w:val="005C6F69"/>
    <w:rsid w:val="005C7259"/>
    <w:rsid w:val="005D1653"/>
    <w:rsid w:val="005D1690"/>
    <w:rsid w:val="005D1AF7"/>
    <w:rsid w:val="005D1DE5"/>
    <w:rsid w:val="005D2203"/>
    <w:rsid w:val="005D2C24"/>
    <w:rsid w:val="005D2E6C"/>
    <w:rsid w:val="005D390D"/>
    <w:rsid w:val="005D4A19"/>
    <w:rsid w:val="005D4B6C"/>
    <w:rsid w:val="005D5956"/>
    <w:rsid w:val="005D5D1B"/>
    <w:rsid w:val="005D6778"/>
    <w:rsid w:val="005D6A20"/>
    <w:rsid w:val="005D6F51"/>
    <w:rsid w:val="005E049A"/>
    <w:rsid w:val="005E0F72"/>
    <w:rsid w:val="005E14C6"/>
    <w:rsid w:val="005E1D9E"/>
    <w:rsid w:val="005E21B2"/>
    <w:rsid w:val="005E21D0"/>
    <w:rsid w:val="005E3F37"/>
    <w:rsid w:val="005E44C2"/>
    <w:rsid w:val="005E4691"/>
    <w:rsid w:val="005E4D9C"/>
    <w:rsid w:val="005E57A9"/>
    <w:rsid w:val="005E57D0"/>
    <w:rsid w:val="005E64BA"/>
    <w:rsid w:val="005E766C"/>
    <w:rsid w:val="005E766E"/>
    <w:rsid w:val="005E79DB"/>
    <w:rsid w:val="005E7D89"/>
    <w:rsid w:val="005F0A45"/>
    <w:rsid w:val="005F1092"/>
    <w:rsid w:val="005F1275"/>
    <w:rsid w:val="005F14E5"/>
    <w:rsid w:val="005F1DFF"/>
    <w:rsid w:val="005F205F"/>
    <w:rsid w:val="005F20BC"/>
    <w:rsid w:val="005F2E90"/>
    <w:rsid w:val="005F320B"/>
    <w:rsid w:val="005F323A"/>
    <w:rsid w:val="005F4126"/>
    <w:rsid w:val="005F41CC"/>
    <w:rsid w:val="005F48DA"/>
    <w:rsid w:val="005F58A7"/>
    <w:rsid w:val="005F5F62"/>
    <w:rsid w:val="005F5F81"/>
    <w:rsid w:val="005F611A"/>
    <w:rsid w:val="005F6718"/>
    <w:rsid w:val="005F67D9"/>
    <w:rsid w:val="005F6FA3"/>
    <w:rsid w:val="005F720F"/>
    <w:rsid w:val="005F728F"/>
    <w:rsid w:val="005F729A"/>
    <w:rsid w:val="005F785A"/>
    <w:rsid w:val="005F7CD7"/>
    <w:rsid w:val="0060060F"/>
    <w:rsid w:val="0060081C"/>
    <w:rsid w:val="006017DC"/>
    <w:rsid w:val="006036F5"/>
    <w:rsid w:val="00605158"/>
    <w:rsid w:val="0060559C"/>
    <w:rsid w:val="00605A1A"/>
    <w:rsid w:val="00606380"/>
    <w:rsid w:val="006063DD"/>
    <w:rsid w:val="00606D25"/>
    <w:rsid w:val="0060766C"/>
    <w:rsid w:val="0061056E"/>
    <w:rsid w:val="00610C81"/>
    <w:rsid w:val="00610EE6"/>
    <w:rsid w:val="00610FFA"/>
    <w:rsid w:val="00611501"/>
    <w:rsid w:val="00611D4F"/>
    <w:rsid w:val="00612571"/>
    <w:rsid w:val="006128B8"/>
    <w:rsid w:val="00613162"/>
    <w:rsid w:val="00613328"/>
    <w:rsid w:val="006142BC"/>
    <w:rsid w:val="00614937"/>
    <w:rsid w:val="00616C98"/>
    <w:rsid w:val="00617122"/>
    <w:rsid w:val="00617A5F"/>
    <w:rsid w:val="00617E2F"/>
    <w:rsid w:val="006203F4"/>
    <w:rsid w:val="00620A37"/>
    <w:rsid w:val="00620C65"/>
    <w:rsid w:val="00620D2F"/>
    <w:rsid w:val="006212D4"/>
    <w:rsid w:val="006217C1"/>
    <w:rsid w:val="006218E5"/>
    <w:rsid w:val="00622286"/>
    <w:rsid w:val="00622681"/>
    <w:rsid w:val="00622897"/>
    <w:rsid w:val="006229CA"/>
    <w:rsid w:val="006229CC"/>
    <w:rsid w:val="00622F18"/>
    <w:rsid w:val="00624F42"/>
    <w:rsid w:val="00625A67"/>
    <w:rsid w:val="00625C4B"/>
    <w:rsid w:val="00625DDE"/>
    <w:rsid w:val="0062648D"/>
    <w:rsid w:val="00626725"/>
    <w:rsid w:val="006271D1"/>
    <w:rsid w:val="006322B5"/>
    <w:rsid w:val="0063254F"/>
    <w:rsid w:val="00634469"/>
    <w:rsid w:val="00634927"/>
    <w:rsid w:val="00635050"/>
    <w:rsid w:val="006357C1"/>
    <w:rsid w:val="00635A31"/>
    <w:rsid w:val="00636F49"/>
    <w:rsid w:val="00637298"/>
    <w:rsid w:val="00637A6B"/>
    <w:rsid w:val="00637A95"/>
    <w:rsid w:val="00637E61"/>
    <w:rsid w:val="00640532"/>
    <w:rsid w:val="00640759"/>
    <w:rsid w:val="00640F67"/>
    <w:rsid w:val="00641856"/>
    <w:rsid w:val="00641CCB"/>
    <w:rsid w:val="00642370"/>
    <w:rsid w:val="006423F0"/>
    <w:rsid w:val="006426E4"/>
    <w:rsid w:val="0064282D"/>
    <w:rsid w:val="006428CD"/>
    <w:rsid w:val="0064323E"/>
    <w:rsid w:val="00643274"/>
    <w:rsid w:val="00643CF3"/>
    <w:rsid w:val="006448C5"/>
    <w:rsid w:val="00645207"/>
    <w:rsid w:val="006452F1"/>
    <w:rsid w:val="00645562"/>
    <w:rsid w:val="00645AA3"/>
    <w:rsid w:val="00645B08"/>
    <w:rsid w:val="00646B4C"/>
    <w:rsid w:val="00647928"/>
    <w:rsid w:val="00647B99"/>
    <w:rsid w:val="00647E24"/>
    <w:rsid w:val="0065054E"/>
    <w:rsid w:val="00650B8D"/>
    <w:rsid w:val="00650DD3"/>
    <w:rsid w:val="00650F5E"/>
    <w:rsid w:val="00651266"/>
    <w:rsid w:val="00653251"/>
    <w:rsid w:val="0065368E"/>
    <w:rsid w:val="0065390B"/>
    <w:rsid w:val="006545A4"/>
    <w:rsid w:val="0065515F"/>
    <w:rsid w:val="00655DCB"/>
    <w:rsid w:val="00655F60"/>
    <w:rsid w:val="006562FF"/>
    <w:rsid w:val="0065654F"/>
    <w:rsid w:val="00656FD3"/>
    <w:rsid w:val="00657169"/>
    <w:rsid w:val="0066012D"/>
    <w:rsid w:val="00660B81"/>
    <w:rsid w:val="006612FE"/>
    <w:rsid w:val="006619B0"/>
    <w:rsid w:val="00661C3B"/>
    <w:rsid w:val="0066201E"/>
    <w:rsid w:val="00662925"/>
    <w:rsid w:val="00663060"/>
    <w:rsid w:val="00663966"/>
    <w:rsid w:val="00663F38"/>
    <w:rsid w:val="0066409B"/>
    <w:rsid w:val="00664184"/>
    <w:rsid w:val="0066454B"/>
    <w:rsid w:val="00664594"/>
    <w:rsid w:val="00665793"/>
    <w:rsid w:val="006657B9"/>
    <w:rsid w:val="006658A8"/>
    <w:rsid w:val="00665EB0"/>
    <w:rsid w:val="00666448"/>
    <w:rsid w:val="00666B55"/>
    <w:rsid w:val="00666D82"/>
    <w:rsid w:val="006670BB"/>
    <w:rsid w:val="00667407"/>
    <w:rsid w:val="0066761C"/>
    <w:rsid w:val="0066791B"/>
    <w:rsid w:val="00667C20"/>
    <w:rsid w:val="0067068C"/>
    <w:rsid w:val="006708FC"/>
    <w:rsid w:val="00671219"/>
    <w:rsid w:val="006716B1"/>
    <w:rsid w:val="006717C9"/>
    <w:rsid w:val="006733DD"/>
    <w:rsid w:val="006737B8"/>
    <w:rsid w:val="00673EA6"/>
    <w:rsid w:val="0067446D"/>
    <w:rsid w:val="0067450F"/>
    <w:rsid w:val="00674641"/>
    <w:rsid w:val="00674D1E"/>
    <w:rsid w:val="00674EE5"/>
    <w:rsid w:val="00676260"/>
    <w:rsid w:val="00676B02"/>
    <w:rsid w:val="00677985"/>
    <w:rsid w:val="0068004F"/>
    <w:rsid w:val="006801B9"/>
    <w:rsid w:val="00680284"/>
    <w:rsid w:val="00680ABF"/>
    <w:rsid w:val="006814CB"/>
    <w:rsid w:val="006814EE"/>
    <w:rsid w:val="006815B5"/>
    <w:rsid w:val="00681805"/>
    <w:rsid w:val="00681A1E"/>
    <w:rsid w:val="00681A45"/>
    <w:rsid w:val="00681EFF"/>
    <w:rsid w:val="0068343F"/>
    <w:rsid w:val="0068346C"/>
    <w:rsid w:val="0068395C"/>
    <w:rsid w:val="00683EA3"/>
    <w:rsid w:val="006855AF"/>
    <w:rsid w:val="00685EB8"/>
    <w:rsid w:val="00687D38"/>
    <w:rsid w:val="00687F4C"/>
    <w:rsid w:val="006906F4"/>
    <w:rsid w:val="00690704"/>
    <w:rsid w:val="00690A17"/>
    <w:rsid w:val="00691446"/>
    <w:rsid w:val="00691C3F"/>
    <w:rsid w:val="0069207D"/>
    <w:rsid w:val="0069289D"/>
    <w:rsid w:val="00692973"/>
    <w:rsid w:val="006932FC"/>
    <w:rsid w:val="0069339A"/>
    <w:rsid w:val="006933C2"/>
    <w:rsid w:val="00693586"/>
    <w:rsid w:val="00693759"/>
    <w:rsid w:val="00693B91"/>
    <w:rsid w:val="00694DBB"/>
    <w:rsid w:val="006958C2"/>
    <w:rsid w:val="0069595B"/>
    <w:rsid w:val="00696FE8"/>
    <w:rsid w:val="00697934"/>
    <w:rsid w:val="00697BBB"/>
    <w:rsid w:val="00697DD6"/>
    <w:rsid w:val="00697FD6"/>
    <w:rsid w:val="006A07BB"/>
    <w:rsid w:val="006A0A46"/>
    <w:rsid w:val="006A0D51"/>
    <w:rsid w:val="006A149A"/>
    <w:rsid w:val="006A1F10"/>
    <w:rsid w:val="006A27B9"/>
    <w:rsid w:val="006A2B24"/>
    <w:rsid w:val="006A2EB4"/>
    <w:rsid w:val="006A338D"/>
    <w:rsid w:val="006A3E37"/>
    <w:rsid w:val="006A444E"/>
    <w:rsid w:val="006A4918"/>
    <w:rsid w:val="006A55E3"/>
    <w:rsid w:val="006A5729"/>
    <w:rsid w:val="006A6A04"/>
    <w:rsid w:val="006A6A55"/>
    <w:rsid w:val="006A6DE4"/>
    <w:rsid w:val="006A7406"/>
    <w:rsid w:val="006A7A62"/>
    <w:rsid w:val="006A7DD4"/>
    <w:rsid w:val="006A7F65"/>
    <w:rsid w:val="006B0842"/>
    <w:rsid w:val="006B0A96"/>
    <w:rsid w:val="006B0D7C"/>
    <w:rsid w:val="006B10EC"/>
    <w:rsid w:val="006B1117"/>
    <w:rsid w:val="006B1349"/>
    <w:rsid w:val="006B1386"/>
    <w:rsid w:val="006B1564"/>
    <w:rsid w:val="006B1E25"/>
    <w:rsid w:val="006B2DCD"/>
    <w:rsid w:val="006B354A"/>
    <w:rsid w:val="006B3EED"/>
    <w:rsid w:val="006B427B"/>
    <w:rsid w:val="006B47B5"/>
    <w:rsid w:val="006B4902"/>
    <w:rsid w:val="006B4B41"/>
    <w:rsid w:val="006B4FDB"/>
    <w:rsid w:val="006B5310"/>
    <w:rsid w:val="006B57FF"/>
    <w:rsid w:val="006B5A83"/>
    <w:rsid w:val="006B5A90"/>
    <w:rsid w:val="006B6F93"/>
    <w:rsid w:val="006B7196"/>
    <w:rsid w:val="006B7768"/>
    <w:rsid w:val="006C0559"/>
    <w:rsid w:val="006C06F1"/>
    <w:rsid w:val="006C0CB9"/>
    <w:rsid w:val="006C121E"/>
    <w:rsid w:val="006C1A1B"/>
    <w:rsid w:val="006C2308"/>
    <w:rsid w:val="006C2F07"/>
    <w:rsid w:val="006C36ED"/>
    <w:rsid w:val="006C3AC3"/>
    <w:rsid w:val="006C42EC"/>
    <w:rsid w:val="006C44ED"/>
    <w:rsid w:val="006C4BEA"/>
    <w:rsid w:val="006C57F3"/>
    <w:rsid w:val="006C5915"/>
    <w:rsid w:val="006C5BEA"/>
    <w:rsid w:val="006C606F"/>
    <w:rsid w:val="006D2080"/>
    <w:rsid w:val="006D3C87"/>
    <w:rsid w:val="006D444B"/>
    <w:rsid w:val="006D513B"/>
    <w:rsid w:val="006D6138"/>
    <w:rsid w:val="006D7136"/>
    <w:rsid w:val="006D74BB"/>
    <w:rsid w:val="006E0336"/>
    <w:rsid w:val="006E0644"/>
    <w:rsid w:val="006E081B"/>
    <w:rsid w:val="006E0DD6"/>
    <w:rsid w:val="006E0EE3"/>
    <w:rsid w:val="006E0F57"/>
    <w:rsid w:val="006E12BC"/>
    <w:rsid w:val="006E1E81"/>
    <w:rsid w:val="006E2939"/>
    <w:rsid w:val="006E2E18"/>
    <w:rsid w:val="006E358E"/>
    <w:rsid w:val="006E380C"/>
    <w:rsid w:val="006E4298"/>
    <w:rsid w:val="006E451B"/>
    <w:rsid w:val="006E47FE"/>
    <w:rsid w:val="006E4BD0"/>
    <w:rsid w:val="006E50F2"/>
    <w:rsid w:val="006E561B"/>
    <w:rsid w:val="006E6723"/>
    <w:rsid w:val="006E6938"/>
    <w:rsid w:val="006E71DC"/>
    <w:rsid w:val="006E7241"/>
    <w:rsid w:val="006F093A"/>
    <w:rsid w:val="006F0A6F"/>
    <w:rsid w:val="006F0E32"/>
    <w:rsid w:val="006F110A"/>
    <w:rsid w:val="006F1116"/>
    <w:rsid w:val="006F1721"/>
    <w:rsid w:val="006F2115"/>
    <w:rsid w:val="006F2B98"/>
    <w:rsid w:val="006F31E3"/>
    <w:rsid w:val="006F3695"/>
    <w:rsid w:val="006F57A6"/>
    <w:rsid w:val="006F5D48"/>
    <w:rsid w:val="006F5D7F"/>
    <w:rsid w:val="006F65F1"/>
    <w:rsid w:val="006F69F7"/>
    <w:rsid w:val="006F6CCF"/>
    <w:rsid w:val="006F6DF1"/>
    <w:rsid w:val="006F7565"/>
    <w:rsid w:val="006F7A04"/>
    <w:rsid w:val="00700708"/>
    <w:rsid w:val="007009D5"/>
    <w:rsid w:val="00701530"/>
    <w:rsid w:val="00701858"/>
    <w:rsid w:val="007018E9"/>
    <w:rsid w:val="00701A8C"/>
    <w:rsid w:val="00701F2F"/>
    <w:rsid w:val="0070201B"/>
    <w:rsid w:val="0070259F"/>
    <w:rsid w:val="00702D16"/>
    <w:rsid w:val="0070341A"/>
    <w:rsid w:val="00703C53"/>
    <w:rsid w:val="007043EC"/>
    <w:rsid w:val="007046D2"/>
    <w:rsid w:val="00704920"/>
    <w:rsid w:val="007051FF"/>
    <w:rsid w:val="00705455"/>
    <w:rsid w:val="00706692"/>
    <w:rsid w:val="007066B5"/>
    <w:rsid w:val="00706953"/>
    <w:rsid w:val="00706CD4"/>
    <w:rsid w:val="007075FC"/>
    <w:rsid w:val="00707DD4"/>
    <w:rsid w:val="00710B4C"/>
    <w:rsid w:val="00712201"/>
    <w:rsid w:val="007125F0"/>
    <w:rsid w:val="0071358C"/>
    <w:rsid w:val="00713A22"/>
    <w:rsid w:val="00714046"/>
    <w:rsid w:val="00714CB8"/>
    <w:rsid w:val="00714DFE"/>
    <w:rsid w:val="00715488"/>
    <w:rsid w:val="00715757"/>
    <w:rsid w:val="007160F3"/>
    <w:rsid w:val="007166D6"/>
    <w:rsid w:val="00716ED3"/>
    <w:rsid w:val="00717010"/>
    <w:rsid w:val="007174C0"/>
    <w:rsid w:val="00720F23"/>
    <w:rsid w:val="00723045"/>
    <w:rsid w:val="00723518"/>
    <w:rsid w:val="00723611"/>
    <w:rsid w:val="0072398E"/>
    <w:rsid w:val="00724B3E"/>
    <w:rsid w:val="0072501E"/>
    <w:rsid w:val="007258FF"/>
    <w:rsid w:val="00725BCD"/>
    <w:rsid w:val="00725C22"/>
    <w:rsid w:val="00727608"/>
    <w:rsid w:val="00727617"/>
    <w:rsid w:val="007276DD"/>
    <w:rsid w:val="00731226"/>
    <w:rsid w:val="00731E54"/>
    <w:rsid w:val="0073373C"/>
    <w:rsid w:val="00733C89"/>
    <w:rsid w:val="0073494F"/>
    <w:rsid w:val="007350D7"/>
    <w:rsid w:val="00735EA2"/>
    <w:rsid w:val="0073618F"/>
    <w:rsid w:val="0073682B"/>
    <w:rsid w:val="00736B4B"/>
    <w:rsid w:val="00737269"/>
    <w:rsid w:val="00740D79"/>
    <w:rsid w:val="00741433"/>
    <w:rsid w:val="00742769"/>
    <w:rsid w:val="00743321"/>
    <w:rsid w:val="007434A3"/>
    <w:rsid w:val="007434F4"/>
    <w:rsid w:val="00743B58"/>
    <w:rsid w:val="0074447A"/>
    <w:rsid w:val="00744564"/>
    <w:rsid w:val="00745817"/>
    <w:rsid w:val="00745DC7"/>
    <w:rsid w:val="0074601E"/>
    <w:rsid w:val="00746799"/>
    <w:rsid w:val="00746C30"/>
    <w:rsid w:val="007470AC"/>
    <w:rsid w:val="00747212"/>
    <w:rsid w:val="0074759B"/>
    <w:rsid w:val="00752763"/>
    <w:rsid w:val="007527B8"/>
    <w:rsid w:val="007536E3"/>
    <w:rsid w:val="00753821"/>
    <w:rsid w:val="007545DA"/>
    <w:rsid w:val="007547D6"/>
    <w:rsid w:val="007548E2"/>
    <w:rsid w:val="00754D7E"/>
    <w:rsid w:val="0075516E"/>
    <w:rsid w:val="007552F3"/>
    <w:rsid w:val="007572E8"/>
    <w:rsid w:val="0076036D"/>
    <w:rsid w:val="00760D94"/>
    <w:rsid w:val="00761D9A"/>
    <w:rsid w:val="00763D71"/>
    <w:rsid w:val="00764C0C"/>
    <w:rsid w:val="007651B0"/>
    <w:rsid w:val="0076535E"/>
    <w:rsid w:val="00765862"/>
    <w:rsid w:val="00765B1D"/>
    <w:rsid w:val="0076639A"/>
    <w:rsid w:val="0076658B"/>
    <w:rsid w:val="007668DC"/>
    <w:rsid w:val="0076708D"/>
    <w:rsid w:val="0076749D"/>
    <w:rsid w:val="00767AC0"/>
    <w:rsid w:val="007703C5"/>
    <w:rsid w:val="00770F7A"/>
    <w:rsid w:val="00771678"/>
    <w:rsid w:val="0077174F"/>
    <w:rsid w:val="00771914"/>
    <w:rsid w:val="007730CB"/>
    <w:rsid w:val="007736D2"/>
    <w:rsid w:val="007744E4"/>
    <w:rsid w:val="007752C8"/>
    <w:rsid w:val="00775C76"/>
    <w:rsid w:val="00776C4F"/>
    <w:rsid w:val="0077756F"/>
    <w:rsid w:val="0077799F"/>
    <w:rsid w:val="00780902"/>
    <w:rsid w:val="00780FF4"/>
    <w:rsid w:val="007812F5"/>
    <w:rsid w:val="00781583"/>
    <w:rsid w:val="0078171E"/>
    <w:rsid w:val="00782349"/>
    <w:rsid w:val="00782366"/>
    <w:rsid w:val="007828B3"/>
    <w:rsid w:val="00782968"/>
    <w:rsid w:val="00783913"/>
    <w:rsid w:val="00783C02"/>
    <w:rsid w:val="00784448"/>
    <w:rsid w:val="00785026"/>
    <w:rsid w:val="007853BF"/>
    <w:rsid w:val="007855DB"/>
    <w:rsid w:val="0078672B"/>
    <w:rsid w:val="00786DDC"/>
    <w:rsid w:val="007873D0"/>
    <w:rsid w:val="007873E5"/>
    <w:rsid w:val="00787A6B"/>
    <w:rsid w:val="007913D5"/>
    <w:rsid w:val="0079265B"/>
    <w:rsid w:val="00792876"/>
    <w:rsid w:val="00793203"/>
    <w:rsid w:val="00793904"/>
    <w:rsid w:val="00793C64"/>
    <w:rsid w:val="00794221"/>
    <w:rsid w:val="0079430E"/>
    <w:rsid w:val="00794D68"/>
    <w:rsid w:val="00795714"/>
    <w:rsid w:val="00795B51"/>
    <w:rsid w:val="00796BA1"/>
    <w:rsid w:val="007971A8"/>
    <w:rsid w:val="00797234"/>
    <w:rsid w:val="00797B57"/>
    <w:rsid w:val="00797EEB"/>
    <w:rsid w:val="007A0955"/>
    <w:rsid w:val="007A0D76"/>
    <w:rsid w:val="007A1222"/>
    <w:rsid w:val="007A2DEB"/>
    <w:rsid w:val="007A32EF"/>
    <w:rsid w:val="007A3EED"/>
    <w:rsid w:val="007A4618"/>
    <w:rsid w:val="007A525C"/>
    <w:rsid w:val="007A566C"/>
    <w:rsid w:val="007A64C2"/>
    <w:rsid w:val="007A74C3"/>
    <w:rsid w:val="007A753E"/>
    <w:rsid w:val="007A7D56"/>
    <w:rsid w:val="007B047F"/>
    <w:rsid w:val="007B04E1"/>
    <w:rsid w:val="007B0ECD"/>
    <w:rsid w:val="007B1244"/>
    <w:rsid w:val="007B14FA"/>
    <w:rsid w:val="007B1A28"/>
    <w:rsid w:val="007B1FF4"/>
    <w:rsid w:val="007B2729"/>
    <w:rsid w:val="007B2C65"/>
    <w:rsid w:val="007B32EE"/>
    <w:rsid w:val="007B3503"/>
    <w:rsid w:val="007B3663"/>
    <w:rsid w:val="007B4770"/>
    <w:rsid w:val="007B53D7"/>
    <w:rsid w:val="007B5803"/>
    <w:rsid w:val="007B5B97"/>
    <w:rsid w:val="007B5B99"/>
    <w:rsid w:val="007B5EE6"/>
    <w:rsid w:val="007B6517"/>
    <w:rsid w:val="007B71EA"/>
    <w:rsid w:val="007B765E"/>
    <w:rsid w:val="007B77F3"/>
    <w:rsid w:val="007B787A"/>
    <w:rsid w:val="007C1E0E"/>
    <w:rsid w:val="007C21F6"/>
    <w:rsid w:val="007C2235"/>
    <w:rsid w:val="007C260C"/>
    <w:rsid w:val="007C2AD7"/>
    <w:rsid w:val="007C2E80"/>
    <w:rsid w:val="007C32B4"/>
    <w:rsid w:val="007C35D8"/>
    <w:rsid w:val="007C53C8"/>
    <w:rsid w:val="007C590B"/>
    <w:rsid w:val="007C5D87"/>
    <w:rsid w:val="007C64B2"/>
    <w:rsid w:val="007C64F5"/>
    <w:rsid w:val="007C7F98"/>
    <w:rsid w:val="007D0353"/>
    <w:rsid w:val="007D0716"/>
    <w:rsid w:val="007D0E69"/>
    <w:rsid w:val="007D1337"/>
    <w:rsid w:val="007D27C2"/>
    <w:rsid w:val="007D3B32"/>
    <w:rsid w:val="007D3F7F"/>
    <w:rsid w:val="007D40B0"/>
    <w:rsid w:val="007D40C5"/>
    <w:rsid w:val="007D444A"/>
    <w:rsid w:val="007D4F1F"/>
    <w:rsid w:val="007D57CD"/>
    <w:rsid w:val="007D5D9C"/>
    <w:rsid w:val="007D64F1"/>
    <w:rsid w:val="007D6543"/>
    <w:rsid w:val="007D73C8"/>
    <w:rsid w:val="007D7B7D"/>
    <w:rsid w:val="007E0083"/>
    <w:rsid w:val="007E0F18"/>
    <w:rsid w:val="007E1BFA"/>
    <w:rsid w:val="007E2FC8"/>
    <w:rsid w:val="007E303E"/>
    <w:rsid w:val="007E36A2"/>
    <w:rsid w:val="007E3DF1"/>
    <w:rsid w:val="007E4389"/>
    <w:rsid w:val="007E5616"/>
    <w:rsid w:val="007E5A0A"/>
    <w:rsid w:val="007E5A6A"/>
    <w:rsid w:val="007E6442"/>
    <w:rsid w:val="007E65B2"/>
    <w:rsid w:val="007E6748"/>
    <w:rsid w:val="007E73D7"/>
    <w:rsid w:val="007E7460"/>
    <w:rsid w:val="007E7ECA"/>
    <w:rsid w:val="007F0930"/>
    <w:rsid w:val="007F0E3D"/>
    <w:rsid w:val="007F102C"/>
    <w:rsid w:val="007F109E"/>
    <w:rsid w:val="007F15CA"/>
    <w:rsid w:val="007F1A8C"/>
    <w:rsid w:val="007F1B1D"/>
    <w:rsid w:val="007F2427"/>
    <w:rsid w:val="007F2DD2"/>
    <w:rsid w:val="007F3729"/>
    <w:rsid w:val="007F3B89"/>
    <w:rsid w:val="007F3C63"/>
    <w:rsid w:val="007F3EE0"/>
    <w:rsid w:val="007F4B76"/>
    <w:rsid w:val="007F4C77"/>
    <w:rsid w:val="007F4CEB"/>
    <w:rsid w:val="007F50A3"/>
    <w:rsid w:val="007F58C9"/>
    <w:rsid w:val="007F5912"/>
    <w:rsid w:val="007F5CD7"/>
    <w:rsid w:val="007F5E12"/>
    <w:rsid w:val="007F64F3"/>
    <w:rsid w:val="007F687F"/>
    <w:rsid w:val="007F7B7A"/>
    <w:rsid w:val="007F7C5A"/>
    <w:rsid w:val="008002C5"/>
    <w:rsid w:val="008004B9"/>
    <w:rsid w:val="00801A73"/>
    <w:rsid w:val="0080220C"/>
    <w:rsid w:val="008022F7"/>
    <w:rsid w:val="0080293F"/>
    <w:rsid w:val="00802EC5"/>
    <w:rsid w:val="00802EE1"/>
    <w:rsid w:val="00802F8C"/>
    <w:rsid w:val="00802FCD"/>
    <w:rsid w:val="0080368A"/>
    <w:rsid w:val="00805444"/>
    <w:rsid w:val="00805EA6"/>
    <w:rsid w:val="008061F3"/>
    <w:rsid w:val="00806290"/>
    <w:rsid w:val="00806853"/>
    <w:rsid w:val="00806F89"/>
    <w:rsid w:val="008072DB"/>
    <w:rsid w:val="00810034"/>
    <w:rsid w:val="008102FE"/>
    <w:rsid w:val="00810453"/>
    <w:rsid w:val="00810A07"/>
    <w:rsid w:val="0081136C"/>
    <w:rsid w:val="00811B1E"/>
    <w:rsid w:val="0081273C"/>
    <w:rsid w:val="00813313"/>
    <w:rsid w:val="0081333C"/>
    <w:rsid w:val="00813660"/>
    <w:rsid w:val="00814435"/>
    <w:rsid w:val="008147FA"/>
    <w:rsid w:val="00814A54"/>
    <w:rsid w:val="008151A7"/>
    <w:rsid w:val="00815547"/>
    <w:rsid w:val="00816596"/>
    <w:rsid w:val="0081736E"/>
    <w:rsid w:val="008175F0"/>
    <w:rsid w:val="008202A9"/>
    <w:rsid w:val="00820496"/>
    <w:rsid w:val="00820D45"/>
    <w:rsid w:val="00820E4B"/>
    <w:rsid w:val="0082174C"/>
    <w:rsid w:val="00821938"/>
    <w:rsid w:val="00821FFE"/>
    <w:rsid w:val="008223CA"/>
    <w:rsid w:val="00822BCD"/>
    <w:rsid w:val="008248F6"/>
    <w:rsid w:val="00824C5C"/>
    <w:rsid w:val="00825AAF"/>
    <w:rsid w:val="00825B70"/>
    <w:rsid w:val="0082620A"/>
    <w:rsid w:val="00827C81"/>
    <w:rsid w:val="008302FA"/>
    <w:rsid w:val="00830E14"/>
    <w:rsid w:val="00831077"/>
    <w:rsid w:val="008322F5"/>
    <w:rsid w:val="0083312A"/>
    <w:rsid w:val="0083339D"/>
    <w:rsid w:val="00833AEA"/>
    <w:rsid w:val="00833CDC"/>
    <w:rsid w:val="00834148"/>
    <w:rsid w:val="0083421E"/>
    <w:rsid w:val="00834419"/>
    <w:rsid w:val="0083566C"/>
    <w:rsid w:val="00835677"/>
    <w:rsid w:val="0083568E"/>
    <w:rsid w:val="00835B2E"/>
    <w:rsid w:val="00836C0C"/>
    <w:rsid w:val="008372F6"/>
    <w:rsid w:val="00837E54"/>
    <w:rsid w:val="0084035A"/>
    <w:rsid w:val="00840ABE"/>
    <w:rsid w:val="00841CB3"/>
    <w:rsid w:val="00841ECB"/>
    <w:rsid w:val="00842763"/>
    <w:rsid w:val="0084344C"/>
    <w:rsid w:val="00843D8C"/>
    <w:rsid w:val="0084432C"/>
    <w:rsid w:val="008446F2"/>
    <w:rsid w:val="00844C2A"/>
    <w:rsid w:val="00844F4D"/>
    <w:rsid w:val="00845203"/>
    <w:rsid w:val="00845EE6"/>
    <w:rsid w:val="008464B5"/>
    <w:rsid w:val="008464FC"/>
    <w:rsid w:val="008467C2"/>
    <w:rsid w:val="00846BCA"/>
    <w:rsid w:val="00847EC9"/>
    <w:rsid w:val="00850A29"/>
    <w:rsid w:val="0085153D"/>
    <w:rsid w:val="00851AC4"/>
    <w:rsid w:val="00851FE0"/>
    <w:rsid w:val="00852A0A"/>
    <w:rsid w:val="00853C06"/>
    <w:rsid w:val="00854D6F"/>
    <w:rsid w:val="00854F7B"/>
    <w:rsid w:val="008558D6"/>
    <w:rsid w:val="0085598E"/>
    <w:rsid w:val="00855B4A"/>
    <w:rsid w:val="00856695"/>
    <w:rsid w:val="00856849"/>
    <w:rsid w:val="00856D7B"/>
    <w:rsid w:val="0086062C"/>
    <w:rsid w:val="00860851"/>
    <w:rsid w:val="008615F9"/>
    <w:rsid w:val="00861681"/>
    <w:rsid w:val="0086197B"/>
    <w:rsid w:val="008626A7"/>
    <w:rsid w:val="00862B13"/>
    <w:rsid w:val="008637A8"/>
    <w:rsid w:val="00863F73"/>
    <w:rsid w:val="00864973"/>
    <w:rsid w:val="00864B4B"/>
    <w:rsid w:val="008653DF"/>
    <w:rsid w:val="008657D4"/>
    <w:rsid w:val="00865959"/>
    <w:rsid w:val="00865E8C"/>
    <w:rsid w:val="0086631D"/>
    <w:rsid w:val="00866770"/>
    <w:rsid w:val="00866CBE"/>
    <w:rsid w:val="00866D95"/>
    <w:rsid w:val="00867267"/>
    <w:rsid w:val="008677C6"/>
    <w:rsid w:val="00867806"/>
    <w:rsid w:val="00867F53"/>
    <w:rsid w:val="00870820"/>
    <w:rsid w:val="008708BC"/>
    <w:rsid w:val="00871A8A"/>
    <w:rsid w:val="00871BBC"/>
    <w:rsid w:val="00872E51"/>
    <w:rsid w:val="0087362F"/>
    <w:rsid w:val="008738AB"/>
    <w:rsid w:val="00873F42"/>
    <w:rsid w:val="00874AB8"/>
    <w:rsid w:val="00874C03"/>
    <w:rsid w:val="00874D41"/>
    <w:rsid w:val="0087537B"/>
    <w:rsid w:val="008762C7"/>
    <w:rsid w:val="00876BD4"/>
    <w:rsid w:val="00877471"/>
    <w:rsid w:val="0087769C"/>
    <w:rsid w:val="00877F21"/>
    <w:rsid w:val="00880197"/>
    <w:rsid w:val="0088074C"/>
    <w:rsid w:val="0088097B"/>
    <w:rsid w:val="00880CBF"/>
    <w:rsid w:val="00880F83"/>
    <w:rsid w:val="008820F7"/>
    <w:rsid w:val="0088353D"/>
    <w:rsid w:val="00884A5F"/>
    <w:rsid w:val="00884D8C"/>
    <w:rsid w:val="00884EAB"/>
    <w:rsid w:val="00885162"/>
    <w:rsid w:val="008859DA"/>
    <w:rsid w:val="00886A83"/>
    <w:rsid w:val="00886EB4"/>
    <w:rsid w:val="00887B75"/>
    <w:rsid w:val="00890812"/>
    <w:rsid w:val="008910D8"/>
    <w:rsid w:val="008914C1"/>
    <w:rsid w:val="0089155B"/>
    <w:rsid w:val="0089190E"/>
    <w:rsid w:val="00891951"/>
    <w:rsid w:val="00891BDB"/>
    <w:rsid w:val="008924D9"/>
    <w:rsid w:val="0089352C"/>
    <w:rsid w:val="008939A3"/>
    <w:rsid w:val="00893E5F"/>
    <w:rsid w:val="00893F35"/>
    <w:rsid w:val="00894256"/>
    <w:rsid w:val="00894529"/>
    <w:rsid w:val="008946CF"/>
    <w:rsid w:val="00894924"/>
    <w:rsid w:val="00894A85"/>
    <w:rsid w:val="008955AA"/>
    <w:rsid w:val="008957E6"/>
    <w:rsid w:val="00895AA7"/>
    <w:rsid w:val="0089663C"/>
    <w:rsid w:val="00896705"/>
    <w:rsid w:val="00896AE6"/>
    <w:rsid w:val="00896B0D"/>
    <w:rsid w:val="00896C33"/>
    <w:rsid w:val="00896FC7"/>
    <w:rsid w:val="008A077B"/>
    <w:rsid w:val="008A0BCD"/>
    <w:rsid w:val="008A1437"/>
    <w:rsid w:val="008A16DC"/>
    <w:rsid w:val="008A18F5"/>
    <w:rsid w:val="008A27E1"/>
    <w:rsid w:val="008A2C50"/>
    <w:rsid w:val="008A2F92"/>
    <w:rsid w:val="008A2FE2"/>
    <w:rsid w:val="008A44F1"/>
    <w:rsid w:val="008A464D"/>
    <w:rsid w:val="008A4B7A"/>
    <w:rsid w:val="008A57C0"/>
    <w:rsid w:val="008A5A9C"/>
    <w:rsid w:val="008A5CA2"/>
    <w:rsid w:val="008A71B0"/>
    <w:rsid w:val="008A781B"/>
    <w:rsid w:val="008A7CFA"/>
    <w:rsid w:val="008B0605"/>
    <w:rsid w:val="008B0A29"/>
    <w:rsid w:val="008B0A66"/>
    <w:rsid w:val="008B0A85"/>
    <w:rsid w:val="008B15B6"/>
    <w:rsid w:val="008B1E16"/>
    <w:rsid w:val="008B1EBE"/>
    <w:rsid w:val="008B1F9E"/>
    <w:rsid w:val="008B3109"/>
    <w:rsid w:val="008B401E"/>
    <w:rsid w:val="008B535B"/>
    <w:rsid w:val="008B5E6B"/>
    <w:rsid w:val="008B664C"/>
    <w:rsid w:val="008B683E"/>
    <w:rsid w:val="008B6B29"/>
    <w:rsid w:val="008B7288"/>
    <w:rsid w:val="008B7369"/>
    <w:rsid w:val="008B74DF"/>
    <w:rsid w:val="008B7653"/>
    <w:rsid w:val="008B78A7"/>
    <w:rsid w:val="008B7D66"/>
    <w:rsid w:val="008C054F"/>
    <w:rsid w:val="008C07B1"/>
    <w:rsid w:val="008C1600"/>
    <w:rsid w:val="008C18D4"/>
    <w:rsid w:val="008C2A42"/>
    <w:rsid w:val="008C2C80"/>
    <w:rsid w:val="008C3C38"/>
    <w:rsid w:val="008C3F27"/>
    <w:rsid w:val="008C4E91"/>
    <w:rsid w:val="008C4EBF"/>
    <w:rsid w:val="008C53F3"/>
    <w:rsid w:val="008C5863"/>
    <w:rsid w:val="008C5BC0"/>
    <w:rsid w:val="008C5E0A"/>
    <w:rsid w:val="008C5EB0"/>
    <w:rsid w:val="008C6113"/>
    <w:rsid w:val="008C623B"/>
    <w:rsid w:val="008C6C60"/>
    <w:rsid w:val="008C71FE"/>
    <w:rsid w:val="008C7A19"/>
    <w:rsid w:val="008D32BD"/>
    <w:rsid w:val="008D404A"/>
    <w:rsid w:val="008D42F4"/>
    <w:rsid w:val="008D457C"/>
    <w:rsid w:val="008D4DDB"/>
    <w:rsid w:val="008D508B"/>
    <w:rsid w:val="008D6200"/>
    <w:rsid w:val="008D6360"/>
    <w:rsid w:val="008D6660"/>
    <w:rsid w:val="008D69CE"/>
    <w:rsid w:val="008D7371"/>
    <w:rsid w:val="008D78D6"/>
    <w:rsid w:val="008D7AF7"/>
    <w:rsid w:val="008D7CF5"/>
    <w:rsid w:val="008D7D21"/>
    <w:rsid w:val="008E0162"/>
    <w:rsid w:val="008E1BC6"/>
    <w:rsid w:val="008E31FB"/>
    <w:rsid w:val="008E3AEE"/>
    <w:rsid w:val="008E3D5E"/>
    <w:rsid w:val="008E4175"/>
    <w:rsid w:val="008E5216"/>
    <w:rsid w:val="008E5DEB"/>
    <w:rsid w:val="008E6937"/>
    <w:rsid w:val="008E6A34"/>
    <w:rsid w:val="008E6A61"/>
    <w:rsid w:val="008E6CB0"/>
    <w:rsid w:val="008E7C09"/>
    <w:rsid w:val="008F0E7D"/>
    <w:rsid w:val="008F2F27"/>
    <w:rsid w:val="008F44C9"/>
    <w:rsid w:val="008F4A5A"/>
    <w:rsid w:val="008F4B9F"/>
    <w:rsid w:val="008F4BA9"/>
    <w:rsid w:val="008F75CB"/>
    <w:rsid w:val="009002AB"/>
    <w:rsid w:val="00901866"/>
    <w:rsid w:val="0090191C"/>
    <w:rsid w:val="00901F48"/>
    <w:rsid w:val="00902CF9"/>
    <w:rsid w:val="00902DAD"/>
    <w:rsid w:val="00903328"/>
    <w:rsid w:val="0090377B"/>
    <w:rsid w:val="00903FAF"/>
    <w:rsid w:val="0090497D"/>
    <w:rsid w:val="00904E7C"/>
    <w:rsid w:val="0090523E"/>
    <w:rsid w:val="0090553E"/>
    <w:rsid w:val="00905B2C"/>
    <w:rsid w:val="00905E39"/>
    <w:rsid w:val="00906744"/>
    <w:rsid w:val="0090684B"/>
    <w:rsid w:val="009068FD"/>
    <w:rsid w:val="00906F11"/>
    <w:rsid w:val="00907754"/>
    <w:rsid w:val="00907A18"/>
    <w:rsid w:val="00911A02"/>
    <w:rsid w:val="00911AC8"/>
    <w:rsid w:val="00912B8D"/>
    <w:rsid w:val="00912BB2"/>
    <w:rsid w:val="00912CD2"/>
    <w:rsid w:val="009139A2"/>
    <w:rsid w:val="00913AF6"/>
    <w:rsid w:val="00913C80"/>
    <w:rsid w:val="00913CBF"/>
    <w:rsid w:val="009140DF"/>
    <w:rsid w:val="009141C2"/>
    <w:rsid w:val="00914886"/>
    <w:rsid w:val="00914F43"/>
    <w:rsid w:val="009155FB"/>
    <w:rsid w:val="00915771"/>
    <w:rsid w:val="009161C6"/>
    <w:rsid w:val="00916285"/>
    <w:rsid w:val="00916C70"/>
    <w:rsid w:val="00916EDB"/>
    <w:rsid w:val="009177FD"/>
    <w:rsid w:val="00920305"/>
    <w:rsid w:val="0092034D"/>
    <w:rsid w:val="00920A62"/>
    <w:rsid w:val="00920CCD"/>
    <w:rsid w:val="00920ED8"/>
    <w:rsid w:val="00921C79"/>
    <w:rsid w:val="00922DD4"/>
    <w:rsid w:val="00922F62"/>
    <w:rsid w:val="00923185"/>
    <w:rsid w:val="00923B5E"/>
    <w:rsid w:val="00923D7F"/>
    <w:rsid w:val="0092650E"/>
    <w:rsid w:val="009269BC"/>
    <w:rsid w:val="009271DA"/>
    <w:rsid w:val="0092740C"/>
    <w:rsid w:val="009276DE"/>
    <w:rsid w:val="009303EC"/>
    <w:rsid w:val="0093087F"/>
    <w:rsid w:val="00930D4B"/>
    <w:rsid w:val="0093110B"/>
    <w:rsid w:val="0093160A"/>
    <w:rsid w:val="00932788"/>
    <w:rsid w:val="00933057"/>
    <w:rsid w:val="00933CB8"/>
    <w:rsid w:val="00933CDF"/>
    <w:rsid w:val="009344EA"/>
    <w:rsid w:val="0093491F"/>
    <w:rsid w:val="00934DF3"/>
    <w:rsid w:val="009355F4"/>
    <w:rsid w:val="00935FA8"/>
    <w:rsid w:val="00936156"/>
    <w:rsid w:val="00936C25"/>
    <w:rsid w:val="00937630"/>
    <w:rsid w:val="0093773D"/>
    <w:rsid w:val="00937D1D"/>
    <w:rsid w:val="00937F4E"/>
    <w:rsid w:val="00937FBA"/>
    <w:rsid w:val="009401B8"/>
    <w:rsid w:val="009414AC"/>
    <w:rsid w:val="009418FE"/>
    <w:rsid w:val="00942618"/>
    <w:rsid w:val="00943666"/>
    <w:rsid w:val="00943B89"/>
    <w:rsid w:val="00943D7E"/>
    <w:rsid w:val="00944430"/>
    <w:rsid w:val="00946170"/>
    <w:rsid w:val="0094689A"/>
    <w:rsid w:val="00946DC5"/>
    <w:rsid w:val="009478F7"/>
    <w:rsid w:val="0094793D"/>
    <w:rsid w:val="009479D7"/>
    <w:rsid w:val="00947A74"/>
    <w:rsid w:val="0095018B"/>
    <w:rsid w:val="009503A9"/>
    <w:rsid w:val="00951722"/>
    <w:rsid w:val="009518BF"/>
    <w:rsid w:val="00951A68"/>
    <w:rsid w:val="00951E4C"/>
    <w:rsid w:val="00951F46"/>
    <w:rsid w:val="0095265E"/>
    <w:rsid w:val="00952908"/>
    <w:rsid w:val="00952EF7"/>
    <w:rsid w:val="00952F47"/>
    <w:rsid w:val="0095336D"/>
    <w:rsid w:val="0095374A"/>
    <w:rsid w:val="00954438"/>
    <w:rsid w:val="00954A66"/>
    <w:rsid w:val="00954A9E"/>
    <w:rsid w:val="0095605C"/>
    <w:rsid w:val="009562D4"/>
    <w:rsid w:val="009568C9"/>
    <w:rsid w:val="00956BF6"/>
    <w:rsid w:val="009573EB"/>
    <w:rsid w:val="0095753B"/>
    <w:rsid w:val="00957EAC"/>
    <w:rsid w:val="00960906"/>
    <w:rsid w:val="0096094F"/>
    <w:rsid w:val="00960F58"/>
    <w:rsid w:val="00960F6C"/>
    <w:rsid w:val="0096144A"/>
    <w:rsid w:val="00962B15"/>
    <w:rsid w:val="00962BE3"/>
    <w:rsid w:val="009631A8"/>
    <w:rsid w:val="00963227"/>
    <w:rsid w:val="00963506"/>
    <w:rsid w:val="00963832"/>
    <w:rsid w:val="00964327"/>
    <w:rsid w:val="0096478F"/>
    <w:rsid w:val="009659AF"/>
    <w:rsid w:val="00965F7D"/>
    <w:rsid w:val="009671EA"/>
    <w:rsid w:val="00967AD3"/>
    <w:rsid w:val="009718D3"/>
    <w:rsid w:val="00971D6C"/>
    <w:rsid w:val="00972072"/>
    <w:rsid w:val="00972665"/>
    <w:rsid w:val="0097272B"/>
    <w:rsid w:val="00972A3B"/>
    <w:rsid w:val="00973997"/>
    <w:rsid w:val="00973A34"/>
    <w:rsid w:val="00974B9E"/>
    <w:rsid w:val="00975E44"/>
    <w:rsid w:val="00977062"/>
    <w:rsid w:val="00977798"/>
    <w:rsid w:val="00977933"/>
    <w:rsid w:val="00977AE9"/>
    <w:rsid w:val="0098062A"/>
    <w:rsid w:val="009808C0"/>
    <w:rsid w:val="00980E5F"/>
    <w:rsid w:val="0098215C"/>
    <w:rsid w:val="009824E8"/>
    <w:rsid w:val="00982A66"/>
    <w:rsid w:val="0098319B"/>
    <w:rsid w:val="0098321C"/>
    <w:rsid w:val="00984C51"/>
    <w:rsid w:val="00985276"/>
    <w:rsid w:val="00986984"/>
    <w:rsid w:val="009872A7"/>
    <w:rsid w:val="009877C4"/>
    <w:rsid w:val="009879F8"/>
    <w:rsid w:val="00987CCC"/>
    <w:rsid w:val="00991451"/>
    <w:rsid w:val="00991AC2"/>
    <w:rsid w:val="00991C1B"/>
    <w:rsid w:val="00991CE2"/>
    <w:rsid w:val="00992080"/>
    <w:rsid w:val="00992218"/>
    <w:rsid w:val="009934B4"/>
    <w:rsid w:val="00993EA7"/>
    <w:rsid w:val="00993F7F"/>
    <w:rsid w:val="00994486"/>
    <w:rsid w:val="0099458A"/>
    <w:rsid w:val="009946E6"/>
    <w:rsid w:val="00994B16"/>
    <w:rsid w:val="00994E6C"/>
    <w:rsid w:val="00994E88"/>
    <w:rsid w:val="00995036"/>
    <w:rsid w:val="00995B17"/>
    <w:rsid w:val="00996126"/>
    <w:rsid w:val="00996BB0"/>
    <w:rsid w:val="00997B81"/>
    <w:rsid w:val="009A0607"/>
    <w:rsid w:val="009A07EB"/>
    <w:rsid w:val="009A09B9"/>
    <w:rsid w:val="009A0BCB"/>
    <w:rsid w:val="009A185D"/>
    <w:rsid w:val="009A187A"/>
    <w:rsid w:val="009A2C07"/>
    <w:rsid w:val="009A2C1F"/>
    <w:rsid w:val="009A34E8"/>
    <w:rsid w:val="009A4006"/>
    <w:rsid w:val="009A44D6"/>
    <w:rsid w:val="009A4600"/>
    <w:rsid w:val="009A6192"/>
    <w:rsid w:val="009A654E"/>
    <w:rsid w:val="009A660A"/>
    <w:rsid w:val="009A6633"/>
    <w:rsid w:val="009A68BE"/>
    <w:rsid w:val="009A6950"/>
    <w:rsid w:val="009A6A9C"/>
    <w:rsid w:val="009A6ABA"/>
    <w:rsid w:val="009A7535"/>
    <w:rsid w:val="009A7C35"/>
    <w:rsid w:val="009A7D4D"/>
    <w:rsid w:val="009B04D5"/>
    <w:rsid w:val="009B0526"/>
    <w:rsid w:val="009B05DA"/>
    <w:rsid w:val="009B068B"/>
    <w:rsid w:val="009B0C38"/>
    <w:rsid w:val="009B1C2E"/>
    <w:rsid w:val="009B22FE"/>
    <w:rsid w:val="009B24CC"/>
    <w:rsid w:val="009B3182"/>
    <w:rsid w:val="009B3445"/>
    <w:rsid w:val="009B3646"/>
    <w:rsid w:val="009B369A"/>
    <w:rsid w:val="009B372F"/>
    <w:rsid w:val="009B39B5"/>
    <w:rsid w:val="009B3B67"/>
    <w:rsid w:val="009B3DB1"/>
    <w:rsid w:val="009B40F1"/>
    <w:rsid w:val="009B4423"/>
    <w:rsid w:val="009B4BA4"/>
    <w:rsid w:val="009B4CA4"/>
    <w:rsid w:val="009B4DA9"/>
    <w:rsid w:val="009B5009"/>
    <w:rsid w:val="009B57ED"/>
    <w:rsid w:val="009B581B"/>
    <w:rsid w:val="009B5B0A"/>
    <w:rsid w:val="009B5B9C"/>
    <w:rsid w:val="009B5DAC"/>
    <w:rsid w:val="009B5F79"/>
    <w:rsid w:val="009B6044"/>
    <w:rsid w:val="009B60DF"/>
    <w:rsid w:val="009B6983"/>
    <w:rsid w:val="009B6AD3"/>
    <w:rsid w:val="009B7266"/>
    <w:rsid w:val="009B7FE5"/>
    <w:rsid w:val="009C02EE"/>
    <w:rsid w:val="009C12A8"/>
    <w:rsid w:val="009C2AF1"/>
    <w:rsid w:val="009C2D5C"/>
    <w:rsid w:val="009C4674"/>
    <w:rsid w:val="009C4977"/>
    <w:rsid w:val="009C4A25"/>
    <w:rsid w:val="009C5A9C"/>
    <w:rsid w:val="009C5D9B"/>
    <w:rsid w:val="009C6251"/>
    <w:rsid w:val="009C641B"/>
    <w:rsid w:val="009C72AD"/>
    <w:rsid w:val="009C783A"/>
    <w:rsid w:val="009D030E"/>
    <w:rsid w:val="009D045F"/>
    <w:rsid w:val="009D0899"/>
    <w:rsid w:val="009D0D2A"/>
    <w:rsid w:val="009D0D5A"/>
    <w:rsid w:val="009D103E"/>
    <w:rsid w:val="009D1F83"/>
    <w:rsid w:val="009D2062"/>
    <w:rsid w:val="009D301E"/>
    <w:rsid w:val="009D3066"/>
    <w:rsid w:val="009D363D"/>
    <w:rsid w:val="009D3A61"/>
    <w:rsid w:val="009D483E"/>
    <w:rsid w:val="009D51B7"/>
    <w:rsid w:val="009D5321"/>
    <w:rsid w:val="009D62EC"/>
    <w:rsid w:val="009D6609"/>
    <w:rsid w:val="009E025C"/>
    <w:rsid w:val="009E0415"/>
    <w:rsid w:val="009E077D"/>
    <w:rsid w:val="009E092C"/>
    <w:rsid w:val="009E0C9A"/>
    <w:rsid w:val="009E0E54"/>
    <w:rsid w:val="009E1C70"/>
    <w:rsid w:val="009E27D4"/>
    <w:rsid w:val="009E2D9F"/>
    <w:rsid w:val="009E32B8"/>
    <w:rsid w:val="009E375A"/>
    <w:rsid w:val="009E3A89"/>
    <w:rsid w:val="009E3B4F"/>
    <w:rsid w:val="009E3CB9"/>
    <w:rsid w:val="009E4633"/>
    <w:rsid w:val="009E47AE"/>
    <w:rsid w:val="009E4E99"/>
    <w:rsid w:val="009E542F"/>
    <w:rsid w:val="009E5DE7"/>
    <w:rsid w:val="009E6782"/>
    <w:rsid w:val="009E6AD4"/>
    <w:rsid w:val="009E7FCF"/>
    <w:rsid w:val="009F03FF"/>
    <w:rsid w:val="009F0B7B"/>
    <w:rsid w:val="009F1028"/>
    <w:rsid w:val="009F1964"/>
    <w:rsid w:val="009F1983"/>
    <w:rsid w:val="009F39FB"/>
    <w:rsid w:val="009F3FFF"/>
    <w:rsid w:val="009F40D7"/>
    <w:rsid w:val="009F4B9C"/>
    <w:rsid w:val="009F6C7E"/>
    <w:rsid w:val="009F75AC"/>
    <w:rsid w:val="009F7B59"/>
    <w:rsid w:val="00A000C3"/>
    <w:rsid w:val="00A0171C"/>
    <w:rsid w:val="00A01BCB"/>
    <w:rsid w:val="00A01C3C"/>
    <w:rsid w:val="00A01EE5"/>
    <w:rsid w:val="00A02025"/>
    <w:rsid w:val="00A026F8"/>
    <w:rsid w:val="00A029E4"/>
    <w:rsid w:val="00A02C89"/>
    <w:rsid w:val="00A0705D"/>
    <w:rsid w:val="00A0725A"/>
    <w:rsid w:val="00A101A6"/>
    <w:rsid w:val="00A10340"/>
    <w:rsid w:val="00A1061A"/>
    <w:rsid w:val="00A11331"/>
    <w:rsid w:val="00A1133A"/>
    <w:rsid w:val="00A114DD"/>
    <w:rsid w:val="00A123F2"/>
    <w:rsid w:val="00A12B03"/>
    <w:rsid w:val="00A132F1"/>
    <w:rsid w:val="00A13302"/>
    <w:rsid w:val="00A134B3"/>
    <w:rsid w:val="00A13913"/>
    <w:rsid w:val="00A13E2E"/>
    <w:rsid w:val="00A140D0"/>
    <w:rsid w:val="00A1413E"/>
    <w:rsid w:val="00A141F8"/>
    <w:rsid w:val="00A142B0"/>
    <w:rsid w:val="00A142D0"/>
    <w:rsid w:val="00A14621"/>
    <w:rsid w:val="00A14AF7"/>
    <w:rsid w:val="00A150E1"/>
    <w:rsid w:val="00A1517B"/>
    <w:rsid w:val="00A15FBB"/>
    <w:rsid w:val="00A16B22"/>
    <w:rsid w:val="00A1771E"/>
    <w:rsid w:val="00A17DD5"/>
    <w:rsid w:val="00A20002"/>
    <w:rsid w:val="00A232D7"/>
    <w:rsid w:val="00A233DB"/>
    <w:rsid w:val="00A25AD4"/>
    <w:rsid w:val="00A25CA7"/>
    <w:rsid w:val="00A26153"/>
    <w:rsid w:val="00A2651F"/>
    <w:rsid w:val="00A26A86"/>
    <w:rsid w:val="00A26BBC"/>
    <w:rsid w:val="00A309E8"/>
    <w:rsid w:val="00A30FB7"/>
    <w:rsid w:val="00A30FE5"/>
    <w:rsid w:val="00A310C6"/>
    <w:rsid w:val="00A31781"/>
    <w:rsid w:val="00A3224B"/>
    <w:rsid w:val="00A325F8"/>
    <w:rsid w:val="00A32687"/>
    <w:rsid w:val="00A32ABE"/>
    <w:rsid w:val="00A32DDC"/>
    <w:rsid w:val="00A34B6A"/>
    <w:rsid w:val="00A34D96"/>
    <w:rsid w:val="00A35391"/>
    <w:rsid w:val="00A35448"/>
    <w:rsid w:val="00A35D04"/>
    <w:rsid w:val="00A37318"/>
    <w:rsid w:val="00A3731D"/>
    <w:rsid w:val="00A4018B"/>
    <w:rsid w:val="00A4051A"/>
    <w:rsid w:val="00A40584"/>
    <w:rsid w:val="00A411EC"/>
    <w:rsid w:val="00A419F7"/>
    <w:rsid w:val="00A41AC8"/>
    <w:rsid w:val="00A41BE2"/>
    <w:rsid w:val="00A4333C"/>
    <w:rsid w:val="00A433D7"/>
    <w:rsid w:val="00A43457"/>
    <w:rsid w:val="00A434AD"/>
    <w:rsid w:val="00A43724"/>
    <w:rsid w:val="00A44C43"/>
    <w:rsid w:val="00A44D59"/>
    <w:rsid w:val="00A450C1"/>
    <w:rsid w:val="00A450E8"/>
    <w:rsid w:val="00A45274"/>
    <w:rsid w:val="00A45416"/>
    <w:rsid w:val="00A46872"/>
    <w:rsid w:val="00A46FB9"/>
    <w:rsid w:val="00A47E92"/>
    <w:rsid w:val="00A5176B"/>
    <w:rsid w:val="00A52E0B"/>
    <w:rsid w:val="00A52F12"/>
    <w:rsid w:val="00A52F2D"/>
    <w:rsid w:val="00A536E0"/>
    <w:rsid w:val="00A5391F"/>
    <w:rsid w:val="00A53D94"/>
    <w:rsid w:val="00A54A5B"/>
    <w:rsid w:val="00A54AAD"/>
    <w:rsid w:val="00A56564"/>
    <w:rsid w:val="00A56CB1"/>
    <w:rsid w:val="00A57A81"/>
    <w:rsid w:val="00A60043"/>
    <w:rsid w:val="00A60214"/>
    <w:rsid w:val="00A60CDE"/>
    <w:rsid w:val="00A61433"/>
    <w:rsid w:val="00A615A3"/>
    <w:rsid w:val="00A61723"/>
    <w:rsid w:val="00A622DE"/>
    <w:rsid w:val="00A62815"/>
    <w:rsid w:val="00A62AB5"/>
    <w:rsid w:val="00A62EFB"/>
    <w:rsid w:val="00A641E1"/>
    <w:rsid w:val="00A6566A"/>
    <w:rsid w:val="00A66DD9"/>
    <w:rsid w:val="00A66F9E"/>
    <w:rsid w:val="00A67953"/>
    <w:rsid w:val="00A703A0"/>
    <w:rsid w:val="00A70B59"/>
    <w:rsid w:val="00A71225"/>
    <w:rsid w:val="00A71369"/>
    <w:rsid w:val="00A71A64"/>
    <w:rsid w:val="00A726A9"/>
    <w:rsid w:val="00A72D20"/>
    <w:rsid w:val="00A731EA"/>
    <w:rsid w:val="00A73386"/>
    <w:rsid w:val="00A7359E"/>
    <w:rsid w:val="00A73BC0"/>
    <w:rsid w:val="00A73C0F"/>
    <w:rsid w:val="00A75B04"/>
    <w:rsid w:val="00A75F37"/>
    <w:rsid w:val="00A804CE"/>
    <w:rsid w:val="00A80C46"/>
    <w:rsid w:val="00A81F60"/>
    <w:rsid w:val="00A82141"/>
    <w:rsid w:val="00A82516"/>
    <w:rsid w:val="00A82B3E"/>
    <w:rsid w:val="00A835D8"/>
    <w:rsid w:val="00A83A8B"/>
    <w:rsid w:val="00A83C2F"/>
    <w:rsid w:val="00A83CD0"/>
    <w:rsid w:val="00A83CDE"/>
    <w:rsid w:val="00A84003"/>
    <w:rsid w:val="00A840E1"/>
    <w:rsid w:val="00A84793"/>
    <w:rsid w:val="00A84C8A"/>
    <w:rsid w:val="00A84DE1"/>
    <w:rsid w:val="00A852F8"/>
    <w:rsid w:val="00A85A50"/>
    <w:rsid w:val="00A86206"/>
    <w:rsid w:val="00A865FA"/>
    <w:rsid w:val="00A86702"/>
    <w:rsid w:val="00A86837"/>
    <w:rsid w:val="00A86C4E"/>
    <w:rsid w:val="00A87655"/>
    <w:rsid w:val="00A90546"/>
    <w:rsid w:val="00A91150"/>
    <w:rsid w:val="00A91509"/>
    <w:rsid w:val="00A91533"/>
    <w:rsid w:val="00A91B58"/>
    <w:rsid w:val="00A920FD"/>
    <w:rsid w:val="00A92716"/>
    <w:rsid w:val="00A929CE"/>
    <w:rsid w:val="00A92F91"/>
    <w:rsid w:val="00A93511"/>
    <w:rsid w:val="00A93CE4"/>
    <w:rsid w:val="00A9464F"/>
    <w:rsid w:val="00A95B94"/>
    <w:rsid w:val="00A96A5C"/>
    <w:rsid w:val="00A97BF3"/>
    <w:rsid w:val="00AA05DE"/>
    <w:rsid w:val="00AA0E5A"/>
    <w:rsid w:val="00AA1652"/>
    <w:rsid w:val="00AA17EF"/>
    <w:rsid w:val="00AA3510"/>
    <w:rsid w:val="00AA4A42"/>
    <w:rsid w:val="00AA51EC"/>
    <w:rsid w:val="00AA5D3F"/>
    <w:rsid w:val="00AA6D27"/>
    <w:rsid w:val="00AB0369"/>
    <w:rsid w:val="00AB17BF"/>
    <w:rsid w:val="00AB18A6"/>
    <w:rsid w:val="00AB2C0D"/>
    <w:rsid w:val="00AB2C9C"/>
    <w:rsid w:val="00AB39E0"/>
    <w:rsid w:val="00AB3B4E"/>
    <w:rsid w:val="00AB3C0D"/>
    <w:rsid w:val="00AB3C4C"/>
    <w:rsid w:val="00AB41A8"/>
    <w:rsid w:val="00AB4A81"/>
    <w:rsid w:val="00AB536B"/>
    <w:rsid w:val="00AB5379"/>
    <w:rsid w:val="00AB54DD"/>
    <w:rsid w:val="00AB5533"/>
    <w:rsid w:val="00AB660A"/>
    <w:rsid w:val="00AB6F1E"/>
    <w:rsid w:val="00AB6FD8"/>
    <w:rsid w:val="00AB74EB"/>
    <w:rsid w:val="00AC04EF"/>
    <w:rsid w:val="00AC13D0"/>
    <w:rsid w:val="00AC13EA"/>
    <w:rsid w:val="00AC14BB"/>
    <w:rsid w:val="00AC17A5"/>
    <w:rsid w:val="00AC1C2A"/>
    <w:rsid w:val="00AC1DCA"/>
    <w:rsid w:val="00AC1FF0"/>
    <w:rsid w:val="00AC3135"/>
    <w:rsid w:val="00AC40E3"/>
    <w:rsid w:val="00AC4B1E"/>
    <w:rsid w:val="00AC4B32"/>
    <w:rsid w:val="00AC4C17"/>
    <w:rsid w:val="00AC4D49"/>
    <w:rsid w:val="00AC59EF"/>
    <w:rsid w:val="00AC5AE9"/>
    <w:rsid w:val="00AC60A1"/>
    <w:rsid w:val="00AC6131"/>
    <w:rsid w:val="00AC6579"/>
    <w:rsid w:val="00AC70BA"/>
    <w:rsid w:val="00AC72B1"/>
    <w:rsid w:val="00AC7612"/>
    <w:rsid w:val="00AC771A"/>
    <w:rsid w:val="00AC79C8"/>
    <w:rsid w:val="00AC7A6F"/>
    <w:rsid w:val="00AD1ECC"/>
    <w:rsid w:val="00AD22A4"/>
    <w:rsid w:val="00AD287A"/>
    <w:rsid w:val="00AD28BF"/>
    <w:rsid w:val="00AD34C8"/>
    <w:rsid w:val="00AD35CA"/>
    <w:rsid w:val="00AD388B"/>
    <w:rsid w:val="00AD49E6"/>
    <w:rsid w:val="00AD5E0F"/>
    <w:rsid w:val="00AD64D9"/>
    <w:rsid w:val="00AD65FC"/>
    <w:rsid w:val="00AD6716"/>
    <w:rsid w:val="00AE082E"/>
    <w:rsid w:val="00AE0FB0"/>
    <w:rsid w:val="00AE11A0"/>
    <w:rsid w:val="00AE1347"/>
    <w:rsid w:val="00AE214A"/>
    <w:rsid w:val="00AE2A70"/>
    <w:rsid w:val="00AE4009"/>
    <w:rsid w:val="00AE49B2"/>
    <w:rsid w:val="00AE4CF0"/>
    <w:rsid w:val="00AE500A"/>
    <w:rsid w:val="00AE5464"/>
    <w:rsid w:val="00AE5CF5"/>
    <w:rsid w:val="00AE6539"/>
    <w:rsid w:val="00AE6764"/>
    <w:rsid w:val="00AE75DA"/>
    <w:rsid w:val="00AE7741"/>
    <w:rsid w:val="00AF059B"/>
    <w:rsid w:val="00AF0861"/>
    <w:rsid w:val="00AF0A59"/>
    <w:rsid w:val="00AF0EA4"/>
    <w:rsid w:val="00AF1099"/>
    <w:rsid w:val="00AF14F6"/>
    <w:rsid w:val="00AF18CD"/>
    <w:rsid w:val="00AF1F72"/>
    <w:rsid w:val="00AF22D6"/>
    <w:rsid w:val="00AF29A4"/>
    <w:rsid w:val="00AF37A5"/>
    <w:rsid w:val="00AF4187"/>
    <w:rsid w:val="00AF466B"/>
    <w:rsid w:val="00AF4A2F"/>
    <w:rsid w:val="00AF4A4D"/>
    <w:rsid w:val="00AF4BEA"/>
    <w:rsid w:val="00AF4C6D"/>
    <w:rsid w:val="00AF62F8"/>
    <w:rsid w:val="00AF67DE"/>
    <w:rsid w:val="00AF73F3"/>
    <w:rsid w:val="00AF7A5C"/>
    <w:rsid w:val="00B001E3"/>
    <w:rsid w:val="00B00D9E"/>
    <w:rsid w:val="00B0121D"/>
    <w:rsid w:val="00B019E2"/>
    <w:rsid w:val="00B01CB3"/>
    <w:rsid w:val="00B01FCB"/>
    <w:rsid w:val="00B025B7"/>
    <w:rsid w:val="00B02806"/>
    <w:rsid w:val="00B02C72"/>
    <w:rsid w:val="00B0421F"/>
    <w:rsid w:val="00B0525F"/>
    <w:rsid w:val="00B057C0"/>
    <w:rsid w:val="00B05C9E"/>
    <w:rsid w:val="00B06560"/>
    <w:rsid w:val="00B066FA"/>
    <w:rsid w:val="00B07332"/>
    <w:rsid w:val="00B104A1"/>
    <w:rsid w:val="00B105DF"/>
    <w:rsid w:val="00B10763"/>
    <w:rsid w:val="00B10767"/>
    <w:rsid w:val="00B10850"/>
    <w:rsid w:val="00B10858"/>
    <w:rsid w:val="00B118C0"/>
    <w:rsid w:val="00B11A5D"/>
    <w:rsid w:val="00B11CD9"/>
    <w:rsid w:val="00B12044"/>
    <w:rsid w:val="00B1211E"/>
    <w:rsid w:val="00B12156"/>
    <w:rsid w:val="00B12355"/>
    <w:rsid w:val="00B12B4E"/>
    <w:rsid w:val="00B12D16"/>
    <w:rsid w:val="00B130C7"/>
    <w:rsid w:val="00B13165"/>
    <w:rsid w:val="00B13CD6"/>
    <w:rsid w:val="00B14F11"/>
    <w:rsid w:val="00B15461"/>
    <w:rsid w:val="00B15623"/>
    <w:rsid w:val="00B15895"/>
    <w:rsid w:val="00B163BE"/>
    <w:rsid w:val="00B16C1A"/>
    <w:rsid w:val="00B204A2"/>
    <w:rsid w:val="00B20594"/>
    <w:rsid w:val="00B20983"/>
    <w:rsid w:val="00B20C45"/>
    <w:rsid w:val="00B2178A"/>
    <w:rsid w:val="00B22029"/>
    <w:rsid w:val="00B2251A"/>
    <w:rsid w:val="00B24556"/>
    <w:rsid w:val="00B24F0F"/>
    <w:rsid w:val="00B25506"/>
    <w:rsid w:val="00B2556A"/>
    <w:rsid w:val="00B25AC9"/>
    <w:rsid w:val="00B26226"/>
    <w:rsid w:val="00B268CA"/>
    <w:rsid w:val="00B2718D"/>
    <w:rsid w:val="00B276A6"/>
    <w:rsid w:val="00B3019E"/>
    <w:rsid w:val="00B30302"/>
    <w:rsid w:val="00B3060F"/>
    <w:rsid w:val="00B30BD7"/>
    <w:rsid w:val="00B3127F"/>
    <w:rsid w:val="00B31871"/>
    <w:rsid w:val="00B31966"/>
    <w:rsid w:val="00B31A93"/>
    <w:rsid w:val="00B31E25"/>
    <w:rsid w:val="00B32832"/>
    <w:rsid w:val="00B32DB7"/>
    <w:rsid w:val="00B32EA8"/>
    <w:rsid w:val="00B334D5"/>
    <w:rsid w:val="00B34C3C"/>
    <w:rsid w:val="00B34F82"/>
    <w:rsid w:val="00B35075"/>
    <w:rsid w:val="00B366CF"/>
    <w:rsid w:val="00B36CEF"/>
    <w:rsid w:val="00B37692"/>
    <w:rsid w:val="00B37A8C"/>
    <w:rsid w:val="00B37DB1"/>
    <w:rsid w:val="00B40A37"/>
    <w:rsid w:val="00B4133E"/>
    <w:rsid w:val="00B413B3"/>
    <w:rsid w:val="00B41423"/>
    <w:rsid w:val="00B41D61"/>
    <w:rsid w:val="00B41FD4"/>
    <w:rsid w:val="00B42CD2"/>
    <w:rsid w:val="00B43988"/>
    <w:rsid w:val="00B439B0"/>
    <w:rsid w:val="00B443A7"/>
    <w:rsid w:val="00B44E14"/>
    <w:rsid w:val="00B4523B"/>
    <w:rsid w:val="00B4530E"/>
    <w:rsid w:val="00B4570B"/>
    <w:rsid w:val="00B464FA"/>
    <w:rsid w:val="00B47761"/>
    <w:rsid w:val="00B47C78"/>
    <w:rsid w:val="00B50F1A"/>
    <w:rsid w:val="00B5127D"/>
    <w:rsid w:val="00B515C3"/>
    <w:rsid w:val="00B51605"/>
    <w:rsid w:val="00B51AEA"/>
    <w:rsid w:val="00B51CDF"/>
    <w:rsid w:val="00B521E9"/>
    <w:rsid w:val="00B54455"/>
    <w:rsid w:val="00B54862"/>
    <w:rsid w:val="00B56C14"/>
    <w:rsid w:val="00B604D5"/>
    <w:rsid w:val="00B606DC"/>
    <w:rsid w:val="00B613AC"/>
    <w:rsid w:val="00B6183D"/>
    <w:rsid w:val="00B61C60"/>
    <w:rsid w:val="00B61DB6"/>
    <w:rsid w:val="00B620D1"/>
    <w:rsid w:val="00B630C2"/>
    <w:rsid w:val="00B632E4"/>
    <w:rsid w:val="00B63756"/>
    <w:rsid w:val="00B638E1"/>
    <w:rsid w:val="00B63968"/>
    <w:rsid w:val="00B63A31"/>
    <w:rsid w:val="00B63D95"/>
    <w:rsid w:val="00B653E9"/>
    <w:rsid w:val="00B657A4"/>
    <w:rsid w:val="00B6597D"/>
    <w:rsid w:val="00B6622E"/>
    <w:rsid w:val="00B66BD9"/>
    <w:rsid w:val="00B66F19"/>
    <w:rsid w:val="00B671BC"/>
    <w:rsid w:val="00B671F9"/>
    <w:rsid w:val="00B67A35"/>
    <w:rsid w:val="00B67E74"/>
    <w:rsid w:val="00B70C2B"/>
    <w:rsid w:val="00B7106E"/>
    <w:rsid w:val="00B71AC7"/>
    <w:rsid w:val="00B71C09"/>
    <w:rsid w:val="00B71EFF"/>
    <w:rsid w:val="00B722D0"/>
    <w:rsid w:val="00B72A30"/>
    <w:rsid w:val="00B72B94"/>
    <w:rsid w:val="00B734FA"/>
    <w:rsid w:val="00B74093"/>
    <w:rsid w:val="00B74245"/>
    <w:rsid w:val="00B744BD"/>
    <w:rsid w:val="00B7545B"/>
    <w:rsid w:val="00B758A4"/>
    <w:rsid w:val="00B759CB"/>
    <w:rsid w:val="00B76B36"/>
    <w:rsid w:val="00B77E4E"/>
    <w:rsid w:val="00B80E80"/>
    <w:rsid w:val="00B810D5"/>
    <w:rsid w:val="00B8153F"/>
    <w:rsid w:val="00B82820"/>
    <w:rsid w:val="00B8320F"/>
    <w:rsid w:val="00B83995"/>
    <w:rsid w:val="00B83F74"/>
    <w:rsid w:val="00B84981"/>
    <w:rsid w:val="00B84D13"/>
    <w:rsid w:val="00B84D37"/>
    <w:rsid w:val="00B85357"/>
    <w:rsid w:val="00B85BA4"/>
    <w:rsid w:val="00B85FFB"/>
    <w:rsid w:val="00B861C5"/>
    <w:rsid w:val="00B866CF"/>
    <w:rsid w:val="00B873CC"/>
    <w:rsid w:val="00B8793C"/>
    <w:rsid w:val="00B900CD"/>
    <w:rsid w:val="00B9019D"/>
    <w:rsid w:val="00B91A62"/>
    <w:rsid w:val="00B91C3C"/>
    <w:rsid w:val="00B91D5B"/>
    <w:rsid w:val="00B92659"/>
    <w:rsid w:val="00B92C42"/>
    <w:rsid w:val="00B94EBE"/>
    <w:rsid w:val="00B961AC"/>
    <w:rsid w:val="00B9682D"/>
    <w:rsid w:val="00B97381"/>
    <w:rsid w:val="00BA0160"/>
    <w:rsid w:val="00BA0DDD"/>
    <w:rsid w:val="00BA22BC"/>
    <w:rsid w:val="00BA26FE"/>
    <w:rsid w:val="00BA2789"/>
    <w:rsid w:val="00BA29A4"/>
    <w:rsid w:val="00BA40AC"/>
    <w:rsid w:val="00BA4452"/>
    <w:rsid w:val="00BA4E57"/>
    <w:rsid w:val="00BA5B92"/>
    <w:rsid w:val="00BA5FEF"/>
    <w:rsid w:val="00BA65D3"/>
    <w:rsid w:val="00BA66F7"/>
    <w:rsid w:val="00BA6A33"/>
    <w:rsid w:val="00BA7CA4"/>
    <w:rsid w:val="00BB1C06"/>
    <w:rsid w:val="00BB21DF"/>
    <w:rsid w:val="00BB234A"/>
    <w:rsid w:val="00BB2E43"/>
    <w:rsid w:val="00BB2E9E"/>
    <w:rsid w:val="00BB3423"/>
    <w:rsid w:val="00BB3599"/>
    <w:rsid w:val="00BB366F"/>
    <w:rsid w:val="00BB386C"/>
    <w:rsid w:val="00BB3BF8"/>
    <w:rsid w:val="00BB3FA2"/>
    <w:rsid w:val="00BB42D8"/>
    <w:rsid w:val="00BB4C9B"/>
    <w:rsid w:val="00BB5453"/>
    <w:rsid w:val="00BB6746"/>
    <w:rsid w:val="00BB76AB"/>
    <w:rsid w:val="00BB76FF"/>
    <w:rsid w:val="00BB79F7"/>
    <w:rsid w:val="00BB7C82"/>
    <w:rsid w:val="00BC08A9"/>
    <w:rsid w:val="00BC0C4E"/>
    <w:rsid w:val="00BC0F3E"/>
    <w:rsid w:val="00BC1146"/>
    <w:rsid w:val="00BC12DF"/>
    <w:rsid w:val="00BC1521"/>
    <w:rsid w:val="00BC2C56"/>
    <w:rsid w:val="00BC31B6"/>
    <w:rsid w:val="00BC37C1"/>
    <w:rsid w:val="00BC3BF8"/>
    <w:rsid w:val="00BC4866"/>
    <w:rsid w:val="00BC4DD9"/>
    <w:rsid w:val="00BC5BBE"/>
    <w:rsid w:val="00BC6618"/>
    <w:rsid w:val="00BC6F76"/>
    <w:rsid w:val="00BC720C"/>
    <w:rsid w:val="00BC7B5D"/>
    <w:rsid w:val="00BC7BC3"/>
    <w:rsid w:val="00BD0FB9"/>
    <w:rsid w:val="00BD19EB"/>
    <w:rsid w:val="00BD1F0C"/>
    <w:rsid w:val="00BD2CCB"/>
    <w:rsid w:val="00BD37C6"/>
    <w:rsid w:val="00BD3B5D"/>
    <w:rsid w:val="00BD40D7"/>
    <w:rsid w:val="00BD457F"/>
    <w:rsid w:val="00BD48E5"/>
    <w:rsid w:val="00BD4A43"/>
    <w:rsid w:val="00BD4F57"/>
    <w:rsid w:val="00BD5792"/>
    <w:rsid w:val="00BD6036"/>
    <w:rsid w:val="00BD60B5"/>
    <w:rsid w:val="00BD679F"/>
    <w:rsid w:val="00BD6DE1"/>
    <w:rsid w:val="00BD6E8B"/>
    <w:rsid w:val="00BD7B8D"/>
    <w:rsid w:val="00BE070A"/>
    <w:rsid w:val="00BE0AFE"/>
    <w:rsid w:val="00BE188B"/>
    <w:rsid w:val="00BE1A17"/>
    <w:rsid w:val="00BE29D1"/>
    <w:rsid w:val="00BE2F8C"/>
    <w:rsid w:val="00BE3C96"/>
    <w:rsid w:val="00BE44B6"/>
    <w:rsid w:val="00BE4588"/>
    <w:rsid w:val="00BE4965"/>
    <w:rsid w:val="00BE5161"/>
    <w:rsid w:val="00BE53C9"/>
    <w:rsid w:val="00BE545E"/>
    <w:rsid w:val="00BE5AA4"/>
    <w:rsid w:val="00BE5B6B"/>
    <w:rsid w:val="00BE5BA2"/>
    <w:rsid w:val="00BE62E5"/>
    <w:rsid w:val="00BE6520"/>
    <w:rsid w:val="00BE6571"/>
    <w:rsid w:val="00BE66B6"/>
    <w:rsid w:val="00BE6B96"/>
    <w:rsid w:val="00BE6F52"/>
    <w:rsid w:val="00BF09F4"/>
    <w:rsid w:val="00BF1799"/>
    <w:rsid w:val="00BF1974"/>
    <w:rsid w:val="00BF1BC9"/>
    <w:rsid w:val="00BF2C61"/>
    <w:rsid w:val="00BF2C6B"/>
    <w:rsid w:val="00BF2DD0"/>
    <w:rsid w:val="00BF34D4"/>
    <w:rsid w:val="00BF36A1"/>
    <w:rsid w:val="00BF4431"/>
    <w:rsid w:val="00BF493F"/>
    <w:rsid w:val="00BF4A5A"/>
    <w:rsid w:val="00BF549F"/>
    <w:rsid w:val="00BF5D3A"/>
    <w:rsid w:val="00BF61F6"/>
    <w:rsid w:val="00BF7742"/>
    <w:rsid w:val="00BF7A6F"/>
    <w:rsid w:val="00C00027"/>
    <w:rsid w:val="00C01122"/>
    <w:rsid w:val="00C01156"/>
    <w:rsid w:val="00C01B8B"/>
    <w:rsid w:val="00C02472"/>
    <w:rsid w:val="00C026AD"/>
    <w:rsid w:val="00C0287E"/>
    <w:rsid w:val="00C049A0"/>
    <w:rsid w:val="00C05308"/>
    <w:rsid w:val="00C05713"/>
    <w:rsid w:val="00C05AFD"/>
    <w:rsid w:val="00C0602A"/>
    <w:rsid w:val="00C06F82"/>
    <w:rsid w:val="00C07BF1"/>
    <w:rsid w:val="00C07EB5"/>
    <w:rsid w:val="00C115FA"/>
    <w:rsid w:val="00C11A66"/>
    <w:rsid w:val="00C127DE"/>
    <w:rsid w:val="00C12814"/>
    <w:rsid w:val="00C12969"/>
    <w:rsid w:val="00C12D3F"/>
    <w:rsid w:val="00C13028"/>
    <w:rsid w:val="00C136F6"/>
    <w:rsid w:val="00C157A1"/>
    <w:rsid w:val="00C15CD0"/>
    <w:rsid w:val="00C1615D"/>
    <w:rsid w:val="00C165D3"/>
    <w:rsid w:val="00C16EF7"/>
    <w:rsid w:val="00C178AA"/>
    <w:rsid w:val="00C21348"/>
    <w:rsid w:val="00C21679"/>
    <w:rsid w:val="00C21D3D"/>
    <w:rsid w:val="00C22FEC"/>
    <w:rsid w:val="00C23241"/>
    <w:rsid w:val="00C236A5"/>
    <w:rsid w:val="00C24745"/>
    <w:rsid w:val="00C25135"/>
    <w:rsid w:val="00C2516D"/>
    <w:rsid w:val="00C25181"/>
    <w:rsid w:val="00C256DD"/>
    <w:rsid w:val="00C25961"/>
    <w:rsid w:val="00C25C47"/>
    <w:rsid w:val="00C25DF6"/>
    <w:rsid w:val="00C267F3"/>
    <w:rsid w:val="00C275EC"/>
    <w:rsid w:val="00C2773B"/>
    <w:rsid w:val="00C30280"/>
    <w:rsid w:val="00C302E7"/>
    <w:rsid w:val="00C30F4D"/>
    <w:rsid w:val="00C31248"/>
    <w:rsid w:val="00C316CC"/>
    <w:rsid w:val="00C31913"/>
    <w:rsid w:val="00C323C2"/>
    <w:rsid w:val="00C32AB3"/>
    <w:rsid w:val="00C32B1D"/>
    <w:rsid w:val="00C33B6D"/>
    <w:rsid w:val="00C33BA1"/>
    <w:rsid w:val="00C33D29"/>
    <w:rsid w:val="00C34371"/>
    <w:rsid w:val="00C34E56"/>
    <w:rsid w:val="00C354C8"/>
    <w:rsid w:val="00C3709B"/>
    <w:rsid w:val="00C37CAD"/>
    <w:rsid w:val="00C4004F"/>
    <w:rsid w:val="00C406F2"/>
    <w:rsid w:val="00C4092A"/>
    <w:rsid w:val="00C40A7B"/>
    <w:rsid w:val="00C40C0D"/>
    <w:rsid w:val="00C412C9"/>
    <w:rsid w:val="00C41884"/>
    <w:rsid w:val="00C41A1C"/>
    <w:rsid w:val="00C41D66"/>
    <w:rsid w:val="00C4258C"/>
    <w:rsid w:val="00C426BF"/>
    <w:rsid w:val="00C428BF"/>
    <w:rsid w:val="00C42989"/>
    <w:rsid w:val="00C42A34"/>
    <w:rsid w:val="00C42CA1"/>
    <w:rsid w:val="00C43813"/>
    <w:rsid w:val="00C44B0F"/>
    <w:rsid w:val="00C464A7"/>
    <w:rsid w:val="00C466CB"/>
    <w:rsid w:val="00C46F9F"/>
    <w:rsid w:val="00C477AE"/>
    <w:rsid w:val="00C47A09"/>
    <w:rsid w:val="00C47FFC"/>
    <w:rsid w:val="00C51E70"/>
    <w:rsid w:val="00C5216B"/>
    <w:rsid w:val="00C52C44"/>
    <w:rsid w:val="00C545D5"/>
    <w:rsid w:val="00C547DD"/>
    <w:rsid w:val="00C54B89"/>
    <w:rsid w:val="00C55222"/>
    <w:rsid w:val="00C55670"/>
    <w:rsid w:val="00C55D64"/>
    <w:rsid w:val="00C56584"/>
    <w:rsid w:val="00C568BB"/>
    <w:rsid w:val="00C56FEE"/>
    <w:rsid w:val="00C57948"/>
    <w:rsid w:val="00C57CC9"/>
    <w:rsid w:val="00C57FBC"/>
    <w:rsid w:val="00C6022F"/>
    <w:rsid w:val="00C609FF"/>
    <w:rsid w:val="00C6163D"/>
    <w:rsid w:val="00C617C4"/>
    <w:rsid w:val="00C61984"/>
    <w:rsid w:val="00C621A3"/>
    <w:rsid w:val="00C625C4"/>
    <w:rsid w:val="00C625CA"/>
    <w:rsid w:val="00C633F5"/>
    <w:rsid w:val="00C63557"/>
    <w:rsid w:val="00C63645"/>
    <w:rsid w:val="00C64257"/>
    <w:rsid w:val="00C643C7"/>
    <w:rsid w:val="00C646E1"/>
    <w:rsid w:val="00C648C3"/>
    <w:rsid w:val="00C64C05"/>
    <w:rsid w:val="00C64E3E"/>
    <w:rsid w:val="00C650CD"/>
    <w:rsid w:val="00C65292"/>
    <w:rsid w:val="00C6551D"/>
    <w:rsid w:val="00C6674D"/>
    <w:rsid w:val="00C66BC7"/>
    <w:rsid w:val="00C6731C"/>
    <w:rsid w:val="00C67A26"/>
    <w:rsid w:val="00C67BC5"/>
    <w:rsid w:val="00C67FF4"/>
    <w:rsid w:val="00C70C97"/>
    <w:rsid w:val="00C70FB1"/>
    <w:rsid w:val="00C71FCF"/>
    <w:rsid w:val="00C722E2"/>
    <w:rsid w:val="00C72940"/>
    <w:rsid w:val="00C72CDF"/>
    <w:rsid w:val="00C73140"/>
    <w:rsid w:val="00C73182"/>
    <w:rsid w:val="00C731A6"/>
    <w:rsid w:val="00C740BB"/>
    <w:rsid w:val="00C74677"/>
    <w:rsid w:val="00C74D4D"/>
    <w:rsid w:val="00C750FE"/>
    <w:rsid w:val="00C75686"/>
    <w:rsid w:val="00C75BD3"/>
    <w:rsid w:val="00C768DA"/>
    <w:rsid w:val="00C7692F"/>
    <w:rsid w:val="00C77478"/>
    <w:rsid w:val="00C77625"/>
    <w:rsid w:val="00C80166"/>
    <w:rsid w:val="00C8079B"/>
    <w:rsid w:val="00C80AFD"/>
    <w:rsid w:val="00C80D32"/>
    <w:rsid w:val="00C81209"/>
    <w:rsid w:val="00C819E8"/>
    <w:rsid w:val="00C81ED5"/>
    <w:rsid w:val="00C83151"/>
    <w:rsid w:val="00C8326B"/>
    <w:rsid w:val="00C839B2"/>
    <w:rsid w:val="00C84776"/>
    <w:rsid w:val="00C8533F"/>
    <w:rsid w:val="00C861E2"/>
    <w:rsid w:val="00C8641C"/>
    <w:rsid w:val="00C87261"/>
    <w:rsid w:val="00C90E99"/>
    <w:rsid w:val="00C914AF"/>
    <w:rsid w:val="00C923F0"/>
    <w:rsid w:val="00C92BB8"/>
    <w:rsid w:val="00C939C1"/>
    <w:rsid w:val="00C944B7"/>
    <w:rsid w:val="00C9456A"/>
    <w:rsid w:val="00C95195"/>
    <w:rsid w:val="00C95E82"/>
    <w:rsid w:val="00C96759"/>
    <w:rsid w:val="00C967B3"/>
    <w:rsid w:val="00C96A44"/>
    <w:rsid w:val="00C96C68"/>
    <w:rsid w:val="00C96E02"/>
    <w:rsid w:val="00C9792A"/>
    <w:rsid w:val="00C97B01"/>
    <w:rsid w:val="00CA00A1"/>
    <w:rsid w:val="00CA00C2"/>
    <w:rsid w:val="00CA028B"/>
    <w:rsid w:val="00CA159A"/>
    <w:rsid w:val="00CA1692"/>
    <w:rsid w:val="00CA290F"/>
    <w:rsid w:val="00CA2A90"/>
    <w:rsid w:val="00CA304E"/>
    <w:rsid w:val="00CA345C"/>
    <w:rsid w:val="00CA3E44"/>
    <w:rsid w:val="00CA40BA"/>
    <w:rsid w:val="00CA44B6"/>
    <w:rsid w:val="00CA49F7"/>
    <w:rsid w:val="00CA4BDC"/>
    <w:rsid w:val="00CA5E34"/>
    <w:rsid w:val="00CA6840"/>
    <w:rsid w:val="00CA6C81"/>
    <w:rsid w:val="00CA6FA5"/>
    <w:rsid w:val="00CA73C1"/>
    <w:rsid w:val="00CA7D24"/>
    <w:rsid w:val="00CB0133"/>
    <w:rsid w:val="00CB0486"/>
    <w:rsid w:val="00CB0780"/>
    <w:rsid w:val="00CB0A48"/>
    <w:rsid w:val="00CB0C66"/>
    <w:rsid w:val="00CB0E60"/>
    <w:rsid w:val="00CB10B1"/>
    <w:rsid w:val="00CB1A57"/>
    <w:rsid w:val="00CB1EE3"/>
    <w:rsid w:val="00CB208A"/>
    <w:rsid w:val="00CB2623"/>
    <w:rsid w:val="00CB41B9"/>
    <w:rsid w:val="00CB4F10"/>
    <w:rsid w:val="00CB5924"/>
    <w:rsid w:val="00CB5EAC"/>
    <w:rsid w:val="00CB625B"/>
    <w:rsid w:val="00CB6BE1"/>
    <w:rsid w:val="00CB6CCB"/>
    <w:rsid w:val="00CB7887"/>
    <w:rsid w:val="00CB7BA0"/>
    <w:rsid w:val="00CB7FBA"/>
    <w:rsid w:val="00CC0220"/>
    <w:rsid w:val="00CC04BA"/>
    <w:rsid w:val="00CC0E8C"/>
    <w:rsid w:val="00CC0F42"/>
    <w:rsid w:val="00CC162E"/>
    <w:rsid w:val="00CC1776"/>
    <w:rsid w:val="00CC1B97"/>
    <w:rsid w:val="00CC2890"/>
    <w:rsid w:val="00CC2D25"/>
    <w:rsid w:val="00CC3129"/>
    <w:rsid w:val="00CC37C0"/>
    <w:rsid w:val="00CC3DA5"/>
    <w:rsid w:val="00CC459F"/>
    <w:rsid w:val="00CC4918"/>
    <w:rsid w:val="00CC4CB0"/>
    <w:rsid w:val="00CC500B"/>
    <w:rsid w:val="00CC56B1"/>
    <w:rsid w:val="00CC5794"/>
    <w:rsid w:val="00CC72D0"/>
    <w:rsid w:val="00CC7819"/>
    <w:rsid w:val="00CD0ED1"/>
    <w:rsid w:val="00CD0FFA"/>
    <w:rsid w:val="00CD1866"/>
    <w:rsid w:val="00CD2D3C"/>
    <w:rsid w:val="00CD33FC"/>
    <w:rsid w:val="00CD36EB"/>
    <w:rsid w:val="00CD398A"/>
    <w:rsid w:val="00CD460E"/>
    <w:rsid w:val="00CD4AA2"/>
    <w:rsid w:val="00CD5454"/>
    <w:rsid w:val="00CD59D0"/>
    <w:rsid w:val="00CD5F64"/>
    <w:rsid w:val="00CD6668"/>
    <w:rsid w:val="00CD6B9D"/>
    <w:rsid w:val="00CD6C39"/>
    <w:rsid w:val="00CD6FB0"/>
    <w:rsid w:val="00CD740A"/>
    <w:rsid w:val="00CE00A6"/>
    <w:rsid w:val="00CE1A78"/>
    <w:rsid w:val="00CE2A93"/>
    <w:rsid w:val="00CE31FE"/>
    <w:rsid w:val="00CE3C2A"/>
    <w:rsid w:val="00CE47F5"/>
    <w:rsid w:val="00CE4BDC"/>
    <w:rsid w:val="00CE501E"/>
    <w:rsid w:val="00CE51F7"/>
    <w:rsid w:val="00CE5298"/>
    <w:rsid w:val="00CE5382"/>
    <w:rsid w:val="00CE56AA"/>
    <w:rsid w:val="00CE6585"/>
    <w:rsid w:val="00CE67FA"/>
    <w:rsid w:val="00CE6A05"/>
    <w:rsid w:val="00CE7100"/>
    <w:rsid w:val="00CE721A"/>
    <w:rsid w:val="00CE7233"/>
    <w:rsid w:val="00CE7AD0"/>
    <w:rsid w:val="00CE7F00"/>
    <w:rsid w:val="00CF03DE"/>
    <w:rsid w:val="00CF05E5"/>
    <w:rsid w:val="00CF16AC"/>
    <w:rsid w:val="00CF1DF6"/>
    <w:rsid w:val="00CF2DB2"/>
    <w:rsid w:val="00CF3788"/>
    <w:rsid w:val="00CF3CF8"/>
    <w:rsid w:val="00CF4D4B"/>
    <w:rsid w:val="00CF4E9B"/>
    <w:rsid w:val="00CF68F1"/>
    <w:rsid w:val="00CF6D08"/>
    <w:rsid w:val="00CF7329"/>
    <w:rsid w:val="00CF7708"/>
    <w:rsid w:val="00CF7A14"/>
    <w:rsid w:val="00D0027B"/>
    <w:rsid w:val="00D01487"/>
    <w:rsid w:val="00D02215"/>
    <w:rsid w:val="00D045E1"/>
    <w:rsid w:val="00D04956"/>
    <w:rsid w:val="00D04A50"/>
    <w:rsid w:val="00D05113"/>
    <w:rsid w:val="00D05B36"/>
    <w:rsid w:val="00D05D0F"/>
    <w:rsid w:val="00D068D3"/>
    <w:rsid w:val="00D06D5E"/>
    <w:rsid w:val="00D06DC2"/>
    <w:rsid w:val="00D0702E"/>
    <w:rsid w:val="00D07C15"/>
    <w:rsid w:val="00D07E8C"/>
    <w:rsid w:val="00D10368"/>
    <w:rsid w:val="00D10C5B"/>
    <w:rsid w:val="00D116F9"/>
    <w:rsid w:val="00D11A20"/>
    <w:rsid w:val="00D12668"/>
    <w:rsid w:val="00D126C8"/>
    <w:rsid w:val="00D139E8"/>
    <w:rsid w:val="00D144A9"/>
    <w:rsid w:val="00D1572F"/>
    <w:rsid w:val="00D15B41"/>
    <w:rsid w:val="00D15E32"/>
    <w:rsid w:val="00D1620D"/>
    <w:rsid w:val="00D16A97"/>
    <w:rsid w:val="00D16E86"/>
    <w:rsid w:val="00D1703C"/>
    <w:rsid w:val="00D17835"/>
    <w:rsid w:val="00D17C09"/>
    <w:rsid w:val="00D17E14"/>
    <w:rsid w:val="00D17EB3"/>
    <w:rsid w:val="00D201B4"/>
    <w:rsid w:val="00D204F4"/>
    <w:rsid w:val="00D20743"/>
    <w:rsid w:val="00D2116F"/>
    <w:rsid w:val="00D21984"/>
    <w:rsid w:val="00D219F8"/>
    <w:rsid w:val="00D21BE4"/>
    <w:rsid w:val="00D2220F"/>
    <w:rsid w:val="00D22BC3"/>
    <w:rsid w:val="00D22D9C"/>
    <w:rsid w:val="00D2374B"/>
    <w:rsid w:val="00D23DDE"/>
    <w:rsid w:val="00D23F77"/>
    <w:rsid w:val="00D253E6"/>
    <w:rsid w:val="00D27BF3"/>
    <w:rsid w:val="00D27D3B"/>
    <w:rsid w:val="00D27F6A"/>
    <w:rsid w:val="00D30612"/>
    <w:rsid w:val="00D3081E"/>
    <w:rsid w:val="00D30EED"/>
    <w:rsid w:val="00D313DB"/>
    <w:rsid w:val="00D3150C"/>
    <w:rsid w:val="00D32DAB"/>
    <w:rsid w:val="00D338A0"/>
    <w:rsid w:val="00D34D38"/>
    <w:rsid w:val="00D35355"/>
    <w:rsid w:val="00D36061"/>
    <w:rsid w:val="00D369E5"/>
    <w:rsid w:val="00D36B81"/>
    <w:rsid w:val="00D37571"/>
    <w:rsid w:val="00D40783"/>
    <w:rsid w:val="00D407CD"/>
    <w:rsid w:val="00D40862"/>
    <w:rsid w:val="00D4159F"/>
    <w:rsid w:val="00D419C6"/>
    <w:rsid w:val="00D41AE6"/>
    <w:rsid w:val="00D41DDF"/>
    <w:rsid w:val="00D41E55"/>
    <w:rsid w:val="00D426E1"/>
    <w:rsid w:val="00D42E19"/>
    <w:rsid w:val="00D42ECA"/>
    <w:rsid w:val="00D43581"/>
    <w:rsid w:val="00D43F12"/>
    <w:rsid w:val="00D4491B"/>
    <w:rsid w:val="00D4519C"/>
    <w:rsid w:val="00D4538F"/>
    <w:rsid w:val="00D454CF"/>
    <w:rsid w:val="00D45CA3"/>
    <w:rsid w:val="00D46274"/>
    <w:rsid w:val="00D46333"/>
    <w:rsid w:val="00D46D92"/>
    <w:rsid w:val="00D4706A"/>
    <w:rsid w:val="00D47453"/>
    <w:rsid w:val="00D5087B"/>
    <w:rsid w:val="00D5111E"/>
    <w:rsid w:val="00D51A6E"/>
    <w:rsid w:val="00D51DCF"/>
    <w:rsid w:val="00D51EC5"/>
    <w:rsid w:val="00D51EDA"/>
    <w:rsid w:val="00D520FE"/>
    <w:rsid w:val="00D528CC"/>
    <w:rsid w:val="00D52D74"/>
    <w:rsid w:val="00D53154"/>
    <w:rsid w:val="00D5332A"/>
    <w:rsid w:val="00D533D4"/>
    <w:rsid w:val="00D54BD5"/>
    <w:rsid w:val="00D54D41"/>
    <w:rsid w:val="00D5531D"/>
    <w:rsid w:val="00D56121"/>
    <w:rsid w:val="00D5645D"/>
    <w:rsid w:val="00D567DD"/>
    <w:rsid w:val="00D56CA9"/>
    <w:rsid w:val="00D56EA2"/>
    <w:rsid w:val="00D5769F"/>
    <w:rsid w:val="00D576DC"/>
    <w:rsid w:val="00D603C1"/>
    <w:rsid w:val="00D60A30"/>
    <w:rsid w:val="00D60D4D"/>
    <w:rsid w:val="00D612D7"/>
    <w:rsid w:val="00D61453"/>
    <w:rsid w:val="00D6203B"/>
    <w:rsid w:val="00D624B4"/>
    <w:rsid w:val="00D62BBA"/>
    <w:rsid w:val="00D63561"/>
    <w:rsid w:val="00D641DA"/>
    <w:rsid w:val="00D64461"/>
    <w:rsid w:val="00D656EA"/>
    <w:rsid w:val="00D65F2F"/>
    <w:rsid w:val="00D66613"/>
    <w:rsid w:val="00D6689C"/>
    <w:rsid w:val="00D6699B"/>
    <w:rsid w:val="00D67C16"/>
    <w:rsid w:val="00D71D00"/>
    <w:rsid w:val="00D71FC8"/>
    <w:rsid w:val="00D72581"/>
    <w:rsid w:val="00D72D62"/>
    <w:rsid w:val="00D72FBE"/>
    <w:rsid w:val="00D730AE"/>
    <w:rsid w:val="00D73EDB"/>
    <w:rsid w:val="00D74048"/>
    <w:rsid w:val="00D74916"/>
    <w:rsid w:val="00D74F73"/>
    <w:rsid w:val="00D754D0"/>
    <w:rsid w:val="00D75797"/>
    <w:rsid w:val="00D76670"/>
    <w:rsid w:val="00D77D1F"/>
    <w:rsid w:val="00D828CB"/>
    <w:rsid w:val="00D82B85"/>
    <w:rsid w:val="00D82CFC"/>
    <w:rsid w:val="00D8396F"/>
    <w:rsid w:val="00D846A0"/>
    <w:rsid w:val="00D84910"/>
    <w:rsid w:val="00D8495A"/>
    <w:rsid w:val="00D84A16"/>
    <w:rsid w:val="00D84FC5"/>
    <w:rsid w:val="00D857E0"/>
    <w:rsid w:val="00D85D41"/>
    <w:rsid w:val="00D86541"/>
    <w:rsid w:val="00D866FA"/>
    <w:rsid w:val="00D875E9"/>
    <w:rsid w:val="00D9017A"/>
    <w:rsid w:val="00D908FE"/>
    <w:rsid w:val="00D917A7"/>
    <w:rsid w:val="00D91B24"/>
    <w:rsid w:val="00D93CF6"/>
    <w:rsid w:val="00D94E24"/>
    <w:rsid w:val="00D958C8"/>
    <w:rsid w:val="00D96961"/>
    <w:rsid w:val="00D969BF"/>
    <w:rsid w:val="00D97C03"/>
    <w:rsid w:val="00DA0490"/>
    <w:rsid w:val="00DA06F0"/>
    <w:rsid w:val="00DA124C"/>
    <w:rsid w:val="00DA14A4"/>
    <w:rsid w:val="00DA19B6"/>
    <w:rsid w:val="00DA1A65"/>
    <w:rsid w:val="00DA1FD6"/>
    <w:rsid w:val="00DA2198"/>
    <w:rsid w:val="00DA248E"/>
    <w:rsid w:val="00DA33D2"/>
    <w:rsid w:val="00DA4722"/>
    <w:rsid w:val="00DA4852"/>
    <w:rsid w:val="00DA4922"/>
    <w:rsid w:val="00DA59D2"/>
    <w:rsid w:val="00DA5C00"/>
    <w:rsid w:val="00DA6361"/>
    <w:rsid w:val="00DA6BBA"/>
    <w:rsid w:val="00DA7856"/>
    <w:rsid w:val="00DA7DBB"/>
    <w:rsid w:val="00DA7F95"/>
    <w:rsid w:val="00DB0251"/>
    <w:rsid w:val="00DB041E"/>
    <w:rsid w:val="00DB04AF"/>
    <w:rsid w:val="00DB0AA4"/>
    <w:rsid w:val="00DB0FEF"/>
    <w:rsid w:val="00DB102F"/>
    <w:rsid w:val="00DB16FC"/>
    <w:rsid w:val="00DB19C0"/>
    <w:rsid w:val="00DB1A94"/>
    <w:rsid w:val="00DB1B31"/>
    <w:rsid w:val="00DB2076"/>
    <w:rsid w:val="00DB2838"/>
    <w:rsid w:val="00DB2ADA"/>
    <w:rsid w:val="00DB302F"/>
    <w:rsid w:val="00DB3609"/>
    <w:rsid w:val="00DB4360"/>
    <w:rsid w:val="00DB4DC6"/>
    <w:rsid w:val="00DB4FA5"/>
    <w:rsid w:val="00DB5F07"/>
    <w:rsid w:val="00DB6417"/>
    <w:rsid w:val="00DB67FD"/>
    <w:rsid w:val="00DC0011"/>
    <w:rsid w:val="00DC01FC"/>
    <w:rsid w:val="00DC03C7"/>
    <w:rsid w:val="00DC0E8E"/>
    <w:rsid w:val="00DC112E"/>
    <w:rsid w:val="00DC23D3"/>
    <w:rsid w:val="00DC27C4"/>
    <w:rsid w:val="00DC2A7E"/>
    <w:rsid w:val="00DC2D56"/>
    <w:rsid w:val="00DC2E14"/>
    <w:rsid w:val="00DC2E1E"/>
    <w:rsid w:val="00DC4220"/>
    <w:rsid w:val="00DC46BC"/>
    <w:rsid w:val="00DC4AD5"/>
    <w:rsid w:val="00DC515F"/>
    <w:rsid w:val="00DC59CB"/>
    <w:rsid w:val="00DC59F0"/>
    <w:rsid w:val="00DC63CB"/>
    <w:rsid w:val="00DC63F8"/>
    <w:rsid w:val="00DC6A1B"/>
    <w:rsid w:val="00DC6DAD"/>
    <w:rsid w:val="00DC6F63"/>
    <w:rsid w:val="00DC71F6"/>
    <w:rsid w:val="00DC73BA"/>
    <w:rsid w:val="00DC7AAD"/>
    <w:rsid w:val="00DD05D5"/>
    <w:rsid w:val="00DD182B"/>
    <w:rsid w:val="00DD1A7B"/>
    <w:rsid w:val="00DD1F8A"/>
    <w:rsid w:val="00DD2BAD"/>
    <w:rsid w:val="00DD2C01"/>
    <w:rsid w:val="00DD2D75"/>
    <w:rsid w:val="00DD343E"/>
    <w:rsid w:val="00DD3C6D"/>
    <w:rsid w:val="00DD4046"/>
    <w:rsid w:val="00DD4EBA"/>
    <w:rsid w:val="00DD53D4"/>
    <w:rsid w:val="00DD5D35"/>
    <w:rsid w:val="00DD5FA1"/>
    <w:rsid w:val="00DD6CB0"/>
    <w:rsid w:val="00DD6E79"/>
    <w:rsid w:val="00DD6FBC"/>
    <w:rsid w:val="00DD7533"/>
    <w:rsid w:val="00DD787B"/>
    <w:rsid w:val="00DD7D15"/>
    <w:rsid w:val="00DD7D80"/>
    <w:rsid w:val="00DE0977"/>
    <w:rsid w:val="00DE0C41"/>
    <w:rsid w:val="00DE11A5"/>
    <w:rsid w:val="00DE13F0"/>
    <w:rsid w:val="00DE239B"/>
    <w:rsid w:val="00DE2EBE"/>
    <w:rsid w:val="00DE33AA"/>
    <w:rsid w:val="00DE3B79"/>
    <w:rsid w:val="00DE407B"/>
    <w:rsid w:val="00DE4346"/>
    <w:rsid w:val="00DE5198"/>
    <w:rsid w:val="00DE59F3"/>
    <w:rsid w:val="00DE5A0C"/>
    <w:rsid w:val="00DE5A5E"/>
    <w:rsid w:val="00DE5C69"/>
    <w:rsid w:val="00DE6244"/>
    <w:rsid w:val="00DE6378"/>
    <w:rsid w:val="00DE6495"/>
    <w:rsid w:val="00DE6561"/>
    <w:rsid w:val="00DE699F"/>
    <w:rsid w:val="00DE6BBC"/>
    <w:rsid w:val="00DE70C7"/>
    <w:rsid w:val="00DE772C"/>
    <w:rsid w:val="00DE7A8D"/>
    <w:rsid w:val="00DF07C9"/>
    <w:rsid w:val="00DF0A74"/>
    <w:rsid w:val="00DF1443"/>
    <w:rsid w:val="00DF19AC"/>
    <w:rsid w:val="00DF2173"/>
    <w:rsid w:val="00DF25C0"/>
    <w:rsid w:val="00DF2A95"/>
    <w:rsid w:val="00DF2FB2"/>
    <w:rsid w:val="00DF34AA"/>
    <w:rsid w:val="00DF3689"/>
    <w:rsid w:val="00DF42EB"/>
    <w:rsid w:val="00DF4639"/>
    <w:rsid w:val="00DF46CB"/>
    <w:rsid w:val="00DF48C6"/>
    <w:rsid w:val="00DF48DF"/>
    <w:rsid w:val="00DF512C"/>
    <w:rsid w:val="00DF5D59"/>
    <w:rsid w:val="00DF5E08"/>
    <w:rsid w:val="00DF6495"/>
    <w:rsid w:val="00DF680F"/>
    <w:rsid w:val="00DF7667"/>
    <w:rsid w:val="00DF78F7"/>
    <w:rsid w:val="00DF7FDB"/>
    <w:rsid w:val="00E00119"/>
    <w:rsid w:val="00E0060A"/>
    <w:rsid w:val="00E01935"/>
    <w:rsid w:val="00E01A20"/>
    <w:rsid w:val="00E027A9"/>
    <w:rsid w:val="00E031A9"/>
    <w:rsid w:val="00E0333B"/>
    <w:rsid w:val="00E03678"/>
    <w:rsid w:val="00E0381B"/>
    <w:rsid w:val="00E03B42"/>
    <w:rsid w:val="00E05592"/>
    <w:rsid w:val="00E06691"/>
    <w:rsid w:val="00E06730"/>
    <w:rsid w:val="00E07286"/>
    <w:rsid w:val="00E0750D"/>
    <w:rsid w:val="00E076FF"/>
    <w:rsid w:val="00E104AE"/>
    <w:rsid w:val="00E105D2"/>
    <w:rsid w:val="00E10FFF"/>
    <w:rsid w:val="00E110F3"/>
    <w:rsid w:val="00E11E3B"/>
    <w:rsid w:val="00E12264"/>
    <w:rsid w:val="00E12771"/>
    <w:rsid w:val="00E1314E"/>
    <w:rsid w:val="00E132E9"/>
    <w:rsid w:val="00E138D7"/>
    <w:rsid w:val="00E13CC3"/>
    <w:rsid w:val="00E1426E"/>
    <w:rsid w:val="00E14808"/>
    <w:rsid w:val="00E14A34"/>
    <w:rsid w:val="00E158FB"/>
    <w:rsid w:val="00E160A4"/>
    <w:rsid w:val="00E161DA"/>
    <w:rsid w:val="00E161FE"/>
    <w:rsid w:val="00E16467"/>
    <w:rsid w:val="00E16974"/>
    <w:rsid w:val="00E16E06"/>
    <w:rsid w:val="00E173F2"/>
    <w:rsid w:val="00E1758E"/>
    <w:rsid w:val="00E17705"/>
    <w:rsid w:val="00E20074"/>
    <w:rsid w:val="00E209CF"/>
    <w:rsid w:val="00E214B7"/>
    <w:rsid w:val="00E21807"/>
    <w:rsid w:val="00E2243F"/>
    <w:rsid w:val="00E2357E"/>
    <w:rsid w:val="00E24CF2"/>
    <w:rsid w:val="00E25327"/>
    <w:rsid w:val="00E26C8C"/>
    <w:rsid w:val="00E26ECF"/>
    <w:rsid w:val="00E2744F"/>
    <w:rsid w:val="00E3003F"/>
    <w:rsid w:val="00E3014E"/>
    <w:rsid w:val="00E30968"/>
    <w:rsid w:val="00E30DCD"/>
    <w:rsid w:val="00E30FE4"/>
    <w:rsid w:val="00E31AB5"/>
    <w:rsid w:val="00E32184"/>
    <w:rsid w:val="00E32E18"/>
    <w:rsid w:val="00E32E57"/>
    <w:rsid w:val="00E330B6"/>
    <w:rsid w:val="00E33D75"/>
    <w:rsid w:val="00E33FF0"/>
    <w:rsid w:val="00E342BE"/>
    <w:rsid w:val="00E349E3"/>
    <w:rsid w:val="00E34FE8"/>
    <w:rsid w:val="00E35A05"/>
    <w:rsid w:val="00E35E09"/>
    <w:rsid w:val="00E36352"/>
    <w:rsid w:val="00E36D1D"/>
    <w:rsid w:val="00E374EB"/>
    <w:rsid w:val="00E37D69"/>
    <w:rsid w:val="00E37D78"/>
    <w:rsid w:val="00E37E4A"/>
    <w:rsid w:val="00E40A42"/>
    <w:rsid w:val="00E41AC5"/>
    <w:rsid w:val="00E42374"/>
    <w:rsid w:val="00E42CF7"/>
    <w:rsid w:val="00E4315C"/>
    <w:rsid w:val="00E43E50"/>
    <w:rsid w:val="00E43FC4"/>
    <w:rsid w:val="00E44083"/>
    <w:rsid w:val="00E442B0"/>
    <w:rsid w:val="00E44563"/>
    <w:rsid w:val="00E45BAE"/>
    <w:rsid w:val="00E45CDE"/>
    <w:rsid w:val="00E469B2"/>
    <w:rsid w:val="00E46D19"/>
    <w:rsid w:val="00E46F68"/>
    <w:rsid w:val="00E47163"/>
    <w:rsid w:val="00E47941"/>
    <w:rsid w:val="00E47B1A"/>
    <w:rsid w:val="00E47F98"/>
    <w:rsid w:val="00E504D9"/>
    <w:rsid w:val="00E5067B"/>
    <w:rsid w:val="00E50D9D"/>
    <w:rsid w:val="00E5120D"/>
    <w:rsid w:val="00E51D9A"/>
    <w:rsid w:val="00E51E87"/>
    <w:rsid w:val="00E51FA8"/>
    <w:rsid w:val="00E52E53"/>
    <w:rsid w:val="00E53236"/>
    <w:rsid w:val="00E5430A"/>
    <w:rsid w:val="00E546C9"/>
    <w:rsid w:val="00E546F1"/>
    <w:rsid w:val="00E54998"/>
    <w:rsid w:val="00E550A0"/>
    <w:rsid w:val="00E55E5A"/>
    <w:rsid w:val="00E56053"/>
    <w:rsid w:val="00E561B1"/>
    <w:rsid w:val="00E567AE"/>
    <w:rsid w:val="00E56A11"/>
    <w:rsid w:val="00E56B19"/>
    <w:rsid w:val="00E5740C"/>
    <w:rsid w:val="00E575DE"/>
    <w:rsid w:val="00E5761E"/>
    <w:rsid w:val="00E57787"/>
    <w:rsid w:val="00E57BA2"/>
    <w:rsid w:val="00E60833"/>
    <w:rsid w:val="00E6143E"/>
    <w:rsid w:val="00E6146B"/>
    <w:rsid w:val="00E6147E"/>
    <w:rsid w:val="00E620C5"/>
    <w:rsid w:val="00E620ED"/>
    <w:rsid w:val="00E626F7"/>
    <w:rsid w:val="00E62EEA"/>
    <w:rsid w:val="00E633D0"/>
    <w:rsid w:val="00E638EF"/>
    <w:rsid w:val="00E63B4B"/>
    <w:rsid w:val="00E64502"/>
    <w:rsid w:val="00E64B78"/>
    <w:rsid w:val="00E64F39"/>
    <w:rsid w:val="00E6555E"/>
    <w:rsid w:val="00E66095"/>
    <w:rsid w:val="00E661C1"/>
    <w:rsid w:val="00E66E73"/>
    <w:rsid w:val="00E673C1"/>
    <w:rsid w:val="00E6759E"/>
    <w:rsid w:val="00E67F26"/>
    <w:rsid w:val="00E70137"/>
    <w:rsid w:val="00E70940"/>
    <w:rsid w:val="00E709D0"/>
    <w:rsid w:val="00E70A6D"/>
    <w:rsid w:val="00E71277"/>
    <w:rsid w:val="00E71C1F"/>
    <w:rsid w:val="00E71CD5"/>
    <w:rsid w:val="00E71FBD"/>
    <w:rsid w:val="00E73323"/>
    <w:rsid w:val="00E73431"/>
    <w:rsid w:val="00E73A19"/>
    <w:rsid w:val="00E73D5D"/>
    <w:rsid w:val="00E74069"/>
    <w:rsid w:val="00E741DC"/>
    <w:rsid w:val="00E74E47"/>
    <w:rsid w:val="00E75356"/>
    <w:rsid w:val="00E755CC"/>
    <w:rsid w:val="00E7591F"/>
    <w:rsid w:val="00E75C2F"/>
    <w:rsid w:val="00E76637"/>
    <w:rsid w:val="00E77364"/>
    <w:rsid w:val="00E777F8"/>
    <w:rsid w:val="00E77971"/>
    <w:rsid w:val="00E77B06"/>
    <w:rsid w:val="00E806AC"/>
    <w:rsid w:val="00E8089C"/>
    <w:rsid w:val="00E809BF"/>
    <w:rsid w:val="00E81E73"/>
    <w:rsid w:val="00E8200A"/>
    <w:rsid w:val="00E825E9"/>
    <w:rsid w:val="00E82776"/>
    <w:rsid w:val="00E83498"/>
    <w:rsid w:val="00E835DB"/>
    <w:rsid w:val="00E83F37"/>
    <w:rsid w:val="00E84037"/>
    <w:rsid w:val="00E8460A"/>
    <w:rsid w:val="00E84F3D"/>
    <w:rsid w:val="00E84FCD"/>
    <w:rsid w:val="00E8508F"/>
    <w:rsid w:val="00E8560C"/>
    <w:rsid w:val="00E859CF"/>
    <w:rsid w:val="00E86980"/>
    <w:rsid w:val="00E87349"/>
    <w:rsid w:val="00E8739A"/>
    <w:rsid w:val="00E87823"/>
    <w:rsid w:val="00E87F47"/>
    <w:rsid w:val="00E902B5"/>
    <w:rsid w:val="00E90F61"/>
    <w:rsid w:val="00E910E8"/>
    <w:rsid w:val="00E91158"/>
    <w:rsid w:val="00E91326"/>
    <w:rsid w:val="00E91817"/>
    <w:rsid w:val="00E925CF"/>
    <w:rsid w:val="00E926AE"/>
    <w:rsid w:val="00E92E00"/>
    <w:rsid w:val="00E931AE"/>
    <w:rsid w:val="00E931BA"/>
    <w:rsid w:val="00E93927"/>
    <w:rsid w:val="00E95BFB"/>
    <w:rsid w:val="00E96131"/>
    <w:rsid w:val="00E965EF"/>
    <w:rsid w:val="00E96653"/>
    <w:rsid w:val="00E97DDA"/>
    <w:rsid w:val="00EA00BE"/>
    <w:rsid w:val="00EA0D96"/>
    <w:rsid w:val="00EA1A74"/>
    <w:rsid w:val="00EA33B8"/>
    <w:rsid w:val="00EA344F"/>
    <w:rsid w:val="00EA4636"/>
    <w:rsid w:val="00EA4644"/>
    <w:rsid w:val="00EA4E9E"/>
    <w:rsid w:val="00EA526B"/>
    <w:rsid w:val="00EA5D01"/>
    <w:rsid w:val="00EA636E"/>
    <w:rsid w:val="00EA63E7"/>
    <w:rsid w:val="00EA69E5"/>
    <w:rsid w:val="00EA6A5A"/>
    <w:rsid w:val="00EA743A"/>
    <w:rsid w:val="00EA7CEB"/>
    <w:rsid w:val="00EB05D2"/>
    <w:rsid w:val="00EB0980"/>
    <w:rsid w:val="00EB0BC0"/>
    <w:rsid w:val="00EB153B"/>
    <w:rsid w:val="00EB1D6B"/>
    <w:rsid w:val="00EB1D71"/>
    <w:rsid w:val="00EB256A"/>
    <w:rsid w:val="00EB2706"/>
    <w:rsid w:val="00EB307D"/>
    <w:rsid w:val="00EB3BA9"/>
    <w:rsid w:val="00EB4483"/>
    <w:rsid w:val="00EB4AF3"/>
    <w:rsid w:val="00EB4DC6"/>
    <w:rsid w:val="00EB558C"/>
    <w:rsid w:val="00EB6849"/>
    <w:rsid w:val="00EB687C"/>
    <w:rsid w:val="00EB68D1"/>
    <w:rsid w:val="00EB6952"/>
    <w:rsid w:val="00EB7AC7"/>
    <w:rsid w:val="00EC0D42"/>
    <w:rsid w:val="00EC1B80"/>
    <w:rsid w:val="00EC1DE9"/>
    <w:rsid w:val="00EC24BD"/>
    <w:rsid w:val="00EC36D1"/>
    <w:rsid w:val="00EC3AC7"/>
    <w:rsid w:val="00EC404C"/>
    <w:rsid w:val="00EC48C7"/>
    <w:rsid w:val="00EC4CA8"/>
    <w:rsid w:val="00EC4DE5"/>
    <w:rsid w:val="00EC58D0"/>
    <w:rsid w:val="00EC612E"/>
    <w:rsid w:val="00EC6178"/>
    <w:rsid w:val="00EC6492"/>
    <w:rsid w:val="00EC69CC"/>
    <w:rsid w:val="00EC6DAC"/>
    <w:rsid w:val="00EC7076"/>
    <w:rsid w:val="00EC795E"/>
    <w:rsid w:val="00EC7B31"/>
    <w:rsid w:val="00ED0276"/>
    <w:rsid w:val="00ED132A"/>
    <w:rsid w:val="00ED13A6"/>
    <w:rsid w:val="00ED1CDB"/>
    <w:rsid w:val="00ED2207"/>
    <w:rsid w:val="00ED3363"/>
    <w:rsid w:val="00ED37C6"/>
    <w:rsid w:val="00ED3D4B"/>
    <w:rsid w:val="00ED3E2D"/>
    <w:rsid w:val="00ED4A00"/>
    <w:rsid w:val="00ED4B76"/>
    <w:rsid w:val="00ED55CF"/>
    <w:rsid w:val="00ED6144"/>
    <w:rsid w:val="00ED61B8"/>
    <w:rsid w:val="00ED66EB"/>
    <w:rsid w:val="00ED6D9A"/>
    <w:rsid w:val="00ED7AFC"/>
    <w:rsid w:val="00EE1241"/>
    <w:rsid w:val="00EE1BE8"/>
    <w:rsid w:val="00EE27D8"/>
    <w:rsid w:val="00EE2A48"/>
    <w:rsid w:val="00EE2D8A"/>
    <w:rsid w:val="00EE3221"/>
    <w:rsid w:val="00EE36BB"/>
    <w:rsid w:val="00EE39D0"/>
    <w:rsid w:val="00EE3EC3"/>
    <w:rsid w:val="00EE412F"/>
    <w:rsid w:val="00EE4EC0"/>
    <w:rsid w:val="00EE5AA8"/>
    <w:rsid w:val="00EE5AAC"/>
    <w:rsid w:val="00EE626F"/>
    <w:rsid w:val="00EE6985"/>
    <w:rsid w:val="00EE790D"/>
    <w:rsid w:val="00EE7E2A"/>
    <w:rsid w:val="00EF0892"/>
    <w:rsid w:val="00EF0E57"/>
    <w:rsid w:val="00EF10CF"/>
    <w:rsid w:val="00EF210F"/>
    <w:rsid w:val="00EF2582"/>
    <w:rsid w:val="00EF3979"/>
    <w:rsid w:val="00EF3E72"/>
    <w:rsid w:val="00EF4062"/>
    <w:rsid w:val="00EF4D66"/>
    <w:rsid w:val="00EF4DDD"/>
    <w:rsid w:val="00EF4E7C"/>
    <w:rsid w:val="00EF4F1F"/>
    <w:rsid w:val="00EF5364"/>
    <w:rsid w:val="00EF58E3"/>
    <w:rsid w:val="00EF6B17"/>
    <w:rsid w:val="00EF6D96"/>
    <w:rsid w:val="00EF7217"/>
    <w:rsid w:val="00F007C1"/>
    <w:rsid w:val="00F00D28"/>
    <w:rsid w:val="00F01C80"/>
    <w:rsid w:val="00F02F36"/>
    <w:rsid w:val="00F03155"/>
    <w:rsid w:val="00F03B98"/>
    <w:rsid w:val="00F04213"/>
    <w:rsid w:val="00F043A7"/>
    <w:rsid w:val="00F04C9A"/>
    <w:rsid w:val="00F0525E"/>
    <w:rsid w:val="00F0552D"/>
    <w:rsid w:val="00F05567"/>
    <w:rsid w:val="00F057B1"/>
    <w:rsid w:val="00F05F6A"/>
    <w:rsid w:val="00F0651E"/>
    <w:rsid w:val="00F066EA"/>
    <w:rsid w:val="00F06721"/>
    <w:rsid w:val="00F06F66"/>
    <w:rsid w:val="00F074C7"/>
    <w:rsid w:val="00F0787B"/>
    <w:rsid w:val="00F07D09"/>
    <w:rsid w:val="00F07DB9"/>
    <w:rsid w:val="00F10322"/>
    <w:rsid w:val="00F10FE7"/>
    <w:rsid w:val="00F113B0"/>
    <w:rsid w:val="00F117DB"/>
    <w:rsid w:val="00F11DC7"/>
    <w:rsid w:val="00F11FC9"/>
    <w:rsid w:val="00F13955"/>
    <w:rsid w:val="00F141F3"/>
    <w:rsid w:val="00F14924"/>
    <w:rsid w:val="00F156FF"/>
    <w:rsid w:val="00F15E34"/>
    <w:rsid w:val="00F15EDA"/>
    <w:rsid w:val="00F1776B"/>
    <w:rsid w:val="00F177E0"/>
    <w:rsid w:val="00F20309"/>
    <w:rsid w:val="00F2073B"/>
    <w:rsid w:val="00F21608"/>
    <w:rsid w:val="00F21F39"/>
    <w:rsid w:val="00F22299"/>
    <w:rsid w:val="00F2293D"/>
    <w:rsid w:val="00F23342"/>
    <w:rsid w:val="00F23ADA"/>
    <w:rsid w:val="00F24FF7"/>
    <w:rsid w:val="00F2526F"/>
    <w:rsid w:val="00F254BB"/>
    <w:rsid w:val="00F25609"/>
    <w:rsid w:val="00F259D8"/>
    <w:rsid w:val="00F25A4D"/>
    <w:rsid w:val="00F2606B"/>
    <w:rsid w:val="00F2632C"/>
    <w:rsid w:val="00F26BDA"/>
    <w:rsid w:val="00F26F78"/>
    <w:rsid w:val="00F27657"/>
    <w:rsid w:val="00F27891"/>
    <w:rsid w:val="00F27EEA"/>
    <w:rsid w:val="00F302E9"/>
    <w:rsid w:val="00F319A9"/>
    <w:rsid w:val="00F32C41"/>
    <w:rsid w:val="00F32E9A"/>
    <w:rsid w:val="00F32EB4"/>
    <w:rsid w:val="00F32F52"/>
    <w:rsid w:val="00F3350C"/>
    <w:rsid w:val="00F33553"/>
    <w:rsid w:val="00F336BF"/>
    <w:rsid w:val="00F33F09"/>
    <w:rsid w:val="00F35D34"/>
    <w:rsid w:val="00F36179"/>
    <w:rsid w:val="00F364F4"/>
    <w:rsid w:val="00F36709"/>
    <w:rsid w:val="00F368D7"/>
    <w:rsid w:val="00F36BF2"/>
    <w:rsid w:val="00F374CE"/>
    <w:rsid w:val="00F3796B"/>
    <w:rsid w:val="00F37C4C"/>
    <w:rsid w:val="00F400F0"/>
    <w:rsid w:val="00F402B4"/>
    <w:rsid w:val="00F409AC"/>
    <w:rsid w:val="00F40F81"/>
    <w:rsid w:val="00F41851"/>
    <w:rsid w:val="00F41B5E"/>
    <w:rsid w:val="00F41F23"/>
    <w:rsid w:val="00F422EF"/>
    <w:rsid w:val="00F42B23"/>
    <w:rsid w:val="00F434D2"/>
    <w:rsid w:val="00F43633"/>
    <w:rsid w:val="00F43BF9"/>
    <w:rsid w:val="00F43F25"/>
    <w:rsid w:val="00F44900"/>
    <w:rsid w:val="00F452E9"/>
    <w:rsid w:val="00F45386"/>
    <w:rsid w:val="00F45D4B"/>
    <w:rsid w:val="00F47FBA"/>
    <w:rsid w:val="00F50640"/>
    <w:rsid w:val="00F508C4"/>
    <w:rsid w:val="00F50B17"/>
    <w:rsid w:val="00F50C01"/>
    <w:rsid w:val="00F50CAE"/>
    <w:rsid w:val="00F50F99"/>
    <w:rsid w:val="00F522C6"/>
    <w:rsid w:val="00F527DF"/>
    <w:rsid w:val="00F53503"/>
    <w:rsid w:val="00F53FB9"/>
    <w:rsid w:val="00F5456E"/>
    <w:rsid w:val="00F54ABC"/>
    <w:rsid w:val="00F54E36"/>
    <w:rsid w:val="00F54EA4"/>
    <w:rsid w:val="00F5592D"/>
    <w:rsid w:val="00F56213"/>
    <w:rsid w:val="00F5696E"/>
    <w:rsid w:val="00F57501"/>
    <w:rsid w:val="00F601F1"/>
    <w:rsid w:val="00F60693"/>
    <w:rsid w:val="00F60D07"/>
    <w:rsid w:val="00F610F5"/>
    <w:rsid w:val="00F61B5A"/>
    <w:rsid w:val="00F62319"/>
    <w:rsid w:val="00F62325"/>
    <w:rsid w:val="00F6250B"/>
    <w:rsid w:val="00F63C7A"/>
    <w:rsid w:val="00F6525D"/>
    <w:rsid w:val="00F65E0B"/>
    <w:rsid w:val="00F66AA1"/>
    <w:rsid w:val="00F70025"/>
    <w:rsid w:val="00F706EB"/>
    <w:rsid w:val="00F71521"/>
    <w:rsid w:val="00F71781"/>
    <w:rsid w:val="00F71912"/>
    <w:rsid w:val="00F72FFE"/>
    <w:rsid w:val="00F734E4"/>
    <w:rsid w:val="00F73519"/>
    <w:rsid w:val="00F737EE"/>
    <w:rsid w:val="00F73AD5"/>
    <w:rsid w:val="00F74808"/>
    <w:rsid w:val="00F7585A"/>
    <w:rsid w:val="00F760FF"/>
    <w:rsid w:val="00F76FB6"/>
    <w:rsid w:val="00F7799F"/>
    <w:rsid w:val="00F77DD1"/>
    <w:rsid w:val="00F77DFF"/>
    <w:rsid w:val="00F77F89"/>
    <w:rsid w:val="00F8119E"/>
    <w:rsid w:val="00F816C9"/>
    <w:rsid w:val="00F8192C"/>
    <w:rsid w:val="00F81A29"/>
    <w:rsid w:val="00F82355"/>
    <w:rsid w:val="00F82484"/>
    <w:rsid w:val="00F83320"/>
    <w:rsid w:val="00F834F4"/>
    <w:rsid w:val="00F837E9"/>
    <w:rsid w:val="00F83C66"/>
    <w:rsid w:val="00F83DDE"/>
    <w:rsid w:val="00F83E8C"/>
    <w:rsid w:val="00F842FA"/>
    <w:rsid w:val="00F84F00"/>
    <w:rsid w:val="00F85979"/>
    <w:rsid w:val="00F85F1D"/>
    <w:rsid w:val="00F86B55"/>
    <w:rsid w:val="00F86DC5"/>
    <w:rsid w:val="00F8763E"/>
    <w:rsid w:val="00F8775A"/>
    <w:rsid w:val="00F87A14"/>
    <w:rsid w:val="00F87F59"/>
    <w:rsid w:val="00F90473"/>
    <w:rsid w:val="00F91349"/>
    <w:rsid w:val="00F91690"/>
    <w:rsid w:val="00F91B1A"/>
    <w:rsid w:val="00F94B6A"/>
    <w:rsid w:val="00F94E9F"/>
    <w:rsid w:val="00F94EB1"/>
    <w:rsid w:val="00F97675"/>
    <w:rsid w:val="00FA2265"/>
    <w:rsid w:val="00FA2811"/>
    <w:rsid w:val="00FA2CDD"/>
    <w:rsid w:val="00FA35EE"/>
    <w:rsid w:val="00FA415F"/>
    <w:rsid w:val="00FA471B"/>
    <w:rsid w:val="00FA49C0"/>
    <w:rsid w:val="00FA4E7D"/>
    <w:rsid w:val="00FA50FF"/>
    <w:rsid w:val="00FA53C2"/>
    <w:rsid w:val="00FA5427"/>
    <w:rsid w:val="00FA60AF"/>
    <w:rsid w:val="00FA6FC5"/>
    <w:rsid w:val="00FA749F"/>
    <w:rsid w:val="00FA7FD3"/>
    <w:rsid w:val="00FB01D1"/>
    <w:rsid w:val="00FB06C2"/>
    <w:rsid w:val="00FB0DE5"/>
    <w:rsid w:val="00FB0F7D"/>
    <w:rsid w:val="00FB12FB"/>
    <w:rsid w:val="00FB1820"/>
    <w:rsid w:val="00FB1E1F"/>
    <w:rsid w:val="00FB235C"/>
    <w:rsid w:val="00FB244E"/>
    <w:rsid w:val="00FB2C5E"/>
    <w:rsid w:val="00FB3ED0"/>
    <w:rsid w:val="00FB4496"/>
    <w:rsid w:val="00FB4634"/>
    <w:rsid w:val="00FB4E82"/>
    <w:rsid w:val="00FB4F23"/>
    <w:rsid w:val="00FB4FB4"/>
    <w:rsid w:val="00FB5058"/>
    <w:rsid w:val="00FB55D2"/>
    <w:rsid w:val="00FB5C45"/>
    <w:rsid w:val="00FB7369"/>
    <w:rsid w:val="00FB74D8"/>
    <w:rsid w:val="00FC028E"/>
    <w:rsid w:val="00FC03E1"/>
    <w:rsid w:val="00FC0529"/>
    <w:rsid w:val="00FC1DD3"/>
    <w:rsid w:val="00FC2FA0"/>
    <w:rsid w:val="00FC33C6"/>
    <w:rsid w:val="00FC34FC"/>
    <w:rsid w:val="00FC3B24"/>
    <w:rsid w:val="00FC4E5E"/>
    <w:rsid w:val="00FC5B39"/>
    <w:rsid w:val="00FC5B75"/>
    <w:rsid w:val="00FC5DD4"/>
    <w:rsid w:val="00FC6446"/>
    <w:rsid w:val="00FC7617"/>
    <w:rsid w:val="00FC7DD8"/>
    <w:rsid w:val="00FD2D82"/>
    <w:rsid w:val="00FD2EE4"/>
    <w:rsid w:val="00FD309C"/>
    <w:rsid w:val="00FD3556"/>
    <w:rsid w:val="00FD3799"/>
    <w:rsid w:val="00FD465B"/>
    <w:rsid w:val="00FD4DBA"/>
    <w:rsid w:val="00FD50FF"/>
    <w:rsid w:val="00FD5F9D"/>
    <w:rsid w:val="00FD60BA"/>
    <w:rsid w:val="00FD6C0A"/>
    <w:rsid w:val="00FD6D30"/>
    <w:rsid w:val="00FD79F3"/>
    <w:rsid w:val="00FE019E"/>
    <w:rsid w:val="00FE0698"/>
    <w:rsid w:val="00FE0710"/>
    <w:rsid w:val="00FE099F"/>
    <w:rsid w:val="00FE156B"/>
    <w:rsid w:val="00FE2F44"/>
    <w:rsid w:val="00FE2FE3"/>
    <w:rsid w:val="00FE30E3"/>
    <w:rsid w:val="00FE3903"/>
    <w:rsid w:val="00FE3BED"/>
    <w:rsid w:val="00FE5143"/>
    <w:rsid w:val="00FE53FA"/>
    <w:rsid w:val="00FE5C68"/>
    <w:rsid w:val="00FE711C"/>
    <w:rsid w:val="00FE7475"/>
    <w:rsid w:val="00FE7869"/>
    <w:rsid w:val="00FE7F0A"/>
    <w:rsid w:val="00FF0CF8"/>
    <w:rsid w:val="00FF132F"/>
    <w:rsid w:val="00FF1F6F"/>
    <w:rsid w:val="00FF2DF9"/>
    <w:rsid w:val="00FF327D"/>
    <w:rsid w:val="00FF34A6"/>
    <w:rsid w:val="00FF34C2"/>
    <w:rsid w:val="00FF3814"/>
    <w:rsid w:val="00FF3D11"/>
    <w:rsid w:val="00FF3DAC"/>
    <w:rsid w:val="00FF4E37"/>
    <w:rsid w:val="00FF72A5"/>
    <w:rsid w:val="00FF7367"/>
    <w:rsid w:val="00FF7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7A5"/>
  </w:style>
  <w:style w:type="paragraph" w:styleId="1">
    <w:name w:val="heading 1"/>
    <w:basedOn w:val="a"/>
    <w:next w:val="a"/>
    <w:link w:val="10"/>
    <w:uiPriority w:val="9"/>
    <w:qFormat/>
    <w:rsid w:val="001906CB"/>
    <w:pPr>
      <w:keepNext/>
      <w:spacing w:before="240" w:after="60"/>
      <w:outlineLvl w:val="0"/>
    </w:pPr>
    <w:rPr>
      <w:rFonts w:ascii="Arial" w:hAnsi="Arial"/>
      <w:b/>
      <w:kern w:val="28"/>
      <w:sz w:val="28"/>
    </w:rPr>
  </w:style>
  <w:style w:type="paragraph" w:styleId="2">
    <w:name w:val="heading 2"/>
    <w:basedOn w:val="a"/>
    <w:next w:val="a"/>
    <w:link w:val="20"/>
    <w:qFormat/>
    <w:rsid w:val="001906CB"/>
    <w:pPr>
      <w:keepNext/>
      <w:outlineLvl w:val="1"/>
    </w:pPr>
    <w:rPr>
      <w:sz w:val="28"/>
    </w:rPr>
  </w:style>
  <w:style w:type="paragraph" w:styleId="3">
    <w:name w:val="heading 3"/>
    <w:basedOn w:val="a"/>
    <w:next w:val="a"/>
    <w:link w:val="30"/>
    <w:qFormat/>
    <w:rsid w:val="001906CB"/>
    <w:pPr>
      <w:keepNext/>
      <w:jc w:val="both"/>
      <w:outlineLvl w:val="2"/>
    </w:pPr>
    <w:rPr>
      <w:sz w:val="28"/>
    </w:rPr>
  </w:style>
  <w:style w:type="paragraph" w:styleId="4">
    <w:name w:val="heading 4"/>
    <w:basedOn w:val="a"/>
    <w:next w:val="a"/>
    <w:link w:val="40"/>
    <w:qFormat/>
    <w:rsid w:val="001906CB"/>
    <w:pPr>
      <w:keepNext/>
      <w:widowControl w:val="0"/>
      <w:spacing w:line="360" w:lineRule="auto"/>
      <w:jc w:val="both"/>
      <w:outlineLvl w:val="3"/>
    </w:pPr>
    <w:rPr>
      <w:b/>
      <w:bCs/>
      <w:sz w:val="28"/>
    </w:rPr>
  </w:style>
  <w:style w:type="paragraph" w:styleId="5">
    <w:name w:val="heading 5"/>
    <w:basedOn w:val="a"/>
    <w:next w:val="a"/>
    <w:link w:val="50"/>
    <w:qFormat/>
    <w:rsid w:val="001906CB"/>
    <w:pPr>
      <w:keepNext/>
      <w:ind w:firstLine="720"/>
      <w:outlineLvl w:val="4"/>
    </w:pPr>
    <w:rPr>
      <w:sz w:val="28"/>
    </w:rPr>
  </w:style>
  <w:style w:type="paragraph" w:styleId="6">
    <w:name w:val="heading 6"/>
    <w:basedOn w:val="a"/>
    <w:next w:val="a"/>
    <w:link w:val="60"/>
    <w:qFormat/>
    <w:rsid w:val="001906CB"/>
    <w:pPr>
      <w:keepNext/>
      <w:ind w:firstLine="720"/>
      <w:jc w:val="both"/>
      <w:outlineLvl w:val="5"/>
    </w:pPr>
    <w:rPr>
      <w:b/>
      <w:bCs/>
      <w:sz w:val="28"/>
    </w:rPr>
  </w:style>
  <w:style w:type="paragraph" w:styleId="7">
    <w:name w:val="heading 7"/>
    <w:basedOn w:val="a"/>
    <w:next w:val="a"/>
    <w:link w:val="70"/>
    <w:qFormat/>
    <w:rsid w:val="001906CB"/>
    <w:pPr>
      <w:keepNext/>
      <w:ind w:firstLine="708"/>
      <w:jc w:val="center"/>
      <w:outlineLvl w:val="6"/>
    </w:pPr>
    <w:rPr>
      <w:b/>
      <w:sz w:val="28"/>
      <w:szCs w:val="28"/>
    </w:rPr>
  </w:style>
  <w:style w:type="paragraph" w:styleId="8">
    <w:name w:val="heading 8"/>
    <w:basedOn w:val="a"/>
    <w:next w:val="a"/>
    <w:link w:val="80"/>
    <w:qFormat/>
    <w:rsid w:val="001906CB"/>
    <w:pPr>
      <w:keepNext/>
      <w:ind w:firstLine="708"/>
      <w:jc w:val="both"/>
      <w:outlineLvl w:val="7"/>
    </w:pPr>
    <w:rPr>
      <w:bCs/>
      <w:sz w:val="28"/>
      <w:szCs w:val="28"/>
    </w:rPr>
  </w:style>
  <w:style w:type="paragraph" w:styleId="9">
    <w:name w:val="heading 9"/>
    <w:basedOn w:val="a"/>
    <w:next w:val="a"/>
    <w:link w:val="90"/>
    <w:qFormat/>
    <w:rsid w:val="001906CB"/>
    <w:pPr>
      <w:keepNext/>
      <w:jc w:val="center"/>
      <w:outlineLvl w:val="8"/>
    </w:pPr>
    <w:rPr>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1E16"/>
    <w:rPr>
      <w:rFonts w:ascii="Arial" w:hAnsi="Arial"/>
      <w:b/>
      <w:kern w:val="28"/>
      <w:sz w:val="28"/>
    </w:rPr>
  </w:style>
  <w:style w:type="character" w:customStyle="1" w:styleId="30">
    <w:name w:val="Заголовок 3 Знак"/>
    <w:basedOn w:val="a0"/>
    <w:link w:val="3"/>
    <w:rsid w:val="001E51D7"/>
    <w:rPr>
      <w:sz w:val="28"/>
    </w:rPr>
  </w:style>
  <w:style w:type="paragraph" w:styleId="a3">
    <w:name w:val="Body Text"/>
    <w:basedOn w:val="a"/>
    <w:link w:val="a4"/>
    <w:rsid w:val="001906CB"/>
    <w:pPr>
      <w:jc w:val="both"/>
    </w:pPr>
    <w:rPr>
      <w:sz w:val="28"/>
    </w:rPr>
  </w:style>
  <w:style w:type="paragraph" w:styleId="a5">
    <w:name w:val="Body Text Indent"/>
    <w:basedOn w:val="a"/>
    <w:link w:val="a6"/>
    <w:rsid w:val="001906CB"/>
    <w:pPr>
      <w:spacing w:line="360" w:lineRule="auto"/>
      <w:ind w:firstLine="720"/>
      <w:jc w:val="both"/>
    </w:pPr>
    <w:rPr>
      <w:sz w:val="28"/>
      <w:lang w:val="en-US"/>
    </w:rPr>
  </w:style>
  <w:style w:type="paragraph" w:styleId="a7">
    <w:name w:val="header"/>
    <w:basedOn w:val="a"/>
    <w:link w:val="a8"/>
    <w:uiPriority w:val="99"/>
    <w:rsid w:val="001906CB"/>
    <w:pPr>
      <w:tabs>
        <w:tab w:val="center" w:pos="4677"/>
        <w:tab w:val="right" w:pos="9355"/>
      </w:tabs>
    </w:pPr>
  </w:style>
  <w:style w:type="character" w:customStyle="1" w:styleId="a8">
    <w:name w:val="Верхний колонтитул Знак"/>
    <w:basedOn w:val="a0"/>
    <w:link w:val="a7"/>
    <w:uiPriority w:val="99"/>
    <w:rsid w:val="00586AA8"/>
  </w:style>
  <w:style w:type="character" w:styleId="a9">
    <w:name w:val="page number"/>
    <w:rsid w:val="001906CB"/>
    <w:rPr>
      <w:rFonts w:cs="Times New Roman"/>
    </w:rPr>
  </w:style>
  <w:style w:type="paragraph" w:styleId="aa">
    <w:name w:val="footer"/>
    <w:basedOn w:val="a"/>
    <w:link w:val="ab"/>
    <w:uiPriority w:val="99"/>
    <w:rsid w:val="001906CB"/>
    <w:pPr>
      <w:tabs>
        <w:tab w:val="center" w:pos="4677"/>
        <w:tab w:val="right" w:pos="9355"/>
      </w:tabs>
    </w:pPr>
  </w:style>
  <w:style w:type="character" w:customStyle="1" w:styleId="ab">
    <w:name w:val="Нижний колонтитул Знак"/>
    <w:basedOn w:val="a0"/>
    <w:link w:val="aa"/>
    <w:uiPriority w:val="99"/>
    <w:rsid w:val="008B1E16"/>
  </w:style>
  <w:style w:type="paragraph" w:styleId="ac">
    <w:name w:val="Title"/>
    <w:basedOn w:val="a"/>
    <w:link w:val="ad"/>
    <w:qFormat/>
    <w:rsid w:val="001906CB"/>
    <w:pPr>
      <w:jc w:val="center"/>
    </w:pPr>
    <w:rPr>
      <w:b/>
      <w:sz w:val="32"/>
    </w:rPr>
  </w:style>
  <w:style w:type="paragraph" w:customStyle="1" w:styleId="11">
    <w:name w:val="заголовок 1"/>
    <w:basedOn w:val="a"/>
    <w:next w:val="a"/>
    <w:rsid w:val="001906CB"/>
    <w:pPr>
      <w:keepNext/>
      <w:spacing w:line="360" w:lineRule="auto"/>
      <w:jc w:val="center"/>
    </w:pPr>
    <w:rPr>
      <w:sz w:val="28"/>
    </w:rPr>
  </w:style>
  <w:style w:type="paragraph" w:styleId="21">
    <w:name w:val="Body Text 2"/>
    <w:basedOn w:val="a"/>
    <w:link w:val="22"/>
    <w:rsid w:val="001906CB"/>
    <w:pPr>
      <w:widowControl w:val="0"/>
    </w:pPr>
    <w:rPr>
      <w:sz w:val="28"/>
    </w:rPr>
  </w:style>
  <w:style w:type="paragraph" w:styleId="23">
    <w:name w:val="Body Text Indent 2"/>
    <w:basedOn w:val="a"/>
    <w:link w:val="24"/>
    <w:rsid w:val="001906CB"/>
    <w:pPr>
      <w:spacing w:line="360" w:lineRule="auto"/>
      <w:ind w:firstLine="720"/>
    </w:pPr>
    <w:rPr>
      <w:sz w:val="28"/>
    </w:rPr>
  </w:style>
  <w:style w:type="paragraph" w:styleId="31">
    <w:name w:val="Body Text 3"/>
    <w:basedOn w:val="a"/>
    <w:link w:val="32"/>
    <w:rsid w:val="001906CB"/>
    <w:pPr>
      <w:jc w:val="both"/>
    </w:pPr>
    <w:rPr>
      <w:b/>
      <w:bCs/>
      <w:sz w:val="28"/>
    </w:rPr>
  </w:style>
  <w:style w:type="paragraph" w:customStyle="1" w:styleId="Heading">
    <w:name w:val="Heading"/>
    <w:rsid w:val="001906CB"/>
    <w:pPr>
      <w:autoSpaceDE w:val="0"/>
      <w:autoSpaceDN w:val="0"/>
      <w:adjustRightInd w:val="0"/>
    </w:pPr>
    <w:rPr>
      <w:rFonts w:ascii="Arial" w:hAnsi="Arial" w:cs="Arial"/>
      <w:b/>
      <w:bCs/>
      <w:sz w:val="22"/>
      <w:szCs w:val="22"/>
    </w:rPr>
  </w:style>
  <w:style w:type="paragraph" w:styleId="33">
    <w:name w:val="Body Text Indent 3"/>
    <w:basedOn w:val="a"/>
    <w:link w:val="34"/>
    <w:rsid w:val="001906CB"/>
    <w:pPr>
      <w:ind w:firstLine="567"/>
      <w:jc w:val="both"/>
    </w:pPr>
    <w:rPr>
      <w:color w:val="000000"/>
      <w:sz w:val="28"/>
    </w:rPr>
  </w:style>
  <w:style w:type="paragraph" w:customStyle="1" w:styleId="25">
    <w:name w:val="заголовок 2"/>
    <w:basedOn w:val="a"/>
    <w:next w:val="a"/>
    <w:rsid w:val="001906CB"/>
    <w:pPr>
      <w:keepNext/>
      <w:autoSpaceDE w:val="0"/>
      <w:autoSpaceDN w:val="0"/>
    </w:pPr>
    <w:rPr>
      <w:sz w:val="28"/>
      <w:szCs w:val="28"/>
    </w:rPr>
  </w:style>
  <w:style w:type="paragraph" w:customStyle="1" w:styleId="Iauiue1">
    <w:name w:val="Iau?iue1"/>
    <w:rsid w:val="001906CB"/>
    <w:pPr>
      <w:widowControl w:val="0"/>
      <w:jc w:val="both"/>
    </w:pPr>
    <w:rPr>
      <w:sz w:val="28"/>
    </w:rPr>
  </w:style>
  <w:style w:type="paragraph" w:customStyle="1" w:styleId="Iniiaiieoaeno">
    <w:name w:val="Iniiaiie oaeno"/>
    <w:basedOn w:val="a"/>
    <w:rsid w:val="001906CB"/>
    <w:pPr>
      <w:widowControl w:val="0"/>
    </w:pPr>
    <w:rPr>
      <w:sz w:val="28"/>
      <w:lang w:val="en-US"/>
    </w:rPr>
  </w:style>
  <w:style w:type="paragraph" w:customStyle="1" w:styleId="ConsNormal">
    <w:name w:val="ConsNormal"/>
    <w:rsid w:val="001906CB"/>
    <w:pPr>
      <w:widowControl w:val="0"/>
      <w:autoSpaceDE w:val="0"/>
      <w:autoSpaceDN w:val="0"/>
      <w:adjustRightInd w:val="0"/>
      <w:ind w:firstLine="720"/>
    </w:pPr>
    <w:rPr>
      <w:rFonts w:ascii="Arial" w:hAnsi="Arial" w:cs="Arial"/>
    </w:rPr>
  </w:style>
  <w:style w:type="paragraph" w:styleId="HTML">
    <w:name w:val="HTML Preformatted"/>
    <w:basedOn w:val="a"/>
    <w:link w:val="HTML0"/>
    <w:rsid w:val="00190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e">
    <w:name w:val="Normal (Web)"/>
    <w:basedOn w:val="a"/>
    <w:uiPriority w:val="99"/>
    <w:rsid w:val="001906CB"/>
    <w:pPr>
      <w:spacing w:before="100" w:beforeAutospacing="1" w:after="100" w:afterAutospacing="1"/>
    </w:pPr>
    <w:rPr>
      <w:sz w:val="24"/>
      <w:szCs w:val="24"/>
    </w:rPr>
  </w:style>
  <w:style w:type="paragraph" w:customStyle="1" w:styleId="Iauiue">
    <w:name w:val="Iau?iue"/>
    <w:rsid w:val="001906CB"/>
  </w:style>
  <w:style w:type="paragraph" w:customStyle="1" w:styleId="af">
    <w:name w:val="Îáû÷íûé"/>
    <w:rsid w:val="001906CB"/>
    <w:rPr>
      <w:lang w:val="en-US"/>
    </w:rPr>
  </w:style>
  <w:style w:type="paragraph" w:customStyle="1" w:styleId="ConsPlusNormal">
    <w:name w:val="ConsPlusNormal"/>
    <w:rsid w:val="001906CB"/>
    <w:pPr>
      <w:autoSpaceDE w:val="0"/>
      <w:autoSpaceDN w:val="0"/>
      <w:adjustRightInd w:val="0"/>
      <w:ind w:firstLine="720"/>
    </w:pPr>
    <w:rPr>
      <w:rFonts w:ascii="Arial" w:hAnsi="Arial" w:cs="Arial"/>
    </w:rPr>
  </w:style>
  <w:style w:type="paragraph" w:customStyle="1" w:styleId="ConsPlusTitle">
    <w:name w:val="ConsPlusTitle"/>
    <w:rsid w:val="001906CB"/>
    <w:pPr>
      <w:autoSpaceDE w:val="0"/>
      <w:autoSpaceDN w:val="0"/>
      <w:adjustRightInd w:val="0"/>
    </w:pPr>
    <w:rPr>
      <w:b/>
      <w:bCs/>
      <w:sz w:val="28"/>
      <w:szCs w:val="28"/>
    </w:rPr>
  </w:style>
  <w:style w:type="paragraph" w:customStyle="1" w:styleId="af0">
    <w:name w:val="Заголовок статьи"/>
    <w:basedOn w:val="a"/>
    <w:next w:val="a"/>
    <w:rsid w:val="001906CB"/>
    <w:pPr>
      <w:autoSpaceDE w:val="0"/>
      <w:autoSpaceDN w:val="0"/>
      <w:adjustRightInd w:val="0"/>
      <w:ind w:left="1612" w:hanging="892"/>
      <w:jc w:val="both"/>
    </w:pPr>
    <w:rPr>
      <w:rFonts w:ascii="Arial" w:hAnsi="Arial"/>
      <w:sz w:val="28"/>
      <w:szCs w:val="28"/>
    </w:rPr>
  </w:style>
  <w:style w:type="paragraph" w:customStyle="1" w:styleId="af1">
    <w:name w:val="Прижатый влево"/>
    <w:basedOn w:val="a"/>
    <w:next w:val="a"/>
    <w:uiPriority w:val="99"/>
    <w:rsid w:val="001906CB"/>
    <w:pPr>
      <w:autoSpaceDE w:val="0"/>
      <w:autoSpaceDN w:val="0"/>
      <w:adjustRightInd w:val="0"/>
    </w:pPr>
    <w:rPr>
      <w:rFonts w:ascii="Arial" w:hAnsi="Arial"/>
      <w:sz w:val="28"/>
      <w:szCs w:val="28"/>
    </w:rPr>
  </w:style>
  <w:style w:type="paragraph" w:customStyle="1" w:styleId="ConsPlusCell">
    <w:name w:val="ConsPlusCell"/>
    <w:rsid w:val="001906CB"/>
    <w:pPr>
      <w:autoSpaceDE w:val="0"/>
      <w:autoSpaceDN w:val="0"/>
      <w:adjustRightInd w:val="0"/>
    </w:pPr>
    <w:rPr>
      <w:rFonts w:ascii="Arial" w:hAnsi="Arial" w:cs="Arial"/>
    </w:rPr>
  </w:style>
  <w:style w:type="character" w:styleId="af2">
    <w:name w:val="Strong"/>
    <w:uiPriority w:val="22"/>
    <w:qFormat/>
    <w:rsid w:val="001906CB"/>
    <w:rPr>
      <w:rFonts w:cs="Times New Roman"/>
      <w:b/>
      <w:bCs/>
    </w:rPr>
  </w:style>
  <w:style w:type="character" w:styleId="af3">
    <w:name w:val="Emphasis"/>
    <w:qFormat/>
    <w:rsid w:val="001906CB"/>
    <w:rPr>
      <w:rFonts w:cs="Times New Roman"/>
      <w:i/>
      <w:iCs/>
    </w:rPr>
  </w:style>
  <w:style w:type="paragraph" w:customStyle="1" w:styleId="af4">
    <w:name w:val="Знак Знак Знак Знак Знак Знак"/>
    <w:basedOn w:val="a"/>
    <w:rsid w:val="001906CB"/>
    <w:pPr>
      <w:widowControl w:val="0"/>
      <w:autoSpaceDE w:val="0"/>
      <w:autoSpaceDN w:val="0"/>
      <w:adjustRightInd w:val="0"/>
      <w:spacing w:after="160" w:line="240" w:lineRule="exact"/>
    </w:pPr>
    <w:rPr>
      <w:rFonts w:ascii="Verdana" w:hAnsi="Verdana"/>
      <w:color w:val="000000"/>
      <w:lang w:val="en-US" w:eastAsia="en-US"/>
    </w:rPr>
  </w:style>
  <w:style w:type="paragraph" w:styleId="af5">
    <w:name w:val="Block Text"/>
    <w:basedOn w:val="a"/>
    <w:rsid w:val="001906CB"/>
    <w:pPr>
      <w:shd w:val="clear" w:color="auto" w:fill="FFFFFF"/>
      <w:tabs>
        <w:tab w:val="left" w:pos="1042"/>
      </w:tabs>
      <w:spacing w:line="355" w:lineRule="exact"/>
      <w:ind w:left="48" w:right="517" w:firstLine="586"/>
      <w:jc w:val="both"/>
    </w:pPr>
    <w:rPr>
      <w:color w:val="000000"/>
      <w:spacing w:val="-3"/>
      <w:sz w:val="28"/>
      <w:szCs w:val="24"/>
    </w:rPr>
  </w:style>
  <w:style w:type="paragraph" w:customStyle="1" w:styleId="12">
    <w:name w:val="Абзац списка1"/>
    <w:basedOn w:val="a"/>
    <w:rsid w:val="001906CB"/>
    <w:pPr>
      <w:ind w:left="720"/>
      <w:jc w:val="both"/>
    </w:pPr>
    <w:rPr>
      <w:sz w:val="24"/>
      <w:szCs w:val="24"/>
      <w:lang w:val="en-US" w:eastAsia="en-US"/>
    </w:rPr>
  </w:style>
  <w:style w:type="paragraph" w:customStyle="1" w:styleId="font5">
    <w:name w:val="font5"/>
    <w:basedOn w:val="a"/>
    <w:rsid w:val="001906CB"/>
    <w:pPr>
      <w:spacing w:before="100" w:beforeAutospacing="1" w:after="100" w:afterAutospacing="1"/>
    </w:pPr>
  </w:style>
  <w:style w:type="paragraph" w:customStyle="1" w:styleId="font6">
    <w:name w:val="font6"/>
    <w:basedOn w:val="a"/>
    <w:rsid w:val="001906CB"/>
    <w:pPr>
      <w:spacing w:before="100" w:beforeAutospacing="1" w:after="100" w:afterAutospacing="1"/>
    </w:pPr>
    <w:rPr>
      <w:sz w:val="18"/>
      <w:szCs w:val="18"/>
    </w:rPr>
  </w:style>
  <w:style w:type="paragraph" w:customStyle="1" w:styleId="font7">
    <w:name w:val="font7"/>
    <w:basedOn w:val="a"/>
    <w:rsid w:val="001906CB"/>
    <w:pPr>
      <w:spacing w:before="100" w:beforeAutospacing="1" w:after="100" w:afterAutospacing="1"/>
    </w:pPr>
    <w:rPr>
      <w:b/>
      <w:bCs/>
    </w:rPr>
  </w:style>
  <w:style w:type="paragraph" w:customStyle="1" w:styleId="font8">
    <w:name w:val="font8"/>
    <w:basedOn w:val="a"/>
    <w:rsid w:val="001906CB"/>
    <w:pPr>
      <w:spacing w:before="100" w:beforeAutospacing="1" w:after="100" w:afterAutospacing="1"/>
    </w:pPr>
    <w:rPr>
      <w:sz w:val="18"/>
      <w:szCs w:val="18"/>
      <w:u w:val="single"/>
    </w:rPr>
  </w:style>
  <w:style w:type="paragraph" w:customStyle="1" w:styleId="xl63">
    <w:name w:val="xl63"/>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
    <w:rsid w:val="001906C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65">
    <w:name w:val="xl65"/>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1906CB"/>
    <w:pPr>
      <w:spacing w:before="100" w:beforeAutospacing="1" w:after="100" w:afterAutospacing="1"/>
      <w:jc w:val="center"/>
    </w:pPr>
    <w:rPr>
      <w:b/>
      <w:bCs/>
      <w:sz w:val="48"/>
      <w:szCs w:val="48"/>
    </w:rPr>
  </w:style>
  <w:style w:type="paragraph" w:customStyle="1" w:styleId="xl68">
    <w:name w:val="xl68"/>
    <w:basedOn w:val="a"/>
    <w:rsid w:val="001906CB"/>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0">
    <w:name w:val="xl70"/>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71">
    <w:name w:val="xl71"/>
    <w:basedOn w:val="a"/>
    <w:rsid w:val="001906CB"/>
    <w:pPr>
      <w:pBdr>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72">
    <w:name w:val="xl72"/>
    <w:basedOn w:val="a"/>
    <w:rsid w:val="001906CB"/>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4"/>
      <w:szCs w:val="24"/>
    </w:rPr>
  </w:style>
  <w:style w:type="paragraph" w:customStyle="1" w:styleId="xl74">
    <w:name w:val="xl74"/>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5">
    <w:name w:val="xl75"/>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
    <w:rsid w:val="001906CB"/>
    <w:pPr>
      <w:pBdr>
        <w:top w:val="single" w:sz="4" w:space="0" w:color="auto"/>
        <w:left w:val="single" w:sz="4" w:space="0" w:color="auto"/>
      </w:pBdr>
      <w:shd w:val="clear" w:color="auto" w:fill="C0C0C0"/>
      <w:spacing w:before="100" w:beforeAutospacing="1" w:after="100" w:afterAutospacing="1"/>
      <w:jc w:val="center"/>
      <w:textAlignment w:val="center"/>
    </w:pPr>
    <w:rPr>
      <w:b/>
      <w:bCs/>
      <w:sz w:val="24"/>
      <w:szCs w:val="24"/>
    </w:rPr>
  </w:style>
  <w:style w:type="paragraph" w:customStyle="1" w:styleId="xl77">
    <w:name w:val="xl77"/>
    <w:basedOn w:val="a"/>
    <w:rsid w:val="001906CB"/>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b/>
      <w:bCs/>
      <w:sz w:val="24"/>
      <w:szCs w:val="24"/>
    </w:rPr>
  </w:style>
  <w:style w:type="paragraph" w:customStyle="1" w:styleId="xl78">
    <w:name w:val="xl78"/>
    <w:basedOn w:val="a"/>
    <w:rsid w:val="001906CB"/>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b/>
      <w:bCs/>
      <w:sz w:val="24"/>
      <w:szCs w:val="24"/>
    </w:rPr>
  </w:style>
  <w:style w:type="paragraph" w:customStyle="1" w:styleId="xl79">
    <w:name w:val="xl79"/>
    <w:basedOn w:val="a"/>
    <w:rsid w:val="001906CB"/>
    <w:pPr>
      <w:pBdr>
        <w:top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80">
    <w:name w:val="xl80"/>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a"/>
    <w:rsid w:val="001906C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1906CB"/>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top"/>
    </w:pPr>
    <w:rPr>
      <w:b/>
      <w:bCs/>
      <w:sz w:val="24"/>
      <w:szCs w:val="24"/>
    </w:rPr>
  </w:style>
  <w:style w:type="paragraph" w:customStyle="1" w:styleId="xl85">
    <w:name w:val="xl85"/>
    <w:basedOn w:val="a"/>
    <w:rsid w:val="001906CB"/>
    <w:pPr>
      <w:pBdr>
        <w:top w:val="single" w:sz="4" w:space="0" w:color="auto"/>
        <w:left w:val="single" w:sz="4" w:space="0" w:color="auto"/>
        <w:bottom w:val="double" w:sz="6" w:space="0" w:color="auto"/>
        <w:right w:val="single" w:sz="4" w:space="0" w:color="auto"/>
      </w:pBdr>
      <w:spacing w:before="100" w:beforeAutospacing="1" w:after="100" w:afterAutospacing="1"/>
    </w:pPr>
    <w:rPr>
      <w:sz w:val="24"/>
      <w:szCs w:val="24"/>
    </w:rPr>
  </w:style>
  <w:style w:type="paragraph" w:customStyle="1" w:styleId="xl86">
    <w:name w:val="xl86"/>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
    <w:rsid w:val="001906CB"/>
    <w:pPr>
      <w:pBdr>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9">
    <w:name w:val="xl89"/>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91">
    <w:name w:val="xl91"/>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1906C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94">
    <w:name w:val="xl94"/>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6">
    <w:name w:val="xl96"/>
    <w:basedOn w:val="a"/>
    <w:rsid w:val="001906CB"/>
    <w:pPr>
      <w:pBdr>
        <w:top w:val="single" w:sz="8" w:space="0" w:color="auto"/>
        <w:left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97">
    <w:name w:val="xl97"/>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8">
    <w:name w:val="xl98"/>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99">
    <w:name w:val="xl99"/>
    <w:basedOn w:val="a"/>
    <w:rsid w:val="001906CB"/>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100">
    <w:name w:val="xl100"/>
    <w:basedOn w:val="a"/>
    <w:rsid w:val="001906CB"/>
    <w:pPr>
      <w:pBdr>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101">
    <w:name w:val="xl101"/>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4"/>
      <w:szCs w:val="24"/>
    </w:rPr>
  </w:style>
  <w:style w:type="paragraph" w:customStyle="1" w:styleId="xl104">
    <w:name w:val="xl104"/>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5">
    <w:name w:val="xl105"/>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6">
    <w:name w:val="xl106"/>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7">
    <w:name w:val="xl107"/>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109">
    <w:name w:val="xl109"/>
    <w:basedOn w:val="a"/>
    <w:rsid w:val="001906CB"/>
    <w:pPr>
      <w:pBdr>
        <w:top w:val="single" w:sz="4" w:space="0" w:color="auto"/>
        <w:left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110">
    <w:name w:val="xl110"/>
    <w:basedOn w:val="a"/>
    <w:rsid w:val="001906C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1906CB"/>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12">
    <w:name w:val="xl112"/>
    <w:basedOn w:val="a"/>
    <w:rsid w:val="001906C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
    <w:rsid w:val="001906C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15">
    <w:name w:val="xl115"/>
    <w:basedOn w:val="a"/>
    <w:rsid w:val="001906C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1906CB"/>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rsid w:val="001906C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9">
    <w:name w:val="xl119"/>
    <w:basedOn w:val="a"/>
    <w:rsid w:val="001906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120">
    <w:name w:val="xl120"/>
    <w:basedOn w:val="a"/>
    <w:rsid w:val="001906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121">
    <w:name w:val="xl121"/>
    <w:basedOn w:val="a"/>
    <w:rsid w:val="001906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22">
    <w:name w:val="xl122"/>
    <w:basedOn w:val="a"/>
    <w:rsid w:val="001906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23">
    <w:name w:val="xl123"/>
    <w:basedOn w:val="a"/>
    <w:rsid w:val="001906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24">
    <w:name w:val="xl124"/>
    <w:basedOn w:val="a"/>
    <w:rsid w:val="001906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25">
    <w:name w:val="xl125"/>
    <w:basedOn w:val="a"/>
    <w:rsid w:val="001906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26">
    <w:name w:val="xl126"/>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rsid w:val="001906CB"/>
    <w:pPr>
      <w:pBdr>
        <w:bottom w:val="single" w:sz="4" w:space="0" w:color="auto"/>
      </w:pBdr>
      <w:shd w:val="clear" w:color="auto" w:fill="FFFFFF"/>
      <w:spacing w:before="100" w:beforeAutospacing="1" w:after="100" w:afterAutospacing="1"/>
      <w:textAlignment w:val="top"/>
    </w:pPr>
    <w:rPr>
      <w:sz w:val="18"/>
      <w:szCs w:val="18"/>
      <w:u w:val="single"/>
    </w:rPr>
  </w:style>
  <w:style w:type="paragraph" w:customStyle="1" w:styleId="xl128">
    <w:name w:val="xl128"/>
    <w:basedOn w:val="a"/>
    <w:rsid w:val="001906CB"/>
    <w:pPr>
      <w:pBdr>
        <w:bottom w:val="single" w:sz="4" w:space="0" w:color="auto"/>
        <w:right w:val="single" w:sz="4" w:space="0" w:color="auto"/>
      </w:pBdr>
      <w:shd w:val="clear" w:color="auto" w:fill="FFFFFF"/>
      <w:spacing w:before="100" w:beforeAutospacing="1" w:after="100" w:afterAutospacing="1"/>
      <w:textAlignment w:val="top"/>
    </w:pPr>
    <w:rPr>
      <w:sz w:val="18"/>
      <w:szCs w:val="18"/>
      <w:u w:val="single"/>
    </w:rPr>
  </w:style>
  <w:style w:type="paragraph" w:customStyle="1" w:styleId="xl129">
    <w:name w:val="xl129"/>
    <w:basedOn w:val="a"/>
    <w:rsid w:val="001906CB"/>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sz w:val="18"/>
      <w:szCs w:val="18"/>
      <w:u w:val="single"/>
    </w:rPr>
  </w:style>
  <w:style w:type="paragraph" w:customStyle="1" w:styleId="xl130">
    <w:name w:val="xl130"/>
    <w:basedOn w:val="a"/>
    <w:rsid w:val="001906CB"/>
    <w:pPr>
      <w:pBdr>
        <w:top w:val="single" w:sz="4" w:space="0" w:color="auto"/>
        <w:bottom w:val="single" w:sz="4" w:space="0" w:color="auto"/>
      </w:pBdr>
      <w:shd w:val="clear" w:color="auto" w:fill="FFFFFF"/>
      <w:spacing w:before="100" w:beforeAutospacing="1" w:after="100" w:afterAutospacing="1"/>
      <w:textAlignment w:val="top"/>
    </w:pPr>
    <w:rPr>
      <w:sz w:val="18"/>
      <w:szCs w:val="18"/>
      <w:u w:val="single"/>
    </w:rPr>
  </w:style>
  <w:style w:type="paragraph" w:customStyle="1" w:styleId="xl131">
    <w:name w:val="xl131"/>
    <w:basedOn w:val="a"/>
    <w:rsid w:val="001906CB"/>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u w:val="single"/>
    </w:rPr>
  </w:style>
  <w:style w:type="paragraph" w:customStyle="1" w:styleId="xl132">
    <w:name w:val="xl132"/>
    <w:basedOn w:val="a"/>
    <w:rsid w:val="001906CB"/>
    <w:pPr>
      <w:pBdr>
        <w:left w:val="single" w:sz="4" w:space="0" w:color="auto"/>
        <w:bottom w:val="single" w:sz="4" w:space="0" w:color="auto"/>
      </w:pBdr>
      <w:shd w:val="clear" w:color="auto" w:fill="FFFFFF"/>
      <w:spacing w:before="100" w:beforeAutospacing="1" w:after="100" w:afterAutospacing="1"/>
      <w:textAlignment w:val="top"/>
    </w:pPr>
    <w:rPr>
      <w:sz w:val="18"/>
      <w:szCs w:val="18"/>
      <w:u w:val="single"/>
    </w:rPr>
  </w:style>
  <w:style w:type="paragraph" w:customStyle="1" w:styleId="xl133">
    <w:name w:val="xl133"/>
    <w:basedOn w:val="a"/>
    <w:rsid w:val="001906CB"/>
    <w:pPr>
      <w:pBdr>
        <w:top w:val="single" w:sz="4" w:space="0" w:color="auto"/>
        <w:right w:val="single" w:sz="4" w:space="0" w:color="auto"/>
      </w:pBdr>
      <w:shd w:val="clear" w:color="auto" w:fill="FFFFFF"/>
      <w:spacing w:before="100" w:beforeAutospacing="1" w:after="100" w:afterAutospacing="1"/>
      <w:textAlignment w:val="top"/>
    </w:pPr>
    <w:rPr>
      <w:sz w:val="18"/>
      <w:szCs w:val="18"/>
      <w:u w:val="single"/>
    </w:rPr>
  </w:style>
  <w:style w:type="paragraph" w:customStyle="1" w:styleId="xl134">
    <w:name w:val="xl134"/>
    <w:basedOn w:val="a"/>
    <w:rsid w:val="001906CB"/>
    <w:pPr>
      <w:pBdr>
        <w:left w:val="single" w:sz="4" w:space="0" w:color="auto"/>
      </w:pBdr>
      <w:shd w:val="clear" w:color="auto" w:fill="FFFFFF"/>
      <w:spacing w:before="100" w:beforeAutospacing="1" w:after="100" w:afterAutospacing="1"/>
      <w:textAlignment w:val="top"/>
    </w:pPr>
    <w:rPr>
      <w:sz w:val="18"/>
      <w:szCs w:val="18"/>
      <w:u w:val="single"/>
    </w:rPr>
  </w:style>
  <w:style w:type="paragraph" w:customStyle="1" w:styleId="xl135">
    <w:name w:val="xl135"/>
    <w:basedOn w:val="a"/>
    <w:rsid w:val="001906CB"/>
    <w:pPr>
      <w:shd w:val="clear" w:color="auto" w:fill="FFFFFF"/>
      <w:spacing w:before="100" w:beforeAutospacing="1" w:after="100" w:afterAutospacing="1"/>
      <w:textAlignment w:val="top"/>
    </w:pPr>
    <w:rPr>
      <w:sz w:val="18"/>
      <w:szCs w:val="18"/>
      <w:u w:val="single"/>
    </w:rPr>
  </w:style>
  <w:style w:type="paragraph" w:customStyle="1" w:styleId="xl136">
    <w:name w:val="xl136"/>
    <w:basedOn w:val="a"/>
    <w:rsid w:val="001906CB"/>
    <w:pPr>
      <w:pBdr>
        <w:right w:val="single" w:sz="4" w:space="0" w:color="auto"/>
      </w:pBdr>
      <w:shd w:val="clear" w:color="auto" w:fill="FFFFFF"/>
      <w:spacing w:before="100" w:beforeAutospacing="1" w:after="100" w:afterAutospacing="1"/>
      <w:textAlignment w:val="top"/>
    </w:pPr>
    <w:rPr>
      <w:sz w:val="18"/>
      <w:szCs w:val="18"/>
      <w:u w:val="single"/>
    </w:rPr>
  </w:style>
  <w:style w:type="paragraph" w:customStyle="1" w:styleId="xl137">
    <w:name w:val="xl137"/>
    <w:basedOn w:val="a"/>
    <w:rsid w:val="001906CB"/>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sz w:val="18"/>
      <w:szCs w:val="18"/>
    </w:rPr>
  </w:style>
  <w:style w:type="paragraph" w:customStyle="1" w:styleId="xl138">
    <w:name w:val="xl138"/>
    <w:basedOn w:val="a"/>
    <w:rsid w:val="001906CB"/>
    <w:pPr>
      <w:pBdr>
        <w:top w:val="single" w:sz="4" w:space="0" w:color="auto"/>
        <w:bottom w:val="single" w:sz="4" w:space="0" w:color="auto"/>
      </w:pBdr>
      <w:shd w:val="clear" w:color="auto" w:fill="FFFFFF"/>
      <w:spacing w:before="100" w:beforeAutospacing="1" w:after="100" w:afterAutospacing="1"/>
      <w:textAlignment w:val="top"/>
    </w:pPr>
    <w:rPr>
      <w:sz w:val="18"/>
      <w:szCs w:val="18"/>
    </w:rPr>
  </w:style>
  <w:style w:type="paragraph" w:customStyle="1" w:styleId="xl139">
    <w:name w:val="xl139"/>
    <w:basedOn w:val="a"/>
    <w:rsid w:val="001906CB"/>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140">
    <w:name w:val="xl140"/>
    <w:basedOn w:val="a"/>
    <w:rsid w:val="001906CB"/>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41">
    <w:name w:val="xl141"/>
    <w:basedOn w:val="a"/>
    <w:rsid w:val="001906C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42">
    <w:name w:val="xl142"/>
    <w:basedOn w:val="a"/>
    <w:rsid w:val="001906CB"/>
    <w:pPr>
      <w:pBdr>
        <w:top w:val="single" w:sz="4" w:space="0" w:color="auto"/>
        <w:left w:val="single" w:sz="4" w:space="0" w:color="auto"/>
      </w:pBdr>
      <w:shd w:val="clear" w:color="auto" w:fill="FFFFFF"/>
      <w:spacing w:before="100" w:beforeAutospacing="1" w:after="100" w:afterAutospacing="1"/>
      <w:textAlignment w:val="top"/>
    </w:pPr>
    <w:rPr>
      <w:sz w:val="18"/>
      <w:szCs w:val="18"/>
    </w:rPr>
  </w:style>
  <w:style w:type="paragraph" w:customStyle="1" w:styleId="xl143">
    <w:name w:val="xl143"/>
    <w:basedOn w:val="a"/>
    <w:rsid w:val="001906CB"/>
    <w:pPr>
      <w:pBdr>
        <w:top w:val="single" w:sz="4" w:space="0" w:color="auto"/>
      </w:pBdr>
      <w:shd w:val="clear" w:color="auto" w:fill="FFFFFF"/>
      <w:spacing w:before="100" w:beforeAutospacing="1" w:after="100" w:afterAutospacing="1"/>
      <w:textAlignment w:val="top"/>
    </w:pPr>
    <w:rPr>
      <w:sz w:val="18"/>
      <w:szCs w:val="18"/>
    </w:rPr>
  </w:style>
  <w:style w:type="paragraph" w:customStyle="1" w:styleId="xl144">
    <w:name w:val="xl144"/>
    <w:basedOn w:val="a"/>
    <w:rsid w:val="001906CB"/>
    <w:pPr>
      <w:pBdr>
        <w:top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145">
    <w:name w:val="xl145"/>
    <w:basedOn w:val="a"/>
    <w:rsid w:val="001906CB"/>
    <w:pPr>
      <w:pBdr>
        <w:left w:val="single" w:sz="4" w:space="0" w:color="auto"/>
        <w:bottom w:val="single" w:sz="4" w:space="0" w:color="auto"/>
      </w:pBdr>
      <w:shd w:val="clear" w:color="auto" w:fill="FFFFFF"/>
      <w:spacing w:before="100" w:beforeAutospacing="1" w:after="100" w:afterAutospacing="1"/>
      <w:textAlignment w:val="top"/>
    </w:pPr>
    <w:rPr>
      <w:sz w:val="18"/>
      <w:szCs w:val="18"/>
    </w:rPr>
  </w:style>
  <w:style w:type="paragraph" w:customStyle="1" w:styleId="xl146">
    <w:name w:val="xl146"/>
    <w:basedOn w:val="a"/>
    <w:rsid w:val="001906CB"/>
    <w:pPr>
      <w:pBdr>
        <w:bottom w:val="single" w:sz="4" w:space="0" w:color="auto"/>
      </w:pBdr>
      <w:shd w:val="clear" w:color="auto" w:fill="FFFFFF"/>
      <w:spacing w:before="100" w:beforeAutospacing="1" w:after="100" w:afterAutospacing="1"/>
      <w:textAlignment w:val="top"/>
    </w:pPr>
    <w:rPr>
      <w:sz w:val="18"/>
      <w:szCs w:val="18"/>
    </w:rPr>
  </w:style>
  <w:style w:type="paragraph" w:customStyle="1" w:styleId="xl147">
    <w:name w:val="xl147"/>
    <w:basedOn w:val="a"/>
    <w:rsid w:val="001906CB"/>
    <w:pPr>
      <w:pBdr>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148">
    <w:name w:val="xl148"/>
    <w:basedOn w:val="a"/>
    <w:rsid w:val="001906C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9">
    <w:name w:val="xl149"/>
    <w:basedOn w:val="a"/>
    <w:rsid w:val="001906C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0">
    <w:name w:val="xl150"/>
    <w:basedOn w:val="a"/>
    <w:rsid w:val="001906CB"/>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51">
    <w:name w:val="xl151"/>
    <w:basedOn w:val="a"/>
    <w:rsid w:val="001906C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52">
    <w:name w:val="xl152"/>
    <w:basedOn w:val="a"/>
    <w:rsid w:val="001906CB"/>
    <w:pPr>
      <w:pBdr>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3">
    <w:name w:val="xl153"/>
    <w:basedOn w:val="a"/>
    <w:rsid w:val="001906CB"/>
    <w:pPr>
      <w:pBdr>
        <w:left w:val="single" w:sz="4" w:space="0" w:color="auto"/>
      </w:pBdr>
      <w:shd w:val="clear" w:color="auto" w:fill="FFFFFF"/>
      <w:spacing w:before="100" w:beforeAutospacing="1" w:after="100" w:afterAutospacing="1"/>
      <w:textAlignment w:val="top"/>
    </w:pPr>
    <w:rPr>
      <w:sz w:val="18"/>
      <w:szCs w:val="18"/>
    </w:rPr>
  </w:style>
  <w:style w:type="paragraph" w:customStyle="1" w:styleId="xl154">
    <w:name w:val="xl154"/>
    <w:basedOn w:val="a"/>
    <w:rsid w:val="001906CB"/>
    <w:pPr>
      <w:shd w:val="clear" w:color="auto" w:fill="FFFFFF"/>
      <w:spacing w:before="100" w:beforeAutospacing="1" w:after="100" w:afterAutospacing="1"/>
      <w:textAlignment w:val="top"/>
    </w:pPr>
    <w:rPr>
      <w:sz w:val="18"/>
      <w:szCs w:val="18"/>
    </w:rPr>
  </w:style>
  <w:style w:type="paragraph" w:customStyle="1" w:styleId="xl155">
    <w:name w:val="xl155"/>
    <w:basedOn w:val="a"/>
    <w:rsid w:val="001906CB"/>
    <w:pPr>
      <w:pBdr>
        <w:right w:val="single" w:sz="4" w:space="0" w:color="auto"/>
      </w:pBdr>
      <w:shd w:val="clear" w:color="auto" w:fill="FFFFFF"/>
      <w:spacing w:before="100" w:beforeAutospacing="1" w:after="100" w:afterAutospacing="1"/>
      <w:textAlignment w:val="top"/>
    </w:pPr>
    <w:rPr>
      <w:sz w:val="18"/>
      <w:szCs w:val="18"/>
    </w:rPr>
  </w:style>
  <w:style w:type="paragraph" w:customStyle="1" w:styleId="xl156">
    <w:name w:val="xl156"/>
    <w:basedOn w:val="a"/>
    <w:rsid w:val="001906CB"/>
    <w:pPr>
      <w:pBdr>
        <w:left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57">
    <w:name w:val="xl157"/>
    <w:basedOn w:val="a"/>
    <w:rsid w:val="001906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158">
    <w:name w:val="xl158"/>
    <w:basedOn w:val="a"/>
    <w:rsid w:val="001906CB"/>
    <w:pPr>
      <w:pBdr>
        <w:left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59">
    <w:name w:val="xl159"/>
    <w:basedOn w:val="a"/>
    <w:rsid w:val="001906CB"/>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60">
    <w:name w:val="xl160"/>
    <w:basedOn w:val="a"/>
    <w:rsid w:val="001906CB"/>
    <w:pPr>
      <w:pBdr>
        <w:left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61">
    <w:name w:val="xl161"/>
    <w:basedOn w:val="a"/>
    <w:rsid w:val="001906C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62">
    <w:name w:val="xl162"/>
    <w:basedOn w:val="a"/>
    <w:rsid w:val="001906CB"/>
    <w:pPr>
      <w:pBdr>
        <w:top w:val="single" w:sz="4" w:space="0" w:color="auto"/>
        <w:left w:val="single" w:sz="4" w:space="0" w:color="auto"/>
      </w:pBdr>
      <w:shd w:val="clear" w:color="auto" w:fill="FFFFFF"/>
      <w:spacing w:before="100" w:beforeAutospacing="1" w:after="100" w:afterAutospacing="1"/>
      <w:textAlignment w:val="top"/>
    </w:pPr>
    <w:rPr>
      <w:sz w:val="18"/>
      <w:szCs w:val="18"/>
      <w:u w:val="single"/>
    </w:rPr>
  </w:style>
  <w:style w:type="paragraph" w:customStyle="1" w:styleId="xl163">
    <w:name w:val="xl163"/>
    <w:basedOn w:val="a"/>
    <w:rsid w:val="001906CB"/>
    <w:pPr>
      <w:pBdr>
        <w:top w:val="single" w:sz="4" w:space="0" w:color="auto"/>
      </w:pBdr>
      <w:shd w:val="clear" w:color="auto" w:fill="FFFFFF"/>
      <w:spacing w:before="100" w:beforeAutospacing="1" w:after="100" w:afterAutospacing="1"/>
      <w:textAlignment w:val="top"/>
    </w:pPr>
    <w:rPr>
      <w:sz w:val="18"/>
      <w:szCs w:val="18"/>
      <w:u w:val="single"/>
    </w:rPr>
  </w:style>
  <w:style w:type="paragraph" w:customStyle="1" w:styleId="xl164">
    <w:name w:val="xl164"/>
    <w:basedOn w:val="a"/>
    <w:rsid w:val="001906CB"/>
    <w:pPr>
      <w:pBdr>
        <w:top w:val="single" w:sz="4" w:space="0" w:color="auto"/>
        <w:left w:val="single" w:sz="4" w:space="0" w:color="auto"/>
        <w:bottom w:val="single" w:sz="8" w:space="0" w:color="auto"/>
      </w:pBdr>
      <w:spacing w:before="100" w:beforeAutospacing="1" w:after="100" w:afterAutospacing="1"/>
      <w:textAlignment w:val="top"/>
    </w:pPr>
    <w:rPr>
      <w:sz w:val="24"/>
      <w:szCs w:val="24"/>
    </w:rPr>
  </w:style>
  <w:style w:type="paragraph" w:customStyle="1" w:styleId="xl165">
    <w:name w:val="xl165"/>
    <w:basedOn w:val="a"/>
    <w:rsid w:val="001906CB"/>
    <w:pPr>
      <w:pBdr>
        <w:top w:val="single" w:sz="4" w:space="0" w:color="auto"/>
        <w:bottom w:val="single" w:sz="8" w:space="0" w:color="auto"/>
      </w:pBdr>
      <w:spacing w:before="100" w:beforeAutospacing="1" w:after="100" w:afterAutospacing="1"/>
      <w:textAlignment w:val="top"/>
    </w:pPr>
    <w:rPr>
      <w:sz w:val="24"/>
      <w:szCs w:val="24"/>
    </w:rPr>
  </w:style>
  <w:style w:type="paragraph" w:customStyle="1" w:styleId="xl166">
    <w:name w:val="xl166"/>
    <w:basedOn w:val="a"/>
    <w:rsid w:val="001906CB"/>
    <w:pPr>
      <w:pBdr>
        <w:top w:val="single" w:sz="4"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167">
    <w:name w:val="xl167"/>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9">
    <w:name w:val="xl169"/>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170">
    <w:name w:val="xl170"/>
    <w:basedOn w:val="a"/>
    <w:rsid w:val="001906CB"/>
    <w:pPr>
      <w:pBdr>
        <w:top w:val="single" w:sz="4" w:space="0" w:color="auto"/>
        <w:left w:val="single" w:sz="4" w:space="0" w:color="auto"/>
      </w:pBdr>
      <w:spacing w:before="100" w:beforeAutospacing="1" w:after="100" w:afterAutospacing="1"/>
      <w:textAlignment w:val="top"/>
    </w:pPr>
    <w:rPr>
      <w:sz w:val="24"/>
      <w:szCs w:val="24"/>
    </w:rPr>
  </w:style>
  <w:style w:type="paragraph" w:customStyle="1" w:styleId="xl171">
    <w:name w:val="xl171"/>
    <w:basedOn w:val="a"/>
    <w:rsid w:val="001906CB"/>
    <w:pPr>
      <w:pBdr>
        <w:top w:val="single" w:sz="4" w:space="0" w:color="auto"/>
      </w:pBdr>
      <w:spacing w:before="100" w:beforeAutospacing="1" w:after="100" w:afterAutospacing="1"/>
      <w:textAlignment w:val="top"/>
    </w:pPr>
    <w:rPr>
      <w:sz w:val="24"/>
      <w:szCs w:val="24"/>
    </w:rPr>
  </w:style>
  <w:style w:type="paragraph" w:customStyle="1" w:styleId="xl172">
    <w:name w:val="xl172"/>
    <w:basedOn w:val="a"/>
    <w:rsid w:val="001906CB"/>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173">
    <w:name w:val="xl173"/>
    <w:basedOn w:val="a"/>
    <w:rsid w:val="001906CB"/>
    <w:pPr>
      <w:pBdr>
        <w:left w:val="single" w:sz="4" w:space="0" w:color="auto"/>
      </w:pBdr>
      <w:spacing w:before="100" w:beforeAutospacing="1" w:after="100" w:afterAutospacing="1"/>
      <w:textAlignment w:val="top"/>
    </w:pPr>
    <w:rPr>
      <w:sz w:val="24"/>
      <w:szCs w:val="24"/>
    </w:rPr>
  </w:style>
  <w:style w:type="paragraph" w:customStyle="1" w:styleId="xl174">
    <w:name w:val="xl174"/>
    <w:basedOn w:val="a"/>
    <w:rsid w:val="001906CB"/>
    <w:pPr>
      <w:spacing w:before="100" w:beforeAutospacing="1" w:after="100" w:afterAutospacing="1"/>
      <w:textAlignment w:val="top"/>
    </w:pPr>
    <w:rPr>
      <w:sz w:val="24"/>
      <w:szCs w:val="24"/>
    </w:rPr>
  </w:style>
  <w:style w:type="paragraph" w:customStyle="1" w:styleId="xl175">
    <w:name w:val="xl175"/>
    <w:basedOn w:val="a"/>
    <w:rsid w:val="001906CB"/>
    <w:pPr>
      <w:pBdr>
        <w:right w:val="single" w:sz="4" w:space="0" w:color="auto"/>
      </w:pBdr>
      <w:spacing w:before="100" w:beforeAutospacing="1" w:after="100" w:afterAutospacing="1"/>
      <w:textAlignment w:val="top"/>
    </w:pPr>
    <w:rPr>
      <w:sz w:val="24"/>
      <w:szCs w:val="24"/>
    </w:rPr>
  </w:style>
  <w:style w:type="paragraph" w:customStyle="1" w:styleId="xl176">
    <w:name w:val="xl176"/>
    <w:basedOn w:val="a"/>
    <w:rsid w:val="001906C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77">
    <w:name w:val="xl177"/>
    <w:basedOn w:val="a"/>
    <w:rsid w:val="001906CB"/>
    <w:pPr>
      <w:spacing w:before="100" w:beforeAutospacing="1" w:after="100" w:afterAutospacing="1"/>
      <w:textAlignment w:val="top"/>
    </w:pPr>
    <w:rPr>
      <w:sz w:val="24"/>
      <w:szCs w:val="24"/>
    </w:rPr>
  </w:style>
  <w:style w:type="paragraph" w:customStyle="1" w:styleId="xl178">
    <w:name w:val="xl178"/>
    <w:basedOn w:val="a"/>
    <w:rsid w:val="001906CB"/>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79">
    <w:name w:val="xl179"/>
    <w:basedOn w:val="a"/>
    <w:rsid w:val="001906CB"/>
    <w:pPr>
      <w:pBdr>
        <w:bottom w:val="single" w:sz="4" w:space="0" w:color="auto"/>
      </w:pBdr>
      <w:spacing w:before="100" w:beforeAutospacing="1" w:after="100" w:afterAutospacing="1"/>
    </w:pPr>
    <w:rPr>
      <w:sz w:val="24"/>
      <w:szCs w:val="24"/>
    </w:rPr>
  </w:style>
  <w:style w:type="paragraph" w:customStyle="1" w:styleId="xl180">
    <w:name w:val="xl180"/>
    <w:basedOn w:val="a"/>
    <w:rsid w:val="001906CB"/>
    <w:pPr>
      <w:pBdr>
        <w:bottom w:val="single" w:sz="4" w:space="0" w:color="auto"/>
        <w:right w:val="single" w:sz="4" w:space="0" w:color="auto"/>
      </w:pBdr>
      <w:spacing w:before="100" w:beforeAutospacing="1" w:after="100" w:afterAutospacing="1"/>
    </w:pPr>
    <w:rPr>
      <w:sz w:val="24"/>
      <w:szCs w:val="24"/>
    </w:rPr>
  </w:style>
  <w:style w:type="paragraph" w:customStyle="1" w:styleId="xl181">
    <w:name w:val="xl181"/>
    <w:basedOn w:val="a"/>
    <w:rsid w:val="001906CB"/>
    <w:pPr>
      <w:pBdr>
        <w:top w:val="single" w:sz="4" w:space="0" w:color="auto"/>
      </w:pBdr>
      <w:spacing w:before="100" w:beforeAutospacing="1" w:after="100" w:afterAutospacing="1"/>
      <w:textAlignment w:val="top"/>
    </w:pPr>
    <w:rPr>
      <w:sz w:val="24"/>
      <w:szCs w:val="24"/>
    </w:rPr>
  </w:style>
  <w:style w:type="paragraph" w:customStyle="1" w:styleId="xl182">
    <w:name w:val="xl182"/>
    <w:basedOn w:val="a"/>
    <w:rsid w:val="001906CB"/>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183">
    <w:name w:val="xl183"/>
    <w:basedOn w:val="a"/>
    <w:rsid w:val="001906CB"/>
    <w:pPr>
      <w:pBdr>
        <w:bottom w:val="single" w:sz="4" w:space="0" w:color="auto"/>
      </w:pBdr>
      <w:spacing w:before="100" w:beforeAutospacing="1" w:after="100" w:afterAutospacing="1"/>
      <w:textAlignment w:val="top"/>
    </w:pPr>
    <w:rPr>
      <w:sz w:val="24"/>
      <w:szCs w:val="24"/>
    </w:rPr>
  </w:style>
  <w:style w:type="paragraph" w:customStyle="1" w:styleId="xl184">
    <w:name w:val="xl184"/>
    <w:basedOn w:val="a"/>
    <w:rsid w:val="001906CB"/>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185">
    <w:name w:val="xl185"/>
    <w:basedOn w:val="a"/>
    <w:rsid w:val="001906CB"/>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86">
    <w:name w:val="xl186"/>
    <w:basedOn w:val="a"/>
    <w:rsid w:val="001906CB"/>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87">
    <w:name w:val="xl187"/>
    <w:basedOn w:val="a"/>
    <w:rsid w:val="001906CB"/>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8">
    <w:name w:val="xl188"/>
    <w:basedOn w:val="a"/>
    <w:rsid w:val="001906C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1906C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0">
    <w:name w:val="xl190"/>
    <w:basedOn w:val="a"/>
    <w:rsid w:val="001906CB"/>
    <w:pPr>
      <w:pBdr>
        <w:left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191">
    <w:name w:val="xl191"/>
    <w:basedOn w:val="a"/>
    <w:rsid w:val="001906CB"/>
    <w:pPr>
      <w:pBdr>
        <w:top w:val="single" w:sz="8"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92">
    <w:name w:val="xl192"/>
    <w:basedOn w:val="a"/>
    <w:rsid w:val="001906CB"/>
    <w:pPr>
      <w:pBdr>
        <w:top w:val="single" w:sz="8" w:space="0" w:color="auto"/>
        <w:bottom w:val="single" w:sz="4" w:space="0" w:color="auto"/>
      </w:pBdr>
      <w:spacing w:before="100" w:beforeAutospacing="1" w:after="100" w:afterAutospacing="1"/>
      <w:textAlignment w:val="top"/>
    </w:pPr>
    <w:rPr>
      <w:sz w:val="24"/>
      <w:szCs w:val="24"/>
    </w:rPr>
  </w:style>
  <w:style w:type="paragraph" w:customStyle="1" w:styleId="xl193">
    <w:name w:val="xl193"/>
    <w:basedOn w:val="a"/>
    <w:rsid w:val="001906CB"/>
    <w:pPr>
      <w:pBdr>
        <w:top w:val="single" w:sz="8"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4">
    <w:name w:val="xl194"/>
    <w:basedOn w:val="a"/>
    <w:rsid w:val="001906CB"/>
    <w:pPr>
      <w:pBdr>
        <w:top w:val="double" w:sz="6"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95">
    <w:name w:val="xl195"/>
    <w:basedOn w:val="a"/>
    <w:rsid w:val="001906CB"/>
    <w:pPr>
      <w:pBdr>
        <w:top w:val="double" w:sz="6" w:space="0" w:color="auto"/>
        <w:bottom w:val="single" w:sz="4" w:space="0" w:color="auto"/>
      </w:pBdr>
      <w:spacing w:before="100" w:beforeAutospacing="1" w:after="100" w:afterAutospacing="1"/>
      <w:textAlignment w:val="top"/>
    </w:pPr>
    <w:rPr>
      <w:sz w:val="24"/>
      <w:szCs w:val="24"/>
    </w:rPr>
  </w:style>
  <w:style w:type="paragraph" w:customStyle="1" w:styleId="xl196">
    <w:name w:val="xl196"/>
    <w:basedOn w:val="a"/>
    <w:rsid w:val="001906CB"/>
    <w:pPr>
      <w:pBdr>
        <w:top w:val="double" w:sz="6"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7">
    <w:name w:val="xl197"/>
    <w:basedOn w:val="a"/>
    <w:rsid w:val="001906CB"/>
    <w:pPr>
      <w:pBdr>
        <w:top w:val="single" w:sz="4" w:space="0" w:color="auto"/>
        <w:left w:val="single" w:sz="4" w:space="0" w:color="auto"/>
        <w:bottom w:val="double" w:sz="6" w:space="0" w:color="auto"/>
      </w:pBdr>
      <w:spacing w:before="100" w:beforeAutospacing="1" w:after="100" w:afterAutospacing="1"/>
      <w:textAlignment w:val="top"/>
    </w:pPr>
    <w:rPr>
      <w:sz w:val="24"/>
      <w:szCs w:val="24"/>
    </w:rPr>
  </w:style>
  <w:style w:type="paragraph" w:customStyle="1" w:styleId="xl198">
    <w:name w:val="xl198"/>
    <w:basedOn w:val="a"/>
    <w:rsid w:val="001906CB"/>
    <w:pPr>
      <w:pBdr>
        <w:top w:val="single" w:sz="4" w:space="0" w:color="auto"/>
        <w:bottom w:val="double" w:sz="6" w:space="0" w:color="auto"/>
      </w:pBdr>
      <w:spacing w:before="100" w:beforeAutospacing="1" w:after="100" w:afterAutospacing="1"/>
      <w:textAlignment w:val="top"/>
    </w:pPr>
    <w:rPr>
      <w:sz w:val="24"/>
      <w:szCs w:val="24"/>
    </w:rPr>
  </w:style>
  <w:style w:type="paragraph" w:customStyle="1" w:styleId="xl199">
    <w:name w:val="xl199"/>
    <w:basedOn w:val="a"/>
    <w:rsid w:val="001906CB"/>
    <w:pPr>
      <w:pBdr>
        <w:top w:val="single" w:sz="4" w:space="0" w:color="auto"/>
        <w:bottom w:val="double" w:sz="6" w:space="0" w:color="auto"/>
        <w:right w:val="single" w:sz="4" w:space="0" w:color="auto"/>
      </w:pBdr>
      <w:spacing w:before="100" w:beforeAutospacing="1" w:after="100" w:afterAutospacing="1"/>
      <w:textAlignment w:val="top"/>
    </w:pPr>
    <w:rPr>
      <w:sz w:val="24"/>
      <w:szCs w:val="24"/>
    </w:rPr>
  </w:style>
  <w:style w:type="paragraph" w:customStyle="1" w:styleId="xl200">
    <w:name w:val="xl200"/>
    <w:basedOn w:val="a"/>
    <w:rsid w:val="001906CB"/>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4"/>
      <w:szCs w:val="24"/>
    </w:rPr>
  </w:style>
  <w:style w:type="paragraph" w:customStyle="1" w:styleId="xl201">
    <w:name w:val="xl201"/>
    <w:basedOn w:val="a"/>
    <w:rsid w:val="001906CB"/>
    <w:pPr>
      <w:pBdr>
        <w:top w:val="single" w:sz="4" w:space="0" w:color="auto"/>
        <w:bottom w:val="single" w:sz="4" w:space="0" w:color="auto"/>
      </w:pBdr>
      <w:shd w:val="clear" w:color="auto" w:fill="C0C0C0"/>
      <w:spacing w:before="100" w:beforeAutospacing="1" w:after="100" w:afterAutospacing="1"/>
      <w:jc w:val="center"/>
      <w:textAlignment w:val="center"/>
    </w:pPr>
    <w:rPr>
      <w:b/>
      <w:bCs/>
      <w:sz w:val="24"/>
      <w:szCs w:val="24"/>
    </w:rPr>
  </w:style>
  <w:style w:type="paragraph" w:customStyle="1" w:styleId="xl202">
    <w:name w:val="xl202"/>
    <w:basedOn w:val="a"/>
    <w:rsid w:val="001906CB"/>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4"/>
      <w:szCs w:val="24"/>
    </w:rPr>
  </w:style>
  <w:style w:type="paragraph" w:customStyle="1" w:styleId="xl203">
    <w:name w:val="xl203"/>
    <w:basedOn w:val="a"/>
    <w:rsid w:val="001906CB"/>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04">
    <w:name w:val="xl204"/>
    <w:basedOn w:val="a"/>
    <w:rsid w:val="001906CB"/>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05">
    <w:name w:val="xl205"/>
    <w:basedOn w:val="a"/>
    <w:rsid w:val="001906C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13">
    <w:name w:val="Знак Знак Знак Знак Знак Знак1"/>
    <w:basedOn w:val="a"/>
    <w:rsid w:val="00B26226"/>
    <w:pPr>
      <w:widowControl w:val="0"/>
      <w:autoSpaceDE w:val="0"/>
      <w:autoSpaceDN w:val="0"/>
      <w:adjustRightInd w:val="0"/>
      <w:spacing w:after="160" w:line="240" w:lineRule="exact"/>
    </w:pPr>
    <w:rPr>
      <w:rFonts w:ascii="Verdana" w:hAnsi="Verdana"/>
      <w:color w:val="000000"/>
      <w:lang w:val="en-US" w:eastAsia="en-US"/>
    </w:rPr>
  </w:style>
  <w:style w:type="table" w:styleId="af6">
    <w:name w:val="Table Grid"/>
    <w:basedOn w:val="a1"/>
    <w:rsid w:val="00DC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rsid w:val="006958C2"/>
    <w:rPr>
      <w:rFonts w:ascii="Tahoma" w:hAnsi="Tahoma"/>
      <w:sz w:val="16"/>
      <w:szCs w:val="16"/>
    </w:rPr>
  </w:style>
  <w:style w:type="character" w:customStyle="1" w:styleId="af8">
    <w:name w:val="Текст выноски Знак"/>
    <w:link w:val="af7"/>
    <w:uiPriority w:val="99"/>
    <w:rsid w:val="006958C2"/>
    <w:rPr>
      <w:rFonts w:ascii="Tahoma" w:hAnsi="Tahoma" w:cs="Tahoma"/>
      <w:sz w:val="16"/>
      <w:szCs w:val="16"/>
    </w:rPr>
  </w:style>
  <w:style w:type="paragraph" w:styleId="af9">
    <w:name w:val="List Paragraph"/>
    <w:basedOn w:val="a"/>
    <w:uiPriority w:val="34"/>
    <w:qFormat/>
    <w:rsid w:val="00995B17"/>
    <w:pPr>
      <w:ind w:left="720"/>
      <w:contextualSpacing/>
    </w:pPr>
  </w:style>
  <w:style w:type="paragraph" w:styleId="afa">
    <w:name w:val="No Spacing"/>
    <w:link w:val="afb"/>
    <w:uiPriority w:val="1"/>
    <w:qFormat/>
    <w:rsid w:val="00CA028B"/>
    <w:rPr>
      <w:rFonts w:ascii="Calibri" w:eastAsia="Calibri" w:hAnsi="Calibri"/>
      <w:sz w:val="22"/>
      <w:szCs w:val="22"/>
      <w:lang w:eastAsia="en-US"/>
    </w:rPr>
  </w:style>
  <w:style w:type="paragraph" w:customStyle="1" w:styleId="26">
    <w:name w:val="Абзац списка2"/>
    <w:basedOn w:val="a"/>
    <w:rsid w:val="0040449D"/>
    <w:pPr>
      <w:ind w:left="720"/>
      <w:jc w:val="both"/>
    </w:pPr>
    <w:rPr>
      <w:sz w:val="24"/>
      <w:szCs w:val="24"/>
      <w:lang w:val="en-US" w:eastAsia="en-US"/>
    </w:rPr>
  </w:style>
  <w:style w:type="paragraph" w:customStyle="1" w:styleId="bssm01">
    <w:name w:val="bssm01"/>
    <w:basedOn w:val="a"/>
    <w:rsid w:val="0040449D"/>
    <w:pPr>
      <w:spacing w:before="100" w:beforeAutospacing="1" w:after="100" w:afterAutospacing="1"/>
    </w:pPr>
    <w:rPr>
      <w:sz w:val="24"/>
      <w:szCs w:val="24"/>
    </w:rPr>
  </w:style>
  <w:style w:type="paragraph" w:customStyle="1" w:styleId="bss">
    <w:name w:val="bss"/>
    <w:basedOn w:val="a"/>
    <w:rsid w:val="0040449D"/>
    <w:pPr>
      <w:spacing w:before="100" w:beforeAutospacing="1" w:after="100" w:afterAutospacing="1"/>
    </w:pPr>
    <w:rPr>
      <w:sz w:val="24"/>
      <w:szCs w:val="24"/>
    </w:rPr>
  </w:style>
  <w:style w:type="character" w:customStyle="1" w:styleId="afb">
    <w:name w:val="Без интервала Знак"/>
    <w:basedOn w:val="a0"/>
    <w:link w:val="afa"/>
    <w:uiPriority w:val="1"/>
    <w:rsid w:val="00300CE9"/>
    <w:rPr>
      <w:rFonts w:ascii="Calibri" w:eastAsia="Calibri" w:hAnsi="Calibri"/>
      <w:sz w:val="22"/>
      <w:szCs w:val="22"/>
      <w:lang w:eastAsia="en-US"/>
    </w:rPr>
  </w:style>
  <w:style w:type="paragraph" w:customStyle="1" w:styleId="Default">
    <w:name w:val="Default"/>
    <w:rsid w:val="00BF1974"/>
    <w:pPr>
      <w:widowControl w:val="0"/>
      <w:autoSpaceDE w:val="0"/>
      <w:autoSpaceDN w:val="0"/>
      <w:adjustRightInd w:val="0"/>
    </w:pPr>
    <w:rPr>
      <w:rFonts w:ascii="HLOLAF+Arial" w:eastAsiaTheme="minorEastAsia" w:hAnsi="HLOLAF+Arial" w:cs="HLOLAF+Arial"/>
      <w:color w:val="000000"/>
      <w:sz w:val="24"/>
      <w:szCs w:val="24"/>
    </w:rPr>
  </w:style>
  <w:style w:type="character" w:styleId="afc">
    <w:name w:val="Placeholder Text"/>
    <w:basedOn w:val="a0"/>
    <w:uiPriority w:val="99"/>
    <w:semiHidden/>
    <w:rsid w:val="00C923F0"/>
    <w:rPr>
      <w:color w:val="808080"/>
    </w:rPr>
  </w:style>
  <w:style w:type="paragraph" w:customStyle="1" w:styleId="rvps1">
    <w:name w:val="rvps1"/>
    <w:basedOn w:val="a"/>
    <w:rsid w:val="00542F2B"/>
    <w:pPr>
      <w:spacing w:before="100" w:beforeAutospacing="1" w:after="100" w:afterAutospacing="1"/>
    </w:pPr>
    <w:rPr>
      <w:sz w:val="24"/>
      <w:szCs w:val="24"/>
    </w:rPr>
  </w:style>
  <w:style w:type="character" w:customStyle="1" w:styleId="rvts9">
    <w:name w:val="rvts9"/>
    <w:basedOn w:val="a0"/>
    <w:rsid w:val="00542F2B"/>
  </w:style>
  <w:style w:type="paragraph" w:customStyle="1" w:styleId="uristtitle">
    <w:name w:val="uristtitle"/>
    <w:basedOn w:val="a"/>
    <w:rsid w:val="00542F2B"/>
    <w:pPr>
      <w:spacing w:before="100" w:beforeAutospacing="1" w:after="100" w:afterAutospacing="1"/>
    </w:pPr>
    <w:rPr>
      <w:sz w:val="24"/>
      <w:szCs w:val="24"/>
    </w:rPr>
  </w:style>
  <w:style w:type="character" w:customStyle="1" w:styleId="apple-converted-space">
    <w:name w:val="apple-converted-space"/>
    <w:basedOn w:val="a0"/>
    <w:rsid w:val="00542F2B"/>
  </w:style>
  <w:style w:type="character" w:customStyle="1" w:styleId="spelle">
    <w:name w:val="spelle"/>
    <w:basedOn w:val="a0"/>
    <w:rsid w:val="00542F2B"/>
  </w:style>
  <w:style w:type="character" w:customStyle="1" w:styleId="afd">
    <w:name w:val="Гипертекстовая ссылка"/>
    <w:basedOn w:val="a0"/>
    <w:uiPriority w:val="99"/>
    <w:rsid w:val="00DD6FBC"/>
    <w:rPr>
      <w:b/>
      <w:bCs/>
      <w:color w:val="106BBE"/>
    </w:rPr>
  </w:style>
  <w:style w:type="paragraph" w:customStyle="1" w:styleId="afe">
    <w:name w:val="Нормальный (таблица)"/>
    <w:basedOn w:val="a"/>
    <w:next w:val="a"/>
    <w:uiPriority w:val="99"/>
    <w:rsid w:val="00DD6FBC"/>
    <w:pPr>
      <w:widowControl w:val="0"/>
      <w:autoSpaceDE w:val="0"/>
      <w:autoSpaceDN w:val="0"/>
      <w:adjustRightInd w:val="0"/>
      <w:jc w:val="both"/>
    </w:pPr>
    <w:rPr>
      <w:rFonts w:ascii="Arial" w:eastAsiaTheme="minorEastAsia" w:hAnsi="Arial" w:cs="Arial"/>
      <w:sz w:val="24"/>
      <w:szCs w:val="24"/>
    </w:rPr>
  </w:style>
  <w:style w:type="character" w:styleId="aff">
    <w:name w:val="Hyperlink"/>
    <w:basedOn w:val="a0"/>
    <w:uiPriority w:val="99"/>
    <w:unhideWhenUsed/>
    <w:rsid w:val="00DD6FBC"/>
    <w:rPr>
      <w:color w:val="0000FF" w:themeColor="hyperlink"/>
      <w:u w:val="single"/>
    </w:rPr>
  </w:style>
  <w:style w:type="character" w:customStyle="1" w:styleId="blk">
    <w:name w:val="blk"/>
    <w:basedOn w:val="a0"/>
    <w:rsid w:val="002E1767"/>
  </w:style>
  <w:style w:type="character" w:customStyle="1" w:styleId="20">
    <w:name w:val="Заголовок 2 Знак"/>
    <w:basedOn w:val="a0"/>
    <w:link w:val="2"/>
    <w:rsid w:val="00DC59CB"/>
    <w:rPr>
      <w:sz w:val="28"/>
    </w:rPr>
  </w:style>
  <w:style w:type="character" w:customStyle="1" w:styleId="40">
    <w:name w:val="Заголовок 4 Знак"/>
    <w:basedOn w:val="a0"/>
    <w:link w:val="4"/>
    <w:rsid w:val="00DC59CB"/>
    <w:rPr>
      <w:b/>
      <w:bCs/>
      <w:sz w:val="28"/>
    </w:rPr>
  </w:style>
  <w:style w:type="character" w:customStyle="1" w:styleId="50">
    <w:name w:val="Заголовок 5 Знак"/>
    <w:basedOn w:val="a0"/>
    <w:link w:val="5"/>
    <w:rsid w:val="00DC59CB"/>
    <w:rPr>
      <w:sz w:val="28"/>
    </w:rPr>
  </w:style>
  <w:style w:type="character" w:customStyle="1" w:styleId="60">
    <w:name w:val="Заголовок 6 Знак"/>
    <w:basedOn w:val="a0"/>
    <w:link w:val="6"/>
    <w:rsid w:val="00DC59CB"/>
    <w:rPr>
      <w:b/>
      <w:bCs/>
      <w:sz w:val="28"/>
    </w:rPr>
  </w:style>
  <w:style w:type="character" w:customStyle="1" w:styleId="70">
    <w:name w:val="Заголовок 7 Знак"/>
    <w:basedOn w:val="a0"/>
    <w:link w:val="7"/>
    <w:rsid w:val="00DC59CB"/>
    <w:rPr>
      <w:b/>
      <w:sz w:val="28"/>
      <w:szCs w:val="28"/>
    </w:rPr>
  </w:style>
  <w:style w:type="character" w:customStyle="1" w:styleId="80">
    <w:name w:val="Заголовок 8 Знак"/>
    <w:basedOn w:val="a0"/>
    <w:link w:val="8"/>
    <w:rsid w:val="00DC59CB"/>
    <w:rPr>
      <w:bCs/>
      <w:sz w:val="28"/>
      <w:szCs w:val="28"/>
    </w:rPr>
  </w:style>
  <w:style w:type="character" w:customStyle="1" w:styleId="90">
    <w:name w:val="Заголовок 9 Знак"/>
    <w:basedOn w:val="a0"/>
    <w:link w:val="9"/>
    <w:rsid w:val="00DC59CB"/>
    <w:rPr>
      <w:sz w:val="32"/>
      <w:szCs w:val="28"/>
    </w:rPr>
  </w:style>
  <w:style w:type="character" w:customStyle="1" w:styleId="a4">
    <w:name w:val="Основной текст Знак"/>
    <w:basedOn w:val="a0"/>
    <w:link w:val="a3"/>
    <w:rsid w:val="00DC59CB"/>
    <w:rPr>
      <w:sz w:val="28"/>
    </w:rPr>
  </w:style>
  <w:style w:type="character" w:customStyle="1" w:styleId="a6">
    <w:name w:val="Основной текст с отступом Знак"/>
    <w:basedOn w:val="a0"/>
    <w:link w:val="a5"/>
    <w:rsid w:val="00DC59CB"/>
    <w:rPr>
      <w:sz w:val="28"/>
      <w:lang w:val="en-US"/>
    </w:rPr>
  </w:style>
  <w:style w:type="character" w:customStyle="1" w:styleId="ad">
    <w:name w:val="Название Знак"/>
    <w:basedOn w:val="a0"/>
    <w:link w:val="ac"/>
    <w:rsid w:val="00DC59CB"/>
    <w:rPr>
      <w:b/>
      <w:sz w:val="32"/>
    </w:rPr>
  </w:style>
  <w:style w:type="character" w:customStyle="1" w:styleId="22">
    <w:name w:val="Основной текст 2 Знак"/>
    <w:basedOn w:val="a0"/>
    <w:link w:val="21"/>
    <w:rsid w:val="00DC59CB"/>
    <w:rPr>
      <w:sz w:val="28"/>
    </w:rPr>
  </w:style>
  <w:style w:type="character" w:customStyle="1" w:styleId="24">
    <w:name w:val="Основной текст с отступом 2 Знак"/>
    <w:basedOn w:val="a0"/>
    <w:link w:val="23"/>
    <w:rsid w:val="00DC59CB"/>
    <w:rPr>
      <w:sz w:val="28"/>
    </w:rPr>
  </w:style>
  <w:style w:type="character" w:customStyle="1" w:styleId="32">
    <w:name w:val="Основной текст 3 Знак"/>
    <w:basedOn w:val="a0"/>
    <w:link w:val="31"/>
    <w:rsid w:val="00DC59CB"/>
    <w:rPr>
      <w:b/>
      <w:bCs/>
      <w:sz w:val="28"/>
    </w:rPr>
  </w:style>
  <w:style w:type="character" w:customStyle="1" w:styleId="34">
    <w:name w:val="Основной текст с отступом 3 Знак"/>
    <w:basedOn w:val="a0"/>
    <w:link w:val="33"/>
    <w:rsid w:val="00DC59CB"/>
    <w:rPr>
      <w:color w:val="000000"/>
      <w:sz w:val="28"/>
    </w:rPr>
  </w:style>
  <w:style w:type="character" w:customStyle="1" w:styleId="HTML0">
    <w:name w:val="Стандартный HTML Знак"/>
    <w:basedOn w:val="a0"/>
    <w:link w:val="HTML"/>
    <w:rsid w:val="00DC59C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header" w:uiPriority="99"/>
    <w:lsdException w:name="footer" w:uiPriority="99"/>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327A5"/>
  </w:style>
  <w:style w:type="paragraph" w:styleId="1">
    <w:name w:val="heading 1"/>
    <w:basedOn w:val="a"/>
    <w:next w:val="a"/>
    <w:link w:val="10"/>
    <w:uiPriority w:val="9"/>
    <w:qFormat/>
    <w:rsid w:val="001906CB"/>
    <w:pPr>
      <w:keepNext/>
      <w:spacing w:before="240" w:after="60"/>
      <w:outlineLvl w:val="0"/>
    </w:pPr>
    <w:rPr>
      <w:rFonts w:ascii="Arial" w:hAnsi="Arial"/>
      <w:b/>
      <w:kern w:val="28"/>
      <w:sz w:val="28"/>
    </w:rPr>
  </w:style>
  <w:style w:type="paragraph" w:styleId="2">
    <w:name w:val="heading 2"/>
    <w:basedOn w:val="a"/>
    <w:next w:val="a"/>
    <w:qFormat/>
    <w:rsid w:val="001906CB"/>
    <w:pPr>
      <w:keepNext/>
      <w:outlineLvl w:val="1"/>
    </w:pPr>
    <w:rPr>
      <w:sz w:val="28"/>
    </w:rPr>
  </w:style>
  <w:style w:type="paragraph" w:styleId="3">
    <w:name w:val="heading 3"/>
    <w:basedOn w:val="a"/>
    <w:next w:val="a"/>
    <w:link w:val="30"/>
    <w:qFormat/>
    <w:rsid w:val="001906CB"/>
    <w:pPr>
      <w:keepNext/>
      <w:jc w:val="both"/>
      <w:outlineLvl w:val="2"/>
    </w:pPr>
    <w:rPr>
      <w:sz w:val="28"/>
    </w:rPr>
  </w:style>
  <w:style w:type="paragraph" w:styleId="4">
    <w:name w:val="heading 4"/>
    <w:basedOn w:val="a"/>
    <w:next w:val="a"/>
    <w:qFormat/>
    <w:rsid w:val="001906CB"/>
    <w:pPr>
      <w:keepNext/>
      <w:widowControl w:val="0"/>
      <w:spacing w:line="360" w:lineRule="auto"/>
      <w:jc w:val="both"/>
      <w:outlineLvl w:val="3"/>
    </w:pPr>
    <w:rPr>
      <w:b/>
      <w:bCs/>
      <w:sz w:val="28"/>
    </w:rPr>
  </w:style>
  <w:style w:type="paragraph" w:styleId="5">
    <w:name w:val="heading 5"/>
    <w:basedOn w:val="a"/>
    <w:next w:val="a"/>
    <w:qFormat/>
    <w:rsid w:val="001906CB"/>
    <w:pPr>
      <w:keepNext/>
      <w:ind w:firstLine="720"/>
      <w:outlineLvl w:val="4"/>
    </w:pPr>
    <w:rPr>
      <w:sz w:val="28"/>
    </w:rPr>
  </w:style>
  <w:style w:type="paragraph" w:styleId="6">
    <w:name w:val="heading 6"/>
    <w:basedOn w:val="a"/>
    <w:next w:val="a"/>
    <w:qFormat/>
    <w:rsid w:val="001906CB"/>
    <w:pPr>
      <w:keepNext/>
      <w:ind w:firstLine="720"/>
      <w:jc w:val="both"/>
      <w:outlineLvl w:val="5"/>
    </w:pPr>
    <w:rPr>
      <w:b/>
      <w:bCs/>
      <w:sz w:val="28"/>
    </w:rPr>
  </w:style>
  <w:style w:type="paragraph" w:styleId="7">
    <w:name w:val="heading 7"/>
    <w:basedOn w:val="a"/>
    <w:next w:val="a"/>
    <w:qFormat/>
    <w:rsid w:val="001906CB"/>
    <w:pPr>
      <w:keepNext/>
      <w:ind w:firstLine="708"/>
      <w:jc w:val="center"/>
      <w:outlineLvl w:val="6"/>
    </w:pPr>
    <w:rPr>
      <w:b/>
      <w:sz w:val="28"/>
      <w:szCs w:val="28"/>
    </w:rPr>
  </w:style>
  <w:style w:type="paragraph" w:styleId="8">
    <w:name w:val="heading 8"/>
    <w:basedOn w:val="a"/>
    <w:next w:val="a"/>
    <w:qFormat/>
    <w:rsid w:val="001906CB"/>
    <w:pPr>
      <w:keepNext/>
      <w:ind w:firstLine="708"/>
      <w:jc w:val="both"/>
      <w:outlineLvl w:val="7"/>
    </w:pPr>
    <w:rPr>
      <w:bCs/>
      <w:sz w:val="28"/>
      <w:szCs w:val="28"/>
    </w:rPr>
  </w:style>
  <w:style w:type="paragraph" w:styleId="9">
    <w:name w:val="heading 9"/>
    <w:basedOn w:val="a"/>
    <w:next w:val="a"/>
    <w:qFormat/>
    <w:rsid w:val="001906CB"/>
    <w:pPr>
      <w:keepNext/>
      <w:jc w:val="center"/>
      <w:outlineLvl w:val="8"/>
    </w:pPr>
    <w:rPr>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1E16"/>
    <w:rPr>
      <w:rFonts w:ascii="Arial" w:hAnsi="Arial"/>
      <w:b/>
      <w:kern w:val="28"/>
      <w:sz w:val="28"/>
    </w:rPr>
  </w:style>
  <w:style w:type="character" w:customStyle="1" w:styleId="30">
    <w:name w:val="Заголовок 3 Знак"/>
    <w:basedOn w:val="a0"/>
    <w:link w:val="3"/>
    <w:rsid w:val="001E51D7"/>
    <w:rPr>
      <w:sz w:val="28"/>
    </w:rPr>
  </w:style>
  <w:style w:type="paragraph" w:styleId="a3">
    <w:name w:val="Body Text"/>
    <w:basedOn w:val="a"/>
    <w:rsid w:val="001906CB"/>
    <w:pPr>
      <w:jc w:val="both"/>
    </w:pPr>
    <w:rPr>
      <w:sz w:val="28"/>
    </w:rPr>
  </w:style>
  <w:style w:type="paragraph" w:styleId="a5">
    <w:name w:val="Body Text Indent"/>
    <w:basedOn w:val="a"/>
    <w:rsid w:val="001906CB"/>
    <w:pPr>
      <w:spacing w:line="360" w:lineRule="auto"/>
      <w:ind w:firstLine="720"/>
      <w:jc w:val="both"/>
    </w:pPr>
    <w:rPr>
      <w:sz w:val="28"/>
      <w:lang w:val="en-US"/>
    </w:rPr>
  </w:style>
  <w:style w:type="paragraph" w:styleId="a7">
    <w:name w:val="header"/>
    <w:basedOn w:val="a"/>
    <w:link w:val="a8"/>
    <w:uiPriority w:val="99"/>
    <w:rsid w:val="001906CB"/>
    <w:pPr>
      <w:tabs>
        <w:tab w:val="center" w:pos="4677"/>
        <w:tab w:val="right" w:pos="9355"/>
      </w:tabs>
    </w:pPr>
  </w:style>
  <w:style w:type="character" w:customStyle="1" w:styleId="a8">
    <w:name w:val="Верхний колонтитул Знак"/>
    <w:basedOn w:val="a0"/>
    <w:link w:val="a7"/>
    <w:uiPriority w:val="99"/>
    <w:rsid w:val="00586AA8"/>
  </w:style>
  <w:style w:type="character" w:styleId="a9">
    <w:name w:val="page number"/>
    <w:rsid w:val="001906CB"/>
    <w:rPr>
      <w:rFonts w:cs="Times New Roman"/>
    </w:rPr>
  </w:style>
  <w:style w:type="paragraph" w:styleId="aa">
    <w:name w:val="footer"/>
    <w:basedOn w:val="a"/>
    <w:link w:val="ab"/>
    <w:uiPriority w:val="99"/>
    <w:rsid w:val="001906CB"/>
    <w:pPr>
      <w:tabs>
        <w:tab w:val="center" w:pos="4677"/>
        <w:tab w:val="right" w:pos="9355"/>
      </w:tabs>
    </w:pPr>
  </w:style>
  <w:style w:type="character" w:customStyle="1" w:styleId="ab">
    <w:name w:val="Нижний колонтитул Знак"/>
    <w:basedOn w:val="a0"/>
    <w:link w:val="aa"/>
    <w:uiPriority w:val="99"/>
    <w:rsid w:val="008B1E16"/>
  </w:style>
  <w:style w:type="paragraph" w:styleId="ac">
    <w:name w:val="Title"/>
    <w:basedOn w:val="a"/>
    <w:qFormat/>
    <w:rsid w:val="001906CB"/>
    <w:pPr>
      <w:jc w:val="center"/>
    </w:pPr>
    <w:rPr>
      <w:b/>
      <w:sz w:val="32"/>
    </w:rPr>
  </w:style>
  <w:style w:type="paragraph" w:customStyle="1" w:styleId="11">
    <w:name w:val="заголовок 1"/>
    <w:basedOn w:val="a"/>
    <w:next w:val="a"/>
    <w:rsid w:val="001906CB"/>
    <w:pPr>
      <w:keepNext/>
      <w:spacing w:line="360" w:lineRule="auto"/>
      <w:jc w:val="center"/>
    </w:pPr>
    <w:rPr>
      <w:sz w:val="28"/>
    </w:rPr>
  </w:style>
  <w:style w:type="paragraph" w:styleId="21">
    <w:name w:val="Body Text 2"/>
    <w:basedOn w:val="a"/>
    <w:rsid w:val="001906CB"/>
    <w:pPr>
      <w:widowControl w:val="0"/>
    </w:pPr>
    <w:rPr>
      <w:sz w:val="28"/>
    </w:rPr>
  </w:style>
  <w:style w:type="paragraph" w:styleId="23">
    <w:name w:val="Body Text Indent 2"/>
    <w:basedOn w:val="a"/>
    <w:rsid w:val="001906CB"/>
    <w:pPr>
      <w:spacing w:line="360" w:lineRule="auto"/>
      <w:ind w:firstLine="720"/>
    </w:pPr>
    <w:rPr>
      <w:sz w:val="28"/>
    </w:rPr>
  </w:style>
  <w:style w:type="paragraph" w:styleId="31">
    <w:name w:val="Body Text 3"/>
    <w:basedOn w:val="a"/>
    <w:rsid w:val="001906CB"/>
    <w:pPr>
      <w:jc w:val="both"/>
    </w:pPr>
    <w:rPr>
      <w:b/>
      <w:bCs/>
      <w:sz w:val="28"/>
    </w:rPr>
  </w:style>
  <w:style w:type="paragraph" w:customStyle="1" w:styleId="Heading">
    <w:name w:val="Heading"/>
    <w:rsid w:val="001906CB"/>
    <w:pPr>
      <w:autoSpaceDE w:val="0"/>
      <w:autoSpaceDN w:val="0"/>
      <w:adjustRightInd w:val="0"/>
    </w:pPr>
    <w:rPr>
      <w:rFonts w:ascii="Arial" w:hAnsi="Arial" w:cs="Arial"/>
      <w:b/>
      <w:bCs/>
      <w:sz w:val="22"/>
      <w:szCs w:val="22"/>
    </w:rPr>
  </w:style>
  <w:style w:type="paragraph" w:styleId="33">
    <w:name w:val="Body Text Indent 3"/>
    <w:basedOn w:val="a"/>
    <w:rsid w:val="001906CB"/>
    <w:pPr>
      <w:ind w:firstLine="567"/>
      <w:jc w:val="both"/>
    </w:pPr>
    <w:rPr>
      <w:color w:val="000000"/>
      <w:sz w:val="28"/>
    </w:rPr>
  </w:style>
  <w:style w:type="paragraph" w:customStyle="1" w:styleId="25">
    <w:name w:val="заголовок 2"/>
    <w:basedOn w:val="a"/>
    <w:next w:val="a"/>
    <w:rsid w:val="001906CB"/>
    <w:pPr>
      <w:keepNext/>
      <w:autoSpaceDE w:val="0"/>
      <w:autoSpaceDN w:val="0"/>
    </w:pPr>
    <w:rPr>
      <w:sz w:val="28"/>
      <w:szCs w:val="28"/>
    </w:rPr>
  </w:style>
  <w:style w:type="paragraph" w:customStyle="1" w:styleId="Iauiue1">
    <w:name w:val="Iau?iue1"/>
    <w:rsid w:val="001906CB"/>
    <w:pPr>
      <w:widowControl w:val="0"/>
      <w:jc w:val="both"/>
    </w:pPr>
    <w:rPr>
      <w:sz w:val="28"/>
    </w:rPr>
  </w:style>
  <w:style w:type="paragraph" w:customStyle="1" w:styleId="Iniiaiieoaeno">
    <w:name w:val="Iniiaiie oaeno"/>
    <w:basedOn w:val="a"/>
    <w:rsid w:val="001906CB"/>
    <w:pPr>
      <w:widowControl w:val="0"/>
    </w:pPr>
    <w:rPr>
      <w:sz w:val="28"/>
      <w:lang w:val="en-US"/>
    </w:rPr>
  </w:style>
  <w:style w:type="paragraph" w:customStyle="1" w:styleId="ConsNormal">
    <w:name w:val="ConsNormal"/>
    <w:rsid w:val="001906CB"/>
    <w:pPr>
      <w:widowControl w:val="0"/>
      <w:autoSpaceDE w:val="0"/>
      <w:autoSpaceDN w:val="0"/>
      <w:adjustRightInd w:val="0"/>
      <w:ind w:firstLine="720"/>
    </w:pPr>
    <w:rPr>
      <w:rFonts w:ascii="Arial" w:hAnsi="Arial" w:cs="Arial"/>
    </w:rPr>
  </w:style>
  <w:style w:type="paragraph" w:styleId="HTML">
    <w:name w:val="HTML Preformatted"/>
    <w:basedOn w:val="a"/>
    <w:rsid w:val="00190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e">
    <w:name w:val="Normal (Web)"/>
    <w:basedOn w:val="a"/>
    <w:uiPriority w:val="99"/>
    <w:rsid w:val="001906CB"/>
    <w:pPr>
      <w:spacing w:before="100" w:beforeAutospacing="1" w:after="100" w:afterAutospacing="1"/>
    </w:pPr>
    <w:rPr>
      <w:sz w:val="24"/>
      <w:szCs w:val="24"/>
    </w:rPr>
  </w:style>
  <w:style w:type="paragraph" w:customStyle="1" w:styleId="Iauiue">
    <w:name w:val="Iau?iue"/>
    <w:rsid w:val="001906CB"/>
  </w:style>
  <w:style w:type="paragraph" w:customStyle="1" w:styleId="af">
    <w:name w:val="Îáû÷íûé"/>
    <w:rsid w:val="001906CB"/>
    <w:rPr>
      <w:lang w:val="en-US"/>
    </w:rPr>
  </w:style>
  <w:style w:type="paragraph" w:customStyle="1" w:styleId="ConsPlusNormal">
    <w:name w:val="ConsPlusNormal"/>
    <w:rsid w:val="001906CB"/>
    <w:pPr>
      <w:autoSpaceDE w:val="0"/>
      <w:autoSpaceDN w:val="0"/>
      <w:adjustRightInd w:val="0"/>
      <w:ind w:firstLine="720"/>
    </w:pPr>
    <w:rPr>
      <w:rFonts w:ascii="Arial" w:hAnsi="Arial" w:cs="Arial"/>
    </w:rPr>
  </w:style>
  <w:style w:type="paragraph" w:customStyle="1" w:styleId="ConsPlusTitle">
    <w:name w:val="ConsPlusTitle"/>
    <w:rsid w:val="001906CB"/>
    <w:pPr>
      <w:autoSpaceDE w:val="0"/>
      <w:autoSpaceDN w:val="0"/>
      <w:adjustRightInd w:val="0"/>
    </w:pPr>
    <w:rPr>
      <w:b/>
      <w:bCs/>
      <w:sz w:val="28"/>
      <w:szCs w:val="28"/>
    </w:rPr>
  </w:style>
  <w:style w:type="paragraph" w:customStyle="1" w:styleId="af0">
    <w:name w:val="Заголовок статьи"/>
    <w:basedOn w:val="a"/>
    <w:next w:val="a"/>
    <w:rsid w:val="001906CB"/>
    <w:pPr>
      <w:autoSpaceDE w:val="0"/>
      <w:autoSpaceDN w:val="0"/>
      <w:adjustRightInd w:val="0"/>
      <w:ind w:left="1612" w:hanging="892"/>
      <w:jc w:val="both"/>
    </w:pPr>
    <w:rPr>
      <w:rFonts w:ascii="Arial" w:hAnsi="Arial"/>
      <w:sz w:val="28"/>
      <w:szCs w:val="28"/>
    </w:rPr>
  </w:style>
  <w:style w:type="paragraph" w:customStyle="1" w:styleId="af1">
    <w:name w:val="Прижатый влево"/>
    <w:basedOn w:val="a"/>
    <w:next w:val="a"/>
    <w:uiPriority w:val="99"/>
    <w:rsid w:val="001906CB"/>
    <w:pPr>
      <w:autoSpaceDE w:val="0"/>
      <w:autoSpaceDN w:val="0"/>
      <w:adjustRightInd w:val="0"/>
    </w:pPr>
    <w:rPr>
      <w:rFonts w:ascii="Arial" w:hAnsi="Arial"/>
      <w:sz w:val="28"/>
      <w:szCs w:val="28"/>
    </w:rPr>
  </w:style>
  <w:style w:type="paragraph" w:customStyle="1" w:styleId="ConsPlusCell">
    <w:name w:val="ConsPlusCell"/>
    <w:rsid w:val="001906CB"/>
    <w:pPr>
      <w:autoSpaceDE w:val="0"/>
      <w:autoSpaceDN w:val="0"/>
      <w:adjustRightInd w:val="0"/>
    </w:pPr>
    <w:rPr>
      <w:rFonts w:ascii="Arial" w:hAnsi="Arial" w:cs="Arial"/>
    </w:rPr>
  </w:style>
  <w:style w:type="character" w:styleId="af2">
    <w:name w:val="Strong"/>
    <w:uiPriority w:val="22"/>
    <w:qFormat/>
    <w:rsid w:val="001906CB"/>
    <w:rPr>
      <w:rFonts w:cs="Times New Roman"/>
      <w:b/>
      <w:bCs/>
    </w:rPr>
  </w:style>
  <w:style w:type="character" w:styleId="af3">
    <w:name w:val="Emphasis"/>
    <w:qFormat/>
    <w:rsid w:val="001906CB"/>
    <w:rPr>
      <w:rFonts w:cs="Times New Roman"/>
      <w:i/>
      <w:iCs/>
    </w:rPr>
  </w:style>
  <w:style w:type="paragraph" w:customStyle="1" w:styleId="af4">
    <w:name w:val="Знак Знак Знак Знак Знак Знак"/>
    <w:basedOn w:val="a"/>
    <w:rsid w:val="001906CB"/>
    <w:pPr>
      <w:widowControl w:val="0"/>
      <w:autoSpaceDE w:val="0"/>
      <w:autoSpaceDN w:val="0"/>
      <w:adjustRightInd w:val="0"/>
      <w:spacing w:after="160" w:line="240" w:lineRule="exact"/>
    </w:pPr>
    <w:rPr>
      <w:rFonts w:ascii="Verdana" w:hAnsi="Verdana"/>
      <w:color w:val="000000"/>
      <w:lang w:val="en-US" w:eastAsia="en-US"/>
    </w:rPr>
  </w:style>
  <w:style w:type="paragraph" w:styleId="af5">
    <w:name w:val="Block Text"/>
    <w:basedOn w:val="a"/>
    <w:rsid w:val="001906CB"/>
    <w:pPr>
      <w:shd w:val="clear" w:color="auto" w:fill="FFFFFF"/>
      <w:tabs>
        <w:tab w:val="left" w:pos="1042"/>
      </w:tabs>
      <w:spacing w:line="355" w:lineRule="exact"/>
      <w:ind w:left="48" w:right="517" w:firstLine="586"/>
      <w:jc w:val="both"/>
    </w:pPr>
    <w:rPr>
      <w:color w:val="000000"/>
      <w:spacing w:val="-3"/>
      <w:sz w:val="28"/>
      <w:szCs w:val="24"/>
    </w:rPr>
  </w:style>
  <w:style w:type="paragraph" w:customStyle="1" w:styleId="12">
    <w:name w:val="Абзац списка1"/>
    <w:basedOn w:val="a"/>
    <w:rsid w:val="001906CB"/>
    <w:pPr>
      <w:ind w:left="720"/>
      <w:jc w:val="both"/>
    </w:pPr>
    <w:rPr>
      <w:sz w:val="24"/>
      <w:szCs w:val="24"/>
      <w:lang w:val="en-US" w:eastAsia="en-US"/>
    </w:rPr>
  </w:style>
  <w:style w:type="paragraph" w:customStyle="1" w:styleId="font5">
    <w:name w:val="font5"/>
    <w:basedOn w:val="a"/>
    <w:rsid w:val="001906CB"/>
    <w:pPr>
      <w:spacing w:before="100" w:beforeAutospacing="1" w:after="100" w:afterAutospacing="1"/>
    </w:pPr>
  </w:style>
  <w:style w:type="paragraph" w:customStyle="1" w:styleId="font6">
    <w:name w:val="font6"/>
    <w:basedOn w:val="a"/>
    <w:rsid w:val="001906CB"/>
    <w:pPr>
      <w:spacing w:before="100" w:beforeAutospacing="1" w:after="100" w:afterAutospacing="1"/>
    </w:pPr>
    <w:rPr>
      <w:sz w:val="18"/>
      <w:szCs w:val="18"/>
    </w:rPr>
  </w:style>
  <w:style w:type="paragraph" w:customStyle="1" w:styleId="font7">
    <w:name w:val="font7"/>
    <w:basedOn w:val="a"/>
    <w:rsid w:val="001906CB"/>
    <w:pPr>
      <w:spacing w:before="100" w:beforeAutospacing="1" w:after="100" w:afterAutospacing="1"/>
    </w:pPr>
    <w:rPr>
      <w:b/>
      <w:bCs/>
    </w:rPr>
  </w:style>
  <w:style w:type="paragraph" w:customStyle="1" w:styleId="font8">
    <w:name w:val="font8"/>
    <w:basedOn w:val="a"/>
    <w:rsid w:val="001906CB"/>
    <w:pPr>
      <w:spacing w:before="100" w:beforeAutospacing="1" w:after="100" w:afterAutospacing="1"/>
    </w:pPr>
    <w:rPr>
      <w:sz w:val="18"/>
      <w:szCs w:val="18"/>
      <w:u w:val="single"/>
    </w:rPr>
  </w:style>
  <w:style w:type="paragraph" w:customStyle="1" w:styleId="xl63">
    <w:name w:val="xl63"/>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a"/>
    <w:rsid w:val="001906C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65">
    <w:name w:val="xl65"/>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7">
    <w:name w:val="xl67"/>
    <w:basedOn w:val="a"/>
    <w:rsid w:val="001906CB"/>
    <w:pPr>
      <w:spacing w:before="100" w:beforeAutospacing="1" w:after="100" w:afterAutospacing="1"/>
      <w:jc w:val="center"/>
    </w:pPr>
    <w:rPr>
      <w:b/>
      <w:bCs/>
      <w:sz w:val="48"/>
      <w:szCs w:val="48"/>
    </w:rPr>
  </w:style>
  <w:style w:type="paragraph" w:customStyle="1" w:styleId="xl68">
    <w:name w:val="xl68"/>
    <w:basedOn w:val="a"/>
    <w:rsid w:val="001906CB"/>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69">
    <w:name w:val="xl69"/>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70">
    <w:name w:val="xl70"/>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71">
    <w:name w:val="xl71"/>
    <w:basedOn w:val="a"/>
    <w:rsid w:val="001906CB"/>
    <w:pPr>
      <w:pBdr>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72">
    <w:name w:val="xl72"/>
    <w:basedOn w:val="a"/>
    <w:rsid w:val="001906CB"/>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b/>
      <w:bCs/>
      <w:sz w:val="24"/>
      <w:szCs w:val="24"/>
    </w:rPr>
  </w:style>
  <w:style w:type="paragraph" w:customStyle="1" w:styleId="xl74">
    <w:name w:val="xl74"/>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5">
    <w:name w:val="xl75"/>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6">
    <w:name w:val="xl76"/>
    <w:basedOn w:val="a"/>
    <w:rsid w:val="001906CB"/>
    <w:pPr>
      <w:pBdr>
        <w:top w:val="single" w:sz="4" w:space="0" w:color="auto"/>
        <w:left w:val="single" w:sz="4" w:space="0" w:color="auto"/>
      </w:pBdr>
      <w:shd w:val="clear" w:color="auto" w:fill="C0C0C0"/>
      <w:spacing w:before="100" w:beforeAutospacing="1" w:after="100" w:afterAutospacing="1"/>
      <w:jc w:val="center"/>
      <w:textAlignment w:val="center"/>
    </w:pPr>
    <w:rPr>
      <w:b/>
      <w:bCs/>
      <w:sz w:val="24"/>
      <w:szCs w:val="24"/>
    </w:rPr>
  </w:style>
  <w:style w:type="paragraph" w:customStyle="1" w:styleId="xl77">
    <w:name w:val="xl77"/>
    <w:basedOn w:val="a"/>
    <w:rsid w:val="001906CB"/>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b/>
      <w:bCs/>
      <w:sz w:val="24"/>
      <w:szCs w:val="24"/>
    </w:rPr>
  </w:style>
  <w:style w:type="paragraph" w:customStyle="1" w:styleId="xl78">
    <w:name w:val="xl78"/>
    <w:basedOn w:val="a"/>
    <w:rsid w:val="001906CB"/>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b/>
      <w:bCs/>
      <w:sz w:val="24"/>
      <w:szCs w:val="24"/>
    </w:rPr>
  </w:style>
  <w:style w:type="paragraph" w:customStyle="1" w:styleId="xl79">
    <w:name w:val="xl79"/>
    <w:basedOn w:val="a"/>
    <w:rsid w:val="001906CB"/>
    <w:pPr>
      <w:pBdr>
        <w:top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80">
    <w:name w:val="xl80"/>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3">
    <w:name w:val="xl83"/>
    <w:basedOn w:val="a"/>
    <w:rsid w:val="001906C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
    <w:rsid w:val="001906CB"/>
    <w:pPr>
      <w:pBdr>
        <w:top w:val="single" w:sz="4" w:space="0" w:color="auto"/>
        <w:left w:val="single" w:sz="4" w:space="0" w:color="auto"/>
        <w:bottom w:val="double" w:sz="6" w:space="0" w:color="auto"/>
        <w:right w:val="single" w:sz="4" w:space="0" w:color="auto"/>
      </w:pBdr>
      <w:spacing w:before="100" w:beforeAutospacing="1" w:after="100" w:afterAutospacing="1"/>
      <w:jc w:val="right"/>
      <w:textAlignment w:val="top"/>
    </w:pPr>
    <w:rPr>
      <w:b/>
      <w:bCs/>
      <w:sz w:val="24"/>
      <w:szCs w:val="24"/>
    </w:rPr>
  </w:style>
  <w:style w:type="paragraph" w:customStyle="1" w:styleId="xl85">
    <w:name w:val="xl85"/>
    <w:basedOn w:val="a"/>
    <w:rsid w:val="001906CB"/>
    <w:pPr>
      <w:pBdr>
        <w:top w:val="single" w:sz="4" w:space="0" w:color="auto"/>
        <w:left w:val="single" w:sz="4" w:space="0" w:color="auto"/>
        <w:bottom w:val="double" w:sz="6" w:space="0" w:color="auto"/>
        <w:right w:val="single" w:sz="4" w:space="0" w:color="auto"/>
      </w:pBdr>
      <w:spacing w:before="100" w:beforeAutospacing="1" w:after="100" w:afterAutospacing="1"/>
    </w:pPr>
    <w:rPr>
      <w:sz w:val="24"/>
      <w:szCs w:val="24"/>
    </w:rPr>
  </w:style>
  <w:style w:type="paragraph" w:customStyle="1" w:styleId="xl86">
    <w:name w:val="xl86"/>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a"/>
    <w:rsid w:val="001906CB"/>
    <w:pPr>
      <w:pBdr>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89">
    <w:name w:val="xl89"/>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91">
    <w:name w:val="xl91"/>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2">
    <w:name w:val="xl92"/>
    <w:basedOn w:val="a"/>
    <w:rsid w:val="001906C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94">
    <w:name w:val="xl94"/>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95">
    <w:name w:val="xl95"/>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6">
    <w:name w:val="xl96"/>
    <w:basedOn w:val="a"/>
    <w:rsid w:val="001906CB"/>
    <w:pPr>
      <w:pBdr>
        <w:top w:val="single" w:sz="8" w:space="0" w:color="auto"/>
        <w:left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97">
    <w:name w:val="xl97"/>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8">
    <w:name w:val="xl98"/>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99">
    <w:name w:val="xl99"/>
    <w:basedOn w:val="a"/>
    <w:rsid w:val="001906CB"/>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100">
    <w:name w:val="xl100"/>
    <w:basedOn w:val="a"/>
    <w:rsid w:val="001906CB"/>
    <w:pPr>
      <w:pBdr>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101">
    <w:name w:val="xl101"/>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2">
    <w:name w:val="xl102"/>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4"/>
      <w:szCs w:val="24"/>
    </w:rPr>
  </w:style>
  <w:style w:type="paragraph" w:customStyle="1" w:styleId="xl104">
    <w:name w:val="xl104"/>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05">
    <w:name w:val="xl105"/>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06">
    <w:name w:val="xl106"/>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7">
    <w:name w:val="xl107"/>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109">
    <w:name w:val="xl109"/>
    <w:basedOn w:val="a"/>
    <w:rsid w:val="001906CB"/>
    <w:pPr>
      <w:pBdr>
        <w:top w:val="single" w:sz="4" w:space="0" w:color="auto"/>
        <w:left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110">
    <w:name w:val="xl110"/>
    <w:basedOn w:val="a"/>
    <w:rsid w:val="001906CB"/>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1906CB"/>
    <w:pPr>
      <w:pBdr>
        <w:top w:val="single" w:sz="4" w:space="0" w:color="auto"/>
        <w:left w:val="single" w:sz="4" w:space="0" w:color="auto"/>
        <w:right w:val="single" w:sz="4" w:space="0" w:color="auto"/>
      </w:pBdr>
      <w:spacing w:before="100" w:beforeAutospacing="1" w:after="100" w:afterAutospacing="1"/>
      <w:textAlignment w:val="top"/>
    </w:pPr>
    <w:rPr>
      <w:sz w:val="16"/>
      <w:szCs w:val="16"/>
    </w:rPr>
  </w:style>
  <w:style w:type="paragraph" w:customStyle="1" w:styleId="xl112">
    <w:name w:val="xl112"/>
    <w:basedOn w:val="a"/>
    <w:rsid w:val="001906C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
    <w:rsid w:val="001906C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4">
    <w:name w:val="xl114"/>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15">
    <w:name w:val="xl115"/>
    <w:basedOn w:val="a"/>
    <w:rsid w:val="001906CB"/>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6">
    <w:name w:val="xl116"/>
    <w:basedOn w:val="a"/>
    <w:rsid w:val="001906CB"/>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rsid w:val="001906C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8">
    <w:name w:val="xl118"/>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119">
    <w:name w:val="xl119"/>
    <w:basedOn w:val="a"/>
    <w:rsid w:val="001906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120">
    <w:name w:val="xl120"/>
    <w:basedOn w:val="a"/>
    <w:rsid w:val="001906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4"/>
      <w:szCs w:val="24"/>
    </w:rPr>
  </w:style>
  <w:style w:type="paragraph" w:customStyle="1" w:styleId="xl121">
    <w:name w:val="xl121"/>
    <w:basedOn w:val="a"/>
    <w:rsid w:val="001906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22">
    <w:name w:val="xl122"/>
    <w:basedOn w:val="a"/>
    <w:rsid w:val="001906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23">
    <w:name w:val="xl123"/>
    <w:basedOn w:val="a"/>
    <w:rsid w:val="001906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24">
    <w:name w:val="xl124"/>
    <w:basedOn w:val="a"/>
    <w:rsid w:val="001906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25">
    <w:name w:val="xl125"/>
    <w:basedOn w:val="a"/>
    <w:rsid w:val="001906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26">
    <w:name w:val="xl126"/>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rsid w:val="001906CB"/>
    <w:pPr>
      <w:pBdr>
        <w:bottom w:val="single" w:sz="4" w:space="0" w:color="auto"/>
      </w:pBdr>
      <w:shd w:val="clear" w:color="auto" w:fill="FFFFFF"/>
      <w:spacing w:before="100" w:beforeAutospacing="1" w:after="100" w:afterAutospacing="1"/>
      <w:textAlignment w:val="top"/>
    </w:pPr>
    <w:rPr>
      <w:sz w:val="18"/>
      <w:szCs w:val="18"/>
      <w:u w:val="single"/>
    </w:rPr>
  </w:style>
  <w:style w:type="paragraph" w:customStyle="1" w:styleId="xl128">
    <w:name w:val="xl128"/>
    <w:basedOn w:val="a"/>
    <w:rsid w:val="001906CB"/>
    <w:pPr>
      <w:pBdr>
        <w:bottom w:val="single" w:sz="4" w:space="0" w:color="auto"/>
        <w:right w:val="single" w:sz="4" w:space="0" w:color="auto"/>
      </w:pBdr>
      <w:shd w:val="clear" w:color="auto" w:fill="FFFFFF"/>
      <w:spacing w:before="100" w:beforeAutospacing="1" w:after="100" w:afterAutospacing="1"/>
      <w:textAlignment w:val="top"/>
    </w:pPr>
    <w:rPr>
      <w:sz w:val="18"/>
      <w:szCs w:val="18"/>
      <w:u w:val="single"/>
    </w:rPr>
  </w:style>
  <w:style w:type="paragraph" w:customStyle="1" w:styleId="xl129">
    <w:name w:val="xl129"/>
    <w:basedOn w:val="a"/>
    <w:rsid w:val="001906CB"/>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sz w:val="18"/>
      <w:szCs w:val="18"/>
      <w:u w:val="single"/>
    </w:rPr>
  </w:style>
  <w:style w:type="paragraph" w:customStyle="1" w:styleId="xl130">
    <w:name w:val="xl130"/>
    <w:basedOn w:val="a"/>
    <w:rsid w:val="001906CB"/>
    <w:pPr>
      <w:pBdr>
        <w:top w:val="single" w:sz="4" w:space="0" w:color="auto"/>
        <w:bottom w:val="single" w:sz="4" w:space="0" w:color="auto"/>
      </w:pBdr>
      <w:shd w:val="clear" w:color="auto" w:fill="FFFFFF"/>
      <w:spacing w:before="100" w:beforeAutospacing="1" w:after="100" w:afterAutospacing="1"/>
      <w:textAlignment w:val="top"/>
    </w:pPr>
    <w:rPr>
      <w:sz w:val="18"/>
      <w:szCs w:val="18"/>
      <w:u w:val="single"/>
    </w:rPr>
  </w:style>
  <w:style w:type="paragraph" w:customStyle="1" w:styleId="xl131">
    <w:name w:val="xl131"/>
    <w:basedOn w:val="a"/>
    <w:rsid w:val="001906CB"/>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u w:val="single"/>
    </w:rPr>
  </w:style>
  <w:style w:type="paragraph" w:customStyle="1" w:styleId="xl132">
    <w:name w:val="xl132"/>
    <w:basedOn w:val="a"/>
    <w:rsid w:val="001906CB"/>
    <w:pPr>
      <w:pBdr>
        <w:left w:val="single" w:sz="4" w:space="0" w:color="auto"/>
        <w:bottom w:val="single" w:sz="4" w:space="0" w:color="auto"/>
      </w:pBdr>
      <w:shd w:val="clear" w:color="auto" w:fill="FFFFFF"/>
      <w:spacing w:before="100" w:beforeAutospacing="1" w:after="100" w:afterAutospacing="1"/>
      <w:textAlignment w:val="top"/>
    </w:pPr>
    <w:rPr>
      <w:sz w:val="18"/>
      <w:szCs w:val="18"/>
      <w:u w:val="single"/>
    </w:rPr>
  </w:style>
  <w:style w:type="paragraph" w:customStyle="1" w:styleId="xl133">
    <w:name w:val="xl133"/>
    <w:basedOn w:val="a"/>
    <w:rsid w:val="001906CB"/>
    <w:pPr>
      <w:pBdr>
        <w:top w:val="single" w:sz="4" w:space="0" w:color="auto"/>
        <w:right w:val="single" w:sz="4" w:space="0" w:color="auto"/>
      </w:pBdr>
      <w:shd w:val="clear" w:color="auto" w:fill="FFFFFF"/>
      <w:spacing w:before="100" w:beforeAutospacing="1" w:after="100" w:afterAutospacing="1"/>
      <w:textAlignment w:val="top"/>
    </w:pPr>
    <w:rPr>
      <w:sz w:val="18"/>
      <w:szCs w:val="18"/>
      <w:u w:val="single"/>
    </w:rPr>
  </w:style>
  <w:style w:type="paragraph" w:customStyle="1" w:styleId="xl134">
    <w:name w:val="xl134"/>
    <w:basedOn w:val="a"/>
    <w:rsid w:val="001906CB"/>
    <w:pPr>
      <w:pBdr>
        <w:left w:val="single" w:sz="4" w:space="0" w:color="auto"/>
      </w:pBdr>
      <w:shd w:val="clear" w:color="auto" w:fill="FFFFFF"/>
      <w:spacing w:before="100" w:beforeAutospacing="1" w:after="100" w:afterAutospacing="1"/>
      <w:textAlignment w:val="top"/>
    </w:pPr>
    <w:rPr>
      <w:sz w:val="18"/>
      <w:szCs w:val="18"/>
      <w:u w:val="single"/>
    </w:rPr>
  </w:style>
  <w:style w:type="paragraph" w:customStyle="1" w:styleId="xl135">
    <w:name w:val="xl135"/>
    <w:basedOn w:val="a"/>
    <w:rsid w:val="001906CB"/>
    <w:pPr>
      <w:shd w:val="clear" w:color="auto" w:fill="FFFFFF"/>
      <w:spacing w:before="100" w:beforeAutospacing="1" w:after="100" w:afterAutospacing="1"/>
      <w:textAlignment w:val="top"/>
    </w:pPr>
    <w:rPr>
      <w:sz w:val="18"/>
      <w:szCs w:val="18"/>
      <w:u w:val="single"/>
    </w:rPr>
  </w:style>
  <w:style w:type="paragraph" w:customStyle="1" w:styleId="xl136">
    <w:name w:val="xl136"/>
    <w:basedOn w:val="a"/>
    <w:rsid w:val="001906CB"/>
    <w:pPr>
      <w:pBdr>
        <w:right w:val="single" w:sz="4" w:space="0" w:color="auto"/>
      </w:pBdr>
      <w:shd w:val="clear" w:color="auto" w:fill="FFFFFF"/>
      <w:spacing w:before="100" w:beforeAutospacing="1" w:after="100" w:afterAutospacing="1"/>
      <w:textAlignment w:val="top"/>
    </w:pPr>
    <w:rPr>
      <w:sz w:val="18"/>
      <w:szCs w:val="18"/>
      <w:u w:val="single"/>
    </w:rPr>
  </w:style>
  <w:style w:type="paragraph" w:customStyle="1" w:styleId="xl137">
    <w:name w:val="xl137"/>
    <w:basedOn w:val="a"/>
    <w:rsid w:val="001906CB"/>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sz w:val="18"/>
      <w:szCs w:val="18"/>
    </w:rPr>
  </w:style>
  <w:style w:type="paragraph" w:customStyle="1" w:styleId="xl138">
    <w:name w:val="xl138"/>
    <w:basedOn w:val="a"/>
    <w:rsid w:val="001906CB"/>
    <w:pPr>
      <w:pBdr>
        <w:top w:val="single" w:sz="4" w:space="0" w:color="auto"/>
        <w:bottom w:val="single" w:sz="4" w:space="0" w:color="auto"/>
      </w:pBdr>
      <w:shd w:val="clear" w:color="auto" w:fill="FFFFFF"/>
      <w:spacing w:before="100" w:beforeAutospacing="1" w:after="100" w:afterAutospacing="1"/>
      <w:textAlignment w:val="top"/>
    </w:pPr>
    <w:rPr>
      <w:sz w:val="18"/>
      <w:szCs w:val="18"/>
    </w:rPr>
  </w:style>
  <w:style w:type="paragraph" w:customStyle="1" w:styleId="xl139">
    <w:name w:val="xl139"/>
    <w:basedOn w:val="a"/>
    <w:rsid w:val="001906CB"/>
    <w:pPr>
      <w:pBdr>
        <w:top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140">
    <w:name w:val="xl140"/>
    <w:basedOn w:val="a"/>
    <w:rsid w:val="001906CB"/>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41">
    <w:name w:val="xl141"/>
    <w:basedOn w:val="a"/>
    <w:rsid w:val="001906C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42">
    <w:name w:val="xl142"/>
    <w:basedOn w:val="a"/>
    <w:rsid w:val="001906CB"/>
    <w:pPr>
      <w:pBdr>
        <w:top w:val="single" w:sz="4" w:space="0" w:color="auto"/>
        <w:left w:val="single" w:sz="4" w:space="0" w:color="auto"/>
      </w:pBdr>
      <w:shd w:val="clear" w:color="auto" w:fill="FFFFFF"/>
      <w:spacing w:before="100" w:beforeAutospacing="1" w:after="100" w:afterAutospacing="1"/>
      <w:textAlignment w:val="top"/>
    </w:pPr>
    <w:rPr>
      <w:sz w:val="18"/>
      <w:szCs w:val="18"/>
    </w:rPr>
  </w:style>
  <w:style w:type="paragraph" w:customStyle="1" w:styleId="xl143">
    <w:name w:val="xl143"/>
    <w:basedOn w:val="a"/>
    <w:rsid w:val="001906CB"/>
    <w:pPr>
      <w:pBdr>
        <w:top w:val="single" w:sz="4" w:space="0" w:color="auto"/>
      </w:pBdr>
      <w:shd w:val="clear" w:color="auto" w:fill="FFFFFF"/>
      <w:spacing w:before="100" w:beforeAutospacing="1" w:after="100" w:afterAutospacing="1"/>
      <w:textAlignment w:val="top"/>
    </w:pPr>
    <w:rPr>
      <w:sz w:val="18"/>
      <w:szCs w:val="18"/>
    </w:rPr>
  </w:style>
  <w:style w:type="paragraph" w:customStyle="1" w:styleId="xl144">
    <w:name w:val="xl144"/>
    <w:basedOn w:val="a"/>
    <w:rsid w:val="001906CB"/>
    <w:pPr>
      <w:pBdr>
        <w:top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145">
    <w:name w:val="xl145"/>
    <w:basedOn w:val="a"/>
    <w:rsid w:val="001906CB"/>
    <w:pPr>
      <w:pBdr>
        <w:left w:val="single" w:sz="4" w:space="0" w:color="auto"/>
        <w:bottom w:val="single" w:sz="4" w:space="0" w:color="auto"/>
      </w:pBdr>
      <w:shd w:val="clear" w:color="auto" w:fill="FFFFFF"/>
      <w:spacing w:before="100" w:beforeAutospacing="1" w:after="100" w:afterAutospacing="1"/>
      <w:textAlignment w:val="top"/>
    </w:pPr>
    <w:rPr>
      <w:sz w:val="18"/>
      <w:szCs w:val="18"/>
    </w:rPr>
  </w:style>
  <w:style w:type="paragraph" w:customStyle="1" w:styleId="xl146">
    <w:name w:val="xl146"/>
    <w:basedOn w:val="a"/>
    <w:rsid w:val="001906CB"/>
    <w:pPr>
      <w:pBdr>
        <w:bottom w:val="single" w:sz="4" w:space="0" w:color="auto"/>
      </w:pBdr>
      <w:shd w:val="clear" w:color="auto" w:fill="FFFFFF"/>
      <w:spacing w:before="100" w:beforeAutospacing="1" w:after="100" w:afterAutospacing="1"/>
      <w:textAlignment w:val="top"/>
    </w:pPr>
    <w:rPr>
      <w:sz w:val="18"/>
      <w:szCs w:val="18"/>
    </w:rPr>
  </w:style>
  <w:style w:type="paragraph" w:customStyle="1" w:styleId="xl147">
    <w:name w:val="xl147"/>
    <w:basedOn w:val="a"/>
    <w:rsid w:val="001906CB"/>
    <w:pPr>
      <w:pBdr>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148">
    <w:name w:val="xl148"/>
    <w:basedOn w:val="a"/>
    <w:rsid w:val="001906C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9">
    <w:name w:val="xl149"/>
    <w:basedOn w:val="a"/>
    <w:rsid w:val="001906C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0">
    <w:name w:val="xl150"/>
    <w:basedOn w:val="a"/>
    <w:rsid w:val="001906CB"/>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51">
    <w:name w:val="xl151"/>
    <w:basedOn w:val="a"/>
    <w:rsid w:val="001906C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52">
    <w:name w:val="xl152"/>
    <w:basedOn w:val="a"/>
    <w:rsid w:val="001906CB"/>
    <w:pPr>
      <w:pBdr>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53">
    <w:name w:val="xl153"/>
    <w:basedOn w:val="a"/>
    <w:rsid w:val="001906CB"/>
    <w:pPr>
      <w:pBdr>
        <w:left w:val="single" w:sz="4" w:space="0" w:color="auto"/>
      </w:pBdr>
      <w:shd w:val="clear" w:color="auto" w:fill="FFFFFF"/>
      <w:spacing w:before="100" w:beforeAutospacing="1" w:after="100" w:afterAutospacing="1"/>
      <w:textAlignment w:val="top"/>
    </w:pPr>
    <w:rPr>
      <w:sz w:val="18"/>
      <w:szCs w:val="18"/>
    </w:rPr>
  </w:style>
  <w:style w:type="paragraph" w:customStyle="1" w:styleId="xl154">
    <w:name w:val="xl154"/>
    <w:basedOn w:val="a"/>
    <w:rsid w:val="001906CB"/>
    <w:pPr>
      <w:shd w:val="clear" w:color="auto" w:fill="FFFFFF"/>
      <w:spacing w:before="100" w:beforeAutospacing="1" w:after="100" w:afterAutospacing="1"/>
      <w:textAlignment w:val="top"/>
    </w:pPr>
    <w:rPr>
      <w:sz w:val="18"/>
      <w:szCs w:val="18"/>
    </w:rPr>
  </w:style>
  <w:style w:type="paragraph" w:customStyle="1" w:styleId="xl155">
    <w:name w:val="xl155"/>
    <w:basedOn w:val="a"/>
    <w:rsid w:val="001906CB"/>
    <w:pPr>
      <w:pBdr>
        <w:right w:val="single" w:sz="4" w:space="0" w:color="auto"/>
      </w:pBdr>
      <w:shd w:val="clear" w:color="auto" w:fill="FFFFFF"/>
      <w:spacing w:before="100" w:beforeAutospacing="1" w:after="100" w:afterAutospacing="1"/>
      <w:textAlignment w:val="top"/>
    </w:pPr>
    <w:rPr>
      <w:sz w:val="18"/>
      <w:szCs w:val="18"/>
    </w:rPr>
  </w:style>
  <w:style w:type="paragraph" w:customStyle="1" w:styleId="xl156">
    <w:name w:val="xl156"/>
    <w:basedOn w:val="a"/>
    <w:rsid w:val="001906CB"/>
    <w:pPr>
      <w:pBdr>
        <w:left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57">
    <w:name w:val="xl157"/>
    <w:basedOn w:val="a"/>
    <w:rsid w:val="001906C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sz w:val="18"/>
      <w:szCs w:val="18"/>
    </w:rPr>
  </w:style>
  <w:style w:type="paragraph" w:customStyle="1" w:styleId="xl158">
    <w:name w:val="xl158"/>
    <w:basedOn w:val="a"/>
    <w:rsid w:val="001906CB"/>
    <w:pPr>
      <w:pBdr>
        <w:left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59">
    <w:name w:val="xl159"/>
    <w:basedOn w:val="a"/>
    <w:rsid w:val="001906CB"/>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60">
    <w:name w:val="xl160"/>
    <w:basedOn w:val="a"/>
    <w:rsid w:val="001906CB"/>
    <w:pPr>
      <w:pBdr>
        <w:left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61">
    <w:name w:val="xl161"/>
    <w:basedOn w:val="a"/>
    <w:rsid w:val="001906CB"/>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24"/>
      <w:szCs w:val="24"/>
    </w:rPr>
  </w:style>
  <w:style w:type="paragraph" w:customStyle="1" w:styleId="xl162">
    <w:name w:val="xl162"/>
    <w:basedOn w:val="a"/>
    <w:rsid w:val="001906CB"/>
    <w:pPr>
      <w:pBdr>
        <w:top w:val="single" w:sz="4" w:space="0" w:color="auto"/>
        <w:left w:val="single" w:sz="4" w:space="0" w:color="auto"/>
      </w:pBdr>
      <w:shd w:val="clear" w:color="auto" w:fill="FFFFFF"/>
      <w:spacing w:before="100" w:beforeAutospacing="1" w:after="100" w:afterAutospacing="1"/>
      <w:textAlignment w:val="top"/>
    </w:pPr>
    <w:rPr>
      <w:sz w:val="18"/>
      <w:szCs w:val="18"/>
      <w:u w:val="single"/>
    </w:rPr>
  </w:style>
  <w:style w:type="paragraph" w:customStyle="1" w:styleId="xl163">
    <w:name w:val="xl163"/>
    <w:basedOn w:val="a"/>
    <w:rsid w:val="001906CB"/>
    <w:pPr>
      <w:pBdr>
        <w:top w:val="single" w:sz="4" w:space="0" w:color="auto"/>
      </w:pBdr>
      <w:shd w:val="clear" w:color="auto" w:fill="FFFFFF"/>
      <w:spacing w:before="100" w:beforeAutospacing="1" w:after="100" w:afterAutospacing="1"/>
      <w:textAlignment w:val="top"/>
    </w:pPr>
    <w:rPr>
      <w:sz w:val="18"/>
      <w:szCs w:val="18"/>
      <w:u w:val="single"/>
    </w:rPr>
  </w:style>
  <w:style w:type="paragraph" w:customStyle="1" w:styleId="xl164">
    <w:name w:val="xl164"/>
    <w:basedOn w:val="a"/>
    <w:rsid w:val="001906CB"/>
    <w:pPr>
      <w:pBdr>
        <w:top w:val="single" w:sz="4" w:space="0" w:color="auto"/>
        <w:left w:val="single" w:sz="4" w:space="0" w:color="auto"/>
        <w:bottom w:val="single" w:sz="8" w:space="0" w:color="auto"/>
      </w:pBdr>
      <w:spacing w:before="100" w:beforeAutospacing="1" w:after="100" w:afterAutospacing="1"/>
      <w:textAlignment w:val="top"/>
    </w:pPr>
    <w:rPr>
      <w:sz w:val="24"/>
      <w:szCs w:val="24"/>
    </w:rPr>
  </w:style>
  <w:style w:type="paragraph" w:customStyle="1" w:styleId="xl165">
    <w:name w:val="xl165"/>
    <w:basedOn w:val="a"/>
    <w:rsid w:val="001906CB"/>
    <w:pPr>
      <w:pBdr>
        <w:top w:val="single" w:sz="4" w:space="0" w:color="auto"/>
        <w:bottom w:val="single" w:sz="8" w:space="0" w:color="auto"/>
      </w:pBdr>
      <w:spacing w:before="100" w:beforeAutospacing="1" w:after="100" w:afterAutospacing="1"/>
      <w:textAlignment w:val="top"/>
    </w:pPr>
    <w:rPr>
      <w:sz w:val="24"/>
      <w:szCs w:val="24"/>
    </w:rPr>
  </w:style>
  <w:style w:type="paragraph" w:customStyle="1" w:styleId="xl166">
    <w:name w:val="xl166"/>
    <w:basedOn w:val="a"/>
    <w:rsid w:val="001906CB"/>
    <w:pPr>
      <w:pBdr>
        <w:top w:val="single" w:sz="4"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167">
    <w:name w:val="xl167"/>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1906C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9">
    <w:name w:val="xl169"/>
    <w:basedOn w:val="a"/>
    <w:rsid w:val="001906CB"/>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24"/>
      <w:szCs w:val="24"/>
    </w:rPr>
  </w:style>
  <w:style w:type="paragraph" w:customStyle="1" w:styleId="xl170">
    <w:name w:val="xl170"/>
    <w:basedOn w:val="a"/>
    <w:rsid w:val="001906CB"/>
    <w:pPr>
      <w:pBdr>
        <w:top w:val="single" w:sz="4" w:space="0" w:color="auto"/>
        <w:left w:val="single" w:sz="4" w:space="0" w:color="auto"/>
      </w:pBdr>
      <w:spacing w:before="100" w:beforeAutospacing="1" w:after="100" w:afterAutospacing="1"/>
      <w:textAlignment w:val="top"/>
    </w:pPr>
    <w:rPr>
      <w:sz w:val="24"/>
      <w:szCs w:val="24"/>
    </w:rPr>
  </w:style>
  <w:style w:type="paragraph" w:customStyle="1" w:styleId="xl171">
    <w:name w:val="xl171"/>
    <w:basedOn w:val="a"/>
    <w:rsid w:val="001906CB"/>
    <w:pPr>
      <w:pBdr>
        <w:top w:val="single" w:sz="4" w:space="0" w:color="auto"/>
      </w:pBdr>
      <w:spacing w:before="100" w:beforeAutospacing="1" w:after="100" w:afterAutospacing="1"/>
      <w:textAlignment w:val="top"/>
    </w:pPr>
    <w:rPr>
      <w:sz w:val="24"/>
      <w:szCs w:val="24"/>
    </w:rPr>
  </w:style>
  <w:style w:type="paragraph" w:customStyle="1" w:styleId="xl172">
    <w:name w:val="xl172"/>
    <w:basedOn w:val="a"/>
    <w:rsid w:val="001906CB"/>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173">
    <w:name w:val="xl173"/>
    <w:basedOn w:val="a"/>
    <w:rsid w:val="001906CB"/>
    <w:pPr>
      <w:pBdr>
        <w:left w:val="single" w:sz="4" w:space="0" w:color="auto"/>
      </w:pBdr>
      <w:spacing w:before="100" w:beforeAutospacing="1" w:after="100" w:afterAutospacing="1"/>
      <w:textAlignment w:val="top"/>
    </w:pPr>
    <w:rPr>
      <w:sz w:val="24"/>
      <w:szCs w:val="24"/>
    </w:rPr>
  </w:style>
  <w:style w:type="paragraph" w:customStyle="1" w:styleId="xl174">
    <w:name w:val="xl174"/>
    <w:basedOn w:val="a"/>
    <w:rsid w:val="001906CB"/>
    <w:pPr>
      <w:spacing w:before="100" w:beforeAutospacing="1" w:after="100" w:afterAutospacing="1"/>
      <w:textAlignment w:val="top"/>
    </w:pPr>
    <w:rPr>
      <w:sz w:val="24"/>
      <w:szCs w:val="24"/>
    </w:rPr>
  </w:style>
  <w:style w:type="paragraph" w:customStyle="1" w:styleId="xl175">
    <w:name w:val="xl175"/>
    <w:basedOn w:val="a"/>
    <w:rsid w:val="001906CB"/>
    <w:pPr>
      <w:pBdr>
        <w:right w:val="single" w:sz="4" w:space="0" w:color="auto"/>
      </w:pBdr>
      <w:spacing w:before="100" w:beforeAutospacing="1" w:after="100" w:afterAutospacing="1"/>
      <w:textAlignment w:val="top"/>
    </w:pPr>
    <w:rPr>
      <w:sz w:val="24"/>
      <w:szCs w:val="24"/>
    </w:rPr>
  </w:style>
  <w:style w:type="paragraph" w:customStyle="1" w:styleId="xl176">
    <w:name w:val="xl176"/>
    <w:basedOn w:val="a"/>
    <w:rsid w:val="001906C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77">
    <w:name w:val="xl177"/>
    <w:basedOn w:val="a"/>
    <w:rsid w:val="001906CB"/>
    <w:pPr>
      <w:spacing w:before="100" w:beforeAutospacing="1" w:after="100" w:afterAutospacing="1"/>
      <w:textAlignment w:val="top"/>
    </w:pPr>
    <w:rPr>
      <w:sz w:val="24"/>
      <w:szCs w:val="24"/>
    </w:rPr>
  </w:style>
  <w:style w:type="paragraph" w:customStyle="1" w:styleId="xl178">
    <w:name w:val="xl178"/>
    <w:basedOn w:val="a"/>
    <w:rsid w:val="001906CB"/>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179">
    <w:name w:val="xl179"/>
    <w:basedOn w:val="a"/>
    <w:rsid w:val="001906CB"/>
    <w:pPr>
      <w:pBdr>
        <w:bottom w:val="single" w:sz="4" w:space="0" w:color="auto"/>
      </w:pBdr>
      <w:spacing w:before="100" w:beforeAutospacing="1" w:after="100" w:afterAutospacing="1"/>
    </w:pPr>
    <w:rPr>
      <w:sz w:val="24"/>
      <w:szCs w:val="24"/>
    </w:rPr>
  </w:style>
  <w:style w:type="paragraph" w:customStyle="1" w:styleId="xl180">
    <w:name w:val="xl180"/>
    <w:basedOn w:val="a"/>
    <w:rsid w:val="001906CB"/>
    <w:pPr>
      <w:pBdr>
        <w:bottom w:val="single" w:sz="4" w:space="0" w:color="auto"/>
        <w:right w:val="single" w:sz="4" w:space="0" w:color="auto"/>
      </w:pBdr>
      <w:spacing w:before="100" w:beforeAutospacing="1" w:after="100" w:afterAutospacing="1"/>
    </w:pPr>
    <w:rPr>
      <w:sz w:val="24"/>
      <w:szCs w:val="24"/>
    </w:rPr>
  </w:style>
  <w:style w:type="paragraph" w:customStyle="1" w:styleId="xl181">
    <w:name w:val="xl181"/>
    <w:basedOn w:val="a"/>
    <w:rsid w:val="001906CB"/>
    <w:pPr>
      <w:pBdr>
        <w:top w:val="single" w:sz="4" w:space="0" w:color="auto"/>
      </w:pBdr>
      <w:spacing w:before="100" w:beforeAutospacing="1" w:after="100" w:afterAutospacing="1"/>
      <w:textAlignment w:val="top"/>
    </w:pPr>
    <w:rPr>
      <w:sz w:val="24"/>
      <w:szCs w:val="24"/>
    </w:rPr>
  </w:style>
  <w:style w:type="paragraph" w:customStyle="1" w:styleId="xl182">
    <w:name w:val="xl182"/>
    <w:basedOn w:val="a"/>
    <w:rsid w:val="001906CB"/>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183">
    <w:name w:val="xl183"/>
    <w:basedOn w:val="a"/>
    <w:rsid w:val="001906CB"/>
    <w:pPr>
      <w:pBdr>
        <w:bottom w:val="single" w:sz="4" w:space="0" w:color="auto"/>
      </w:pBdr>
      <w:spacing w:before="100" w:beforeAutospacing="1" w:after="100" w:afterAutospacing="1"/>
      <w:textAlignment w:val="top"/>
    </w:pPr>
    <w:rPr>
      <w:sz w:val="24"/>
      <w:szCs w:val="24"/>
    </w:rPr>
  </w:style>
  <w:style w:type="paragraph" w:customStyle="1" w:styleId="xl184">
    <w:name w:val="xl184"/>
    <w:basedOn w:val="a"/>
    <w:rsid w:val="001906CB"/>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185">
    <w:name w:val="xl185"/>
    <w:basedOn w:val="a"/>
    <w:rsid w:val="001906CB"/>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86">
    <w:name w:val="xl186"/>
    <w:basedOn w:val="a"/>
    <w:rsid w:val="001906CB"/>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187">
    <w:name w:val="xl187"/>
    <w:basedOn w:val="a"/>
    <w:rsid w:val="001906CB"/>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88">
    <w:name w:val="xl188"/>
    <w:basedOn w:val="a"/>
    <w:rsid w:val="001906C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1906C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0">
    <w:name w:val="xl190"/>
    <w:basedOn w:val="a"/>
    <w:rsid w:val="001906CB"/>
    <w:pPr>
      <w:pBdr>
        <w:left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191">
    <w:name w:val="xl191"/>
    <w:basedOn w:val="a"/>
    <w:rsid w:val="001906CB"/>
    <w:pPr>
      <w:pBdr>
        <w:top w:val="single" w:sz="8"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92">
    <w:name w:val="xl192"/>
    <w:basedOn w:val="a"/>
    <w:rsid w:val="001906CB"/>
    <w:pPr>
      <w:pBdr>
        <w:top w:val="single" w:sz="8" w:space="0" w:color="auto"/>
        <w:bottom w:val="single" w:sz="4" w:space="0" w:color="auto"/>
      </w:pBdr>
      <w:spacing w:before="100" w:beforeAutospacing="1" w:after="100" w:afterAutospacing="1"/>
      <w:textAlignment w:val="top"/>
    </w:pPr>
    <w:rPr>
      <w:sz w:val="24"/>
      <w:szCs w:val="24"/>
    </w:rPr>
  </w:style>
  <w:style w:type="paragraph" w:customStyle="1" w:styleId="xl193">
    <w:name w:val="xl193"/>
    <w:basedOn w:val="a"/>
    <w:rsid w:val="001906CB"/>
    <w:pPr>
      <w:pBdr>
        <w:top w:val="single" w:sz="8"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4">
    <w:name w:val="xl194"/>
    <w:basedOn w:val="a"/>
    <w:rsid w:val="001906CB"/>
    <w:pPr>
      <w:pBdr>
        <w:top w:val="double" w:sz="6"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195">
    <w:name w:val="xl195"/>
    <w:basedOn w:val="a"/>
    <w:rsid w:val="001906CB"/>
    <w:pPr>
      <w:pBdr>
        <w:top w:val="double" w:sz="6" w:space="0" w:color="auto"/>
        <w:bottom w:val="single" w:sz="4" w:space="0" w:color="auto"/>
      </w:pBdr>
      <w:spacing w:before="100" w:beforeAutospacing="1" w:after="100" w:afterAutospacing="1"/>
      <w:textAlignment w:val="top"/>
    </w:pPr>
    <w:rPr>
      <w:sz w:val="24"/>
      <w:szCs w:val="24"/>
    </w:rPr>
  </w:style>
  <w:style w:type="paragraph" w:customStyle="1" w:styleId="xl196">
    <w:name w:val="xl196"/>
    <w:basedOn w:val="a"/>
    <w:rsid w:val="001906CB"/>
    <w:pPr>
      <w:pBdr>
        <w:top w:val="double" w:sz="6"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7">
    <w:name w:val="xl197"/>
    <w:basedOn w:val="a"/>
    <w:rsid w:val="001906CB"/>
    <w:pPr>
      <w:pBdr>
        <w:top w:val="single" w:sz="4" w:space="0" w:color="auto"/>
        <w:left w:val="single" w:sz="4" w:space="0" w:color="auto"/>
        <w:bottom w:val="double" w:sz="6" w:space="0" w:color="auto"/>
      </w:pBdr>
      <w:spacing w:before="100" w:beforeAutospacing="1" w:after="100" w:afterAutospacing="1"/>
      <w:textAlignment w:val="top"/>
    </w:pPr>
    <w:rPr>
      <w:sz w:val="24"/>
      <w:szCs w:val="24"/>
    </w:rPr>
  </w:style>
  <w:style w:type="paragraph" w:customStyle="1" w:styleId="xl198">
    <w:name w:val="xl198"/>
    <w:basedOn w:val="a"/>
    <w:rsid w:val="001906CB"/>
    <w:pPr>
      <w:pBdr>
        <w:top w:val="single" w:sz="4" w:space="0" w:color="auto"/>
        <w:bottom w:val="double" w:sz="6" w:space="0" w:color="auto"/>
      </w:pBdr>
      <w:spacing w:before="100" w:beforeAutospacing="1" w:after="100" w:afterAutospacing="1"/>
      <w:textAlignment w:val="top"/>
    </w:pPr>
    <w:rPr>
      <w:sz w:val="24"/>
      <w:szCs w:val="24"/>
    </w:rPr>
  </w:style>
  <w:style w:type="paragraph" w:customStyle="1" w:styleId="xl199">
    <w:name w:val="xl199"/>
    <w:basedOn w:val="a"/>
    <w:rsid w:val="001906CB"/>
    <w:pPr>
      <w:pBdr>
        <w:top w:val="single" w:sz="4" w:space="0" w:color="auto"/>
        <w:bottom w:val="double" w:sz="6" w:space="0" w:color="auto"/>
        <w:right w:val="single" w:sz="4" w:space="0" w:color="auto"/>
      </w:pBdr>
      <w:spacing w:before="100" w:beforeAutospacing="1" w:after="100" w:afterAutospacing="1"/>
      <w:textAlignment w:val="top"/>
    </w:pPr>
    <w:rPr>
      <w:sz w:val="24"/>
      <w:szCs w:val="24"/>
    </w:rPr>
  </w:style>
  <w:style w:type="paragraph" w:customStyle="1" w:styleId="xl200">
    <w:name w:val="xl200"/>
    <w:basedOn w:val="a"/>
    <w:rsid w:val="001906CB"/>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sz w:val="24"/>
      <w:szCs w:val="24"/>
    </w:rPr>
  </w:style>
  <w:style w:type="paragraph" w:customStyle="1" w:styleId="xl201">
    <w:name w:val="xl201"/>
    <w:basedOn w:val="a"/>
    <w:rsid w:val="001906CB"/>
    <w:pPr>
      <w:pBdr>
        <w:top w:val="single" w:sz="4" w:space="0" w:color="auto"/>
        <w:bottom w:val="single" w:sz="4" w:space="0" w:color="auto"/>
      </w:pBdr>
      <w:shd w:val="clear" w:color="auto" w:fill="C0C0C0"/>
      <w:spacing w:before="100" w:beforeAutospacing="1" w:after="100" w:afterAutospacing="1"/>
      <w:jc w:val="center"/>
      <w:textAlignment w:val="center"/>
    </w:pPr>
    <w:rPr>
      <w:b/>
      <w:bCs/>
      <w:sz w:val="24"/>
      <w:szCs w:val="24"/>
    </w:rPr>
  </w:style>
  <w:style w:type="paragraph" w:customStyle="1" w:styleId="xl202">
    <w:name w:val="xl202"/>
    <w:basedOn w:val="a"/>
    <w:rsid w:val="001906CB"/>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sz w:val="24"/>
      <w:szCs w:val="24"/>
    </w:rPr>
  </w:style>
  <w:style w:type="paragraph" w:customStyle="1" w:styleId="xl203">
    <w:name w:val="xl203"/>
    <w:basedOn w:val="a"/>
    <w:rsid w:val="001906CB"/>
    <w:pPr>
      <w:pBdr>
        <w:top w:val="single" w:sz="4" w:space="0" w:color="auto"/>
        <w:left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04">
    <w:name w:val="xl204"/>
    <w:basedOn w:val="a"/>
    <w:rsid w:val="001906CB"/>
    <w:pPr>
      <w:pBdr>
        <w:left w:val="single" w:sz="4" w:space="0" w:color="auto"/>
        <w:bottom w:val="single" w:sz="4" w:space="0" w:color="auto"/>
        <w:right w:val="single" w:sz="4" w:space="0" w:color="auto"/>
      </w:pBdr>
      <w:spacing w:before="100" w:beforeAutospacing="1" w:after="100" w:afterAutospacing="1"/>
      <w:jc w:val="center"/>
      <w:textAlignment w:val="top"/>
    </w:pPr>
    <w:rPr>
      <w:b/>
      <w:bCs/>
      <w:sz w:val="24"/>
      <w:szCs w:val="24"/>
    </w:rPr>
  </w:style>
  <w:style w:type="paragraph" w:customStyle="1" w:styleId="xl205">
    <w:name w:val="xl205"/>
    <w:basedOn w:val="a"/>
    <w:rsid w:val="001906CB"/>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13">
    <w:name w:val="Знак Знак Знак Знак Знак Знак1"/>
    <w:basedOn w:val="a"/>
    <w:rsid w:val="00B26226"/>
    <w:pPr>
      <w:widowControl w:val="0"/>
      <w:autoSpaceDE w:val="0"/>
      <w:autoSpaceDN w:val="0"/>
      <w:adjustRightInd w:val="0"/>
      <w:spacing w:after="160" w:line="240" w:lineRule="exact"/>
    </w:pPr>
    <w:rPr>
      <w:rFonts w:ascii="Verdana" w:hAnsi="Verdana"/>
      <w:color w:val="000000"/>
      <w:lang w:val="en-US" w:eastAsia="en-US"/>
    </w:rPr>
  </w:style>
  <w:style w:type="table" w:styleId="af6">
    <w:name w:val="Table Grid"/>
    <w:basedOn w:val="a1"/>
    <w:rsid w:val="00DC6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uiPriority w:val="99"/>
    <w:rsid w:val="006958C2"/>
    <w:rPr>
      <w:rFonts w:ascii="Tahoma" w:hAnsi="Tahoma"/>
      <w:sz w:val="16"/>
      <w:szCs w:val="16"/>
    </w:rPr>
  </w:style>
  <w:style w:type="character" w:customStyle="1" w:styleId="af8">
    <w:name w:val="Текст выноски Знак"/>
    <w:link w:val="af7"/>
    <w:uiPriority w:val="99"/>
    <w:rsid w:val="006958C2"/>
    <w:rPr>
      <w:rFonts w:ascii="Tahoma" w:hAnsi="Tahoma" w:cs="Tahoma"/>
      <w:sz w:val="16"/>
      <w:szCs w:val="16"/>
    </w:rPr>
  </w:style>
  <w:style w:type="paragraph" w:styleId="af9">
    <w:name w:val="List Paragraph"/>
    <w:basedOn w:val="a"/>
    <w:uiPriority w:val="34"/>
    <w:qFormat/>
    <w:rsid w:val="00995B17"/>
    <w:pPr>
      <w:ind w:left="720"/>
      <w:contextualSpacing/>
    </w:pPr>
  </w:style>
  <w:style w:type="paragraph" w:styleId="afa">
    <w:name w:val="No Spacing"/>
    <w:link w:val="afb"/>
    <w:uiPriority w:val="1"/>
    <w:qFormat/>
    <w:rsid w:val="00CA028B"/>
    <w:rPr>
      <w:rFonts w:ascii="Calibri" w:eastAsia="Calibri" w:hAnsi="Calibri"/>
      <w:sz w:val="22"/>
      <w:szCs w:val="22"/>
      <w:lang w:eastAsia="en-US"/>
    </w:rPr>
  </w:style>
  <w:style w:type="paragraph" w:customStyle="1" w:styleId="26">
    <w:name w:val="Абзац списка2"/>
    <w:basedOn w:val="a"/>
    <w:rsid w:val="0040449D"/>
    <w:pPr>
      <w:ind w:left="720"/>
      <w:jc w:val="both"/>
    </w:pPr>
    <w:rPr>
      <w:sz w:val="24"/>
      <w:szCs w:val="24"/>
      <w:lang w:val="en-US" w:eastAsia="en-US"/>
    </w:rPr>
  </w:style>
  <w:style w:type="paragraph" w:customStyle="1" w:styleId="bssm01">
    <w:name w:val="bssm01"/>
    <w:basedOn w:val="a"/>
    <w:rsid w:val="0040449D"/>
    <w:pPr>
      <w:spacing w:before="100" w:beforeAutospacing="1" w:after="100" w:afterAutospacing="1"/>
    </w:pPr>
    <w:rPr>
      <w:sz w:val="24"/>
      <w:szCs w:val="24"/>
    </w:rPr>
  </w:style>
  <w:style w:type="paragraph" w:customStyle="1" w:styleId="bss">
    <w:name w:val="bss"/>
    <w:basedOn w:val="a"/>
    <w:rsid w:val="0040449D"/>
    <w:pPr>
      <w:spacing w:before="100" w:beforeAutospacing="1" w:after="100" w:afterAutospacing="1"/>
    </w:pPr>
    <w:rPr>
      <w:sz w:val="24"/>
      <w:szCs w:val="24"/>
    </w:rPr>
  </w:style>
  <w:style w:type="character" w:customStyle="1" w:styleId="afb">
    <w:name w:val="Без интервала Знак"/>
    <w:basedOn w:val="a0"/>
    <w:link w:val="afa"/>
    <w:uiPriority w:val="1"/>
    <w:rsid w:val="00300CE9"/>
    <w:rPr>
      <w:rFonts w:ascii="Calibri" w:eastAsia="Calibri" w:hAnsi="Calibri"/>
      <w:sz w:val="22"/>
      <w:szCs w:val="22"/>
      <w:lang w:eastAsia="en-US"/>
    </w:rPr>
  </w:style>
  <w:style w:type="paragraph" w:customStyle="1" w:styleId="Default">
    <w:name w:val="Default"/>
    <w:rsid w:val="00BF1974"/>
    <w:pPr>
      <w:widowControl w:val="0"/>
      <w:autoSpaceDE w:val="0"/>
      <w:autoSpaceDN w:val="0"/>
      <w:adjustRightInd w:val="0"/>
    </w:pPr>
    <w:rPr>
      <w:rFonts w:ascii="HLOLAF+Arial" w:eastAsiaTheme="minorEastAsia" w:hAnsi="HLOLAF+Arial" w:cs="HLOLAF+Arial"/>
      <w:color w:val="000000"/>
      <w:sz w:val="24"/>
      <w:szCs w:val="24"/>
    </w:rPr>
  </w:style>
  <w:style w:type="character" w:styleId="afc">
    <w:name w:val="Placeholder Text"/>
    <w:basedOn w:val="a0"/>
    <w:uiPriority w:val="99"/>
    <w:semiHidden/>
    <w:rsid w:val="00C923F0"/>
    <w:rPr>
      <w:color w:val="808080"/>
    </w:rPr>
  </w:style>
  <w:style w:type="paragraph" w:customStyle="1" w:styleId="rvps1">
    <w:name w:val="rvps1"/>
    <w:basedOn w:val="a"/>
    <w:rsid w:val="00542F2B"/>
    <w:pPr>
      <w:spacing w:before="100" w:beforeAutospacing="1" w:after="100" w:afterAutospacing="1"/>
    </w:pPr>
    <w:rPr>
      <w:sz w:val="24"/>
      <w:szCs w:val="24"/>
    </w:rPr>
  </w:style>
  <w:style w:type="character" w:customStyle="1" w:styleId="rvts9">
    <w:name w:val="rvts9"/>
    <w:basedOn w:val="a0"/>
    <w:rsid w:val="00542F2B"/>
  </w:style>
  <w:style w:type="paragraph" w:customStyle="1" w:styleId="uristtitle">
    <w:name w:val="uristtitle"/>
    <w:basedOn w:val="a"/>
    <w:rsid w:val="00542F2B"/>
    <w:pPr>
      <w:spacing w:before="100" w:beforeAutospacing="1" w:after="100" w:afterAutospacing="1"/>
    </w:pPr>
    <w:rPr>
      <w:sz w:val="24"/>
      <w:szCs w:val="24"/>
    </w:rPr>
  </w:style>
  <w:style w:type="character" w:customStyle="1" w:styleId="apple-converted-space">
    <w:name w:val="apple-converted-space"/>
    <w:basedOn w:val="a0"/>
    <w:rsid w:val="00542F2B"/>
  </w:style>
  <w:style w:type="character" w:customStyle="1" w:styleId="spelle">
    <w:name w:val="spelle"/>
    <w:basedOn w:val="a0"/>
    <w:rsid w:val="00542F2B"/>
  </w:style>
  <w:style w:type="character" w:customStyle="1" w:styleId="afd">
    <w:name w:val="Гипертекстовая ссылка"/>
    <w:basedOn w:val="a0"/>
    <w:uiPriority w:val="99"/>
    <w:rsid w:val="00DD6FBC"/>
    <w:rPr>
      <w:b/>
      <w:bCs/>
      <w:color w:val="106BBE"/>
    </w:rPr>
  </w:style>
  <w:style w:type="paragraph" w:customStyle="1" w:styleId="afe">
    <w:name w:val="Нормальный (таблица)"/>
    <w:basedOn w:val="a"/>
    <w:next w:val="a"/>
    <w:uiPriority w:val="99"/>
    <w:rsid w:val="00DD6FBC"/>
    <w:pPr>
      <w:widowControl w:val="0"/>
      <w:autoSpaceDE w:val="0"/>
      <w:autoSpaceDN w:val="0"/>
      <w:adjustRightInd w:val="0"/>
      <w:jc w:val="both"/>
    </w:pPr>
    <w:rPr>
      <w:rFonts w:ascii="Arial" w:eastAsiaTheme="minorEastAsia" w:hAnsi="Arial" w:cs="Arial"/>
      <w:sz w:val="24"/>
      <w:szCs w:val="24"/>
    </w:rPr>
  </w:style>
  <w:style w:type="character" w:styleId="aff">
    <w:name w:val="Hyperlink"/>
    <w:basedOn w:val="a0"/>
    <w:uiPriority w:val="99"/>
    <w:unhideWhenUsed/>
    <w:rsid w:val="00DD6FBC"/>
    <w:rPr>
      <w:color w:val="0000FF" w:themeColor="hyperlink"/>
      <w:u w:val="single"/>
    </w:rPr>
  </w:style>
  <w:style w:type="character" w:customStyle="1" w:styleId="blk">
    <w:name w:val="blk"/>
    <w:basedOn w:val="a0"/>
    <w:rsid w:val="002E1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83329630">
      <w:bodyDiv w:val="1"/>
      <w:marLeft w:val="0"/>
      <w:marRight w:val="0"/>
      <w:marTop w:val="0"/>
      <w:marBottom w:val="0"/>
      <w:divBdr>
        <w:top w:val="none" w:sz="0" w:space="0" w:color="auto"/>
        <w:left w:val="none" w:sz="0" w:space="0" w:color="auto"/>
        <w:bottom w:val="none" w:sz="0" w:space="0" w:color="auto"/>
        <w:right w:val="none" w:sz="0" w:space="0" w:color="auto"/>
      </w:divBdr>
    </w:div>
    <w:div w:id="210307820">
      <w:bodyDiv w:val="1"/>
      <w:marLeft w:val="0"/>
      <w:marRight w:val="0"/>
      <w:marTop w:val="0"/>
      <w:marBottom w:val="0"/>
      <w:divBdr>
        <w:top w:val="none" w:sz="0" w:space="0" w:color="auto"/>
        <w:left w:val="none" w:sz="0" w:space="0" w:color="auto"/>
        <w:bottom w:val="none" w:sz="0" w:space="0" w:color="auto"/>
        <w:right w:val="none" w:sz="0" w:space="0" w:color="auto"/>
      </w:divBdr>
    </w:div>
    <w:div w:id="211308923">
      <w:bodyDiv w:val="1"/>
      <w:marLeft w:val="0"/>
      <w:marRight w:val="0"/>
      <w:marTop w:val="0"/>
      <w:marBottom w:val="0"/>
      <w:divBdr>
        <w:top w:val="none" w:sz="0" w:space="0" w:color="auto"/>
        <w:left w:val="none" w:sz="0" w:space="0" w:color="auto"/>
        <w:bottom w:val="none" w:sz="0" w:space="0" w:color="auto"/>
        <w:right w:val="none" w:sz="0" w:space="0" w:color="auto"/>
      </w:divBdr>
    </w:div>
    <w:div w:id="267860492">
      <w:bodyDiv w:val="1"/>
      <w:marLeft w:val="0"/>
      <w:marRight w:val="0"/>
      <w:marTop w:val="0"/>
      <w:marBottom w:val="0"/>
      <w:divBdr>
        <w:top w:val="none" w:sz="0" w:space="0" w:color="auto"/>
        <w:left w:val="none" w:sz="0" w:space="0" w:color="auto"/>
        <w:bottom w:val="none" w:sz="0" w:space="0" w:color="auto"/>
        <w:right w:val="none" w:sz="0" w:space="0" w:color="auto"/>
      </w:divBdr>
    </w:div>
    <w:div w:id="475728366">
      <w:bodyDiv w:val="1"/>
      <w:marLeft w:val="0"/>
      <w:marRight w:val="0"/>
      <w:marTop w:val="0"/>
      <w:marBottom w:val="0"/>
      <w:divBdr>
        <w:top w:val="none" w:sz="0" w:space="0" w:color="auto"/>
        <w:left w:val="none" w:sz="0" w:space="0" w:color="auto"/>
        <w:bottom w:val="none" w:sz="0" w:space="0" w:color="auto"/>
        <w:right w:val="none" w:sz="0" w:space="0" w:color="auto"/>
      </w:divBdr>
    </w:div>
    <w:div w:id="650521094">
      <w:bodyDiv w:val="1"/>
      <w:marLeft w:val="0"/>
      <w:marRight w:val="0"/>
      <w:marTop w:val="0"/>
      <w:marBottom w:val="0"/>
      <w:divBdr>
        <w:top w:val="none" w:sz="0" w:space="0" w:color="auto"/>
        <w:left w:val="none" w:sz="0" w:space="0" w:color="auto"/>
        <w:bottom w:val="none" w:sz="0" w:space="0" w:color="auto"/>
        <w:right w:val="none" w:sz="0" w:space="0" w:color="auto"/>
      </w:divBdr>
    </w:div>
    <w:div w:id="773011549">
      <w:bodyDiv w:val="1"/>
      <w:marLeft w:val="0"/>
      <w:marRight w:val="0"/>
      <w:marTop w:val="0"/>
      <w:marBottom w:val="0"/>
      <w:divBdr>
        <w:top w:val="none" w:sz="0" w:space="0" w:color="auto"/>
        <w:left w:val="none" w:sz="0" w:space="0" w:color="auto"/>
        <w:bottom w:val="none" w:sz="0" w:space="0" w:color="auto"/>
        <w:right w:val="none" w:sz="0" w:space="0" w:color="auto"/>
      </w:divBdr>
    </w:div>
    <w:div w:id="802699689">
      <w:bodyDiv w:val="1"/>
      <w:marLeft w:val="0"/>
      <w:marRight w:val="0"/>
      <w:marTop w:val="0"/>
      <w:marBottom w:val="0"/>
      <w:divBdr>
        <w:top w:val="none" w:sz="0" w:space="0" w:color="auto"/>
        <w:left w:val="none" w:sz="0" w:space="0" w:color="auto"/>
        <w:bottom w:val="none" w:sz="0" w:space="0" w:color="auto"/>
        <w:right w:val="none" w:sz="0" w:space="0" w:color="auto"/>
      </w:divBdr>
    </w:div>
    <w:div w:id="987437914">
      <w:bodyDiv w:val="1"/>
      <w:marLeft w:val="0"/>
      <w:marRight w:val="0"/>
      <w:marTop w:val="0"/>
      <w:marBottom w:val="0"/>
      <w:divBdr>
        <w:top w:val="none" w:sz="0" w:space="0" w:color="auto"/>
        <w:left w:val="none" w:sz="0" w:space="0" w:color="auto"/>
        <w:bottom w:val="none" w:sz="0" w:space="0" w:color="auto"/>
        <w:right w:val="none" w:sz="0" w:space="0" w:color="auto"/>
      </w:divBdr>
    </w:div>
    <w:div w:id="1038773619">
      <w:bodyDiv w:val="1"/>
      <w:marLeft w:val="0"/>
      <w:marRight w:val="0"/>
      <w:marTop w:val="0"/>
      <w:marBottom w:val="0"/>
      <w:divBdr>
        <w:top w:val="none" w:sz="0" w:space="0" w:color="auto"/>
        <w:left w:val="none" w:sz="0" w:space="0" w:color="auto"/>
        <w:bottom w:val="none" w:sz="0" w:space="0" w:color="auto"/>
        <w:right w:val="none" w:sz="0" w:space="0" w:color="auto"/>
      </w:divBdr>
    </w:div>
    <w:div w:id="1074595523">
      <w:bodyDiv w:val="1"/>
      <w:marLeft w:val="0"/>
      <w:marRight w:val="0"/>
      <w:marTop w:val="0"/>
      <w:marBottom w:val="0"/>
      <w:divBdr>
        <w:top w:val="none" w:sz="0" w:space="0" w:color="auto"/>
        <w:left w:val="none" w:sz="0" w:space="0" w:color="auto"/>
        <w:bottom w:val="none" w:sz="0" w:space="0" w:color="auto"/>
        <w:right w:val="none" w:sz="0" w:space="0" w:color="auto"/>
      </w:divBdr>
    </w:div>
    <w:div w:id="1106533965">
      <w:bodyDiv w:val="1"/>
      <w:marLeft w:val="0"/>
      <w:marRight w:val="0"/>
      <w:marTop w:val="0"/>
      <w:marBottom w:val="0"/>
      <w:divBdr>
        <w:top w:val="none" w:sz="0" w:space="0" w:color="auto"/>
        <w:left w:val="none" w:sz="0" w:space="0" w:color="auto"/>
        <w:bottom w:val="none" w:sz="0" w:space="0" w:color="auto"/>
        <w:right w:val="none" w:sz="0" w:space="0" w:color="auto"/>
      </w:divBdr>
    </w:div>
    <w:div w:id="1181965926">
      <w:bodyDiv w:val="1"/>
      <w:marLeft w:val="0"/>
      <w:marRight w:val="0"/>
      <w:marTop w:val="0"/>
      <w:marBottom w:val="0"/>
      <w:divBdr>
        <w:top w:val="none" w:sz="0" w:space="0" w:color="auto"/>
        <w:left w:val="none" w:sz="0" w:space="0" w:color="auto"/>
        <w:bottom w:val="none" w:sz="0" w:space="0" w:color="auto"/>
        <w:right w:val="none" w:sz="0" w:space="0" w:color="auto"/>
      </w:divBdr>
    </w:div>
    <w:div w:id="1282227917">
      <w:bodyDiv w:val="1"/>
      <w:marLeft w:val="0"/>
      <w:marRight w:val="0"/>
      <w:marTop w:val="0"/>
      <w:marBottom w:val="0"/>
      <w:divBdr>
        <w:top w:val="none" w:sz="0" w:space="0" w:color="auto"/>
        <w:left w:val="none" w:sz="0" w:space="0" w:color="auto"/>
        <w:bottom w:val="none" w:sz="0" w:space="0" w:color="auto"/>
        <w:right w:val="none" w:sz="0" w:space="0" w:color="auto"/>
      </w:divBdr>
    </w:div>
    <w:div w:id="1440104055">
      <w:bodyDiv w:val="1"/>
      <w:marLeft w:val="0"/>
      <w:marRight w:val="0"/>
      <w:marTop w:val="0"/>
      <w:marBottom w:val="0"/>
      <w:divBdr>
        <w:top w:val="none" w:sz="0" w:space="0" w:color="auto"/>
        <w:left w:val="none" w:sz="0" w:space="0" w:color="auto"/>
        <w:bottom w:val="none" w:sz="0" w:space="0" w:color="auto"/>
        <w:right w:val="none" w:sz="0" w:space="0" w:color="auto"/>
      </w:divBdr>
    </w:div>
    <w:div w:id="1568691056">
      <w:bodyDiv w:val="1"/>
      <w:marLeft w:val="0"/>
      <w:marRight w:val="0"/>
      <w:marTop w:val="0"/>
      <w:marBottom w:val="0"/>
      <w:divBdr>
        <w:top w:val="none" w:sz="0" w:space="0" w:color="auto"/>
        <w:left w:val="none" w:sz="0" w:space="0" w:color="auto"/>
        <w:bottom w:val="none" w:sz="0" w:space="0" w:color="auto"/>
        <w:right w:val="none" w:sz="0" w:space="0" w:color="auto"/>
      </w:divBdr>
    </w:div>
    <w:div w:id="1594705521">
      <w:bodyDiv w:val="1"/>
      <w:marLeft w:val="0"/>
      <w:marRight w:val="0"/>
      <w:marTop w:val="0"/>
      <w:marBottom w:val="0"/>
      <w:divBdr>
        <w:top w:val="none" w:sz="0" w:space="0" w:color="auto"/>
        <w:left w:val="none" w:sz="0" w:space="0" w:color="auto"/>
        <w:bottom w:val="none" w:sz="0" w:space="0" w:color="auto"/>
        <w:right w:val="none" w:sz="0" w:space="0" w:color="auto"/>
      </w:divBdr>
    </w:div>
    <w:div w:id="1619143638">
      <w:bodyDiv w:val="1"/>
      <w:marLeft w:val="0"/>
      <w:marRight w:val="0"/>
      <w:marTop w:val="0"/>
      <w:marBottom w:val="0"/>
      <w:divBdr>
        <w:top w:val="none" w:sz="0" w:space="0" w:color="auto"/>
        <w:left w:val="none" w:sz="0" w:space="0" w:color="auto"/>
        <w:bottom w:val="none" w:sz="0" w:space="0" w:color="auto"/>
        <w:right w:val="none" w:sz="0" w:space="0" w:color="auto"/>
      </w:divBdr>
    </w:div>
    <w:div w:id="1694916026">
      <w:bodyDiv w:val="1"/>
      <w:marLeft w:val="0"/>
      <w:marRight w:val="0"/>
      <w:marTop w:val="0"/>
      <w:marBottom w:val="0"/>
      <w:divBdr>
        <w:top w:val="none" w:sz="0" w:space="0" w:color="auto"/>
        <w:left w:val="none" w:sz="0" w:space="0" w:color="auto"/>
        <w:bottom w:val="none" w:sz="0" w:space="0" w:color="auto"/>
        <w:right w:val="none" w:sz="0" w:space="0" w:color="auto"/>
      </w:divBdr>
    </w:div>
    <w:div w:id="1867862193">
      <w:bodyDiv w:val="1"/>
      <w:marLeft w:val="0"/>
      <w:marRight w:val="0"/>
      <w:marTop w:val="0"/>
      <w:marBottom w:val="0"/>
      <w:divBdr>
        <w:top w:val="none" w:sz="0" w:space="0" w:color="auto"/>
        <w:left w:val="none" w:sz="0" w:space="0" w:color="auto"/>
        <w:bottom w:val="none" w:sz="0" w:space="0" w:color="auto"/>
        <w:right w:val="none" w:sz="0" w:space="0" w:color="auto"/>
      </w:divBdr>
    </w:div>
    <w:div w:id="191812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A77A3F24346DCAFA1AB311976804E92DAEDD0B9592B78080A878969E489FC89DE6094B2Z9gF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554F840D25F617730081403D4731936EDDD62658465B6F0B8624A31A838C20CA7D63272801F0F496x7Z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83D8C7-44B5-4F16-B7C1-A838FA35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45</Pages>
  <Words>17054</Words>
  <Characters>97208</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В В Е Д Е Н И Е</vt:lpstr>
    </vt:vector>
  </TitlesOfParts>
  <Company>Genplan</Company>
  <LinksUpToDate>false</LinksUpToDate>
  <CharactersWithSpaces>114034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В Е Д Е Н И Е</dc:title>
  <dc:creator>User</dc:creator>
  <cp:lastModifiedBy>Петрова Елена Александровна</cp:lastModifiedBy>
  <cp:revision>11</cp:revision>
  <cp:lastPrinted>2016-08-11T11:48:00Z</cp:lastPrinted>
  <dcterms:created xsi:type="dcterms:W3CDTF">2016-12-05T12:03:00Z</dcterms:created>
  <dcterms:modified xsi:type="dcterms:W3CDTF">2016-12-21T08:48:00Z</dcterms:modified>
</cp:coreProperties>
</file>