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CC" w:rsidRPr="00454020" w:rsidRDefault="00107727" w:rsidP="00454020">
      <w:pPr>
        <w:jc w:val="center"/>
        <w:rPr>
          <w:rFonts w:ascii="Times New Roman" w:hAnsi="Times New Roman" w:cs="Times New Roman"/>
          <w:b/>
          <w:sz w:val="32"/>
          <w:szCs w:val="32"/>
        </w:rPr>
      </w:pPr>
      <w:bookmarkStart w:id="0" w:name="_GoBack"/>
      <w:r w:rsidRPr="00454020">
        <w:rPr>
          <w:rFonts w:ascii="Times New Roman" w:hAnsi="Times New Roman" w:cs="Times New Roman"/>
          <w:b/>
          <w:sz w:val="32"/>
          <w:szCs w:val="32"/>
        </w:rPr>
        <w:t>Правила поведения при пожарах в быту</w:t>
      </w:r>
    </w:p>
    <w:bookmarkEnd w:id="0"/>
    <w:p w:rsidR="00454020" w:rsidRDefault="00FE3688" w:rsidP="00BB6260">
      <w:r>
        <w:rPr>
          <w:noProof/>
          <w:lang w:eastAsia="ru-RU"/>
        </w:rPr>
        <w:drawing>
          <wp:inline distT="0" distB="0" distL="0" distR="0" wp14:anchorId="0ECBB50E" wp14:editId="772F98EB">
            <wp:extent cx="5934160" cy="3286125"/>
            <wp:effectExtent l="0" t="0" r="9525" b="0"/>
            <wp:docPr id="1" name="Рисунок 1" descr="http://stepancevoadm.ru/tinybrowser/images/pamyatki/pozhar/_full/_pozh.be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pancevoadm.ru/tinybrowser/images/pamyatki/pozhar/_full/_pozh.bez-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289595"/>
                    </a:xfrm>
                    <a:prstGeom prst="rect">
                      <a:avLst/>
                    </a:prstGeom>
                    <a:noFill/>
                    <a:ln>
                      <a:noFill/>
                    </a:ln>
                  </pic:spPr>
                </pic:pic>
              </a:graphicData>
            </a:graphic>
          </wp:inline>
        </w:drawing>
      </w:r>
    </w:p>
    <w:p w:rsidR="00454020" w:rsidRPr="00454020" w:rsidRDefault="00454020" w:rsidP="00454020">
      <w:pPr>
        <w:jc w:val="both"/>
        <w:rPr>
          <w:rFonts w:ascii="Times New Roman" w:hAnsi="Times New Roman" w:cs="Times New Roman"/>
          <w:b/>
          <w:sz w:val="28"/>
          <w:szCs w:val="28"/>
        </w:rPr>
      </w:pPr>
      <w:r w:rsidRPr="00454020">
        <w:rPr>
          <w:rFonts w:ascii="Times New Roman" w:hAnsi="Times New Roman" w:cs="Times New Roman"/>
          <w:b/>
          <w:sz w:val="28"/>
          <w:szCs w:val="28"/>
        </w:rPr>
        <w:t xml:space="preserve">ПОЖАР В КВАРТИРЕ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lastRenderedPageBreak/>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Поскольку огонь и дым распространяются снизу вверх, особенно осторожными должны быть жители верхних этажей.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454020" w:rsidRPr="00454020" w:rsidRDefault="00454020" w:rsidP="00454020">
      <w:pPr>
        <w:jc w:val="both"/>
        <w:rPr>
          <w:rFonts w:ascii="Times New Roman" w:hAnsi="Times New Roman" w:cs="Times New Roman"/>
          <w:b/>
          <w:sz w:val="28"/>
          <w:szCs w:val="28"/>
        </w:rPr>
      </w:pPr>
      <w:r w:rsidRPr="00454020">
        <w:rPr>
          <w:rFonts w:ascii="Times New Roman" w:hAnsi="Times New Roman" w:cs="Times New Roman"/>
          <w:b/>
          <w:sz w:val="28"/>
          <w:szCs w:val="28"/>
        </w:rPr>
        <w:t xml:space="preserve">ЭТО ВАЖНО ЗНАТЬ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454020" w:rsidRP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lastRenderedPageBreak/>
        <w:t xml:space="preserve">угарного газа: 0,01% - слабые головные боли; 0,05% - головокружение; 0,1% - обморок; 0,2% - кома, быстрая смерть; 0,5% - мгновенная смерть; </w:t>
      </w:r>
    </w:p>
    <w:p w:rsidR="00454020" w:rsidRDefault="00454020" w:rsidP="00454020">
      <w:pPr>
        <w:jc w:val="both"/>
        <w:rPr>
          <w:rFonts w:ascii="Times New Roman" w:hAnsi="Times New Roman" w:cs="Times New Roman"/>
          <w:sz w:val="28"/>
          <w:szCs w:val="28"/>
        </w:rPr>
      </w:pPr>
      <w:r w:rsidRPr="00454020">
        <w:rPr>
          <w:rFonts w:ascii="Times New Roman" w:hAnsi="Times New Roman" w:cs="Times New Roman"/>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FE3688" w:rsidRDefault="00FE3688" w:rsidP="00454020">
      <w:pPr>
        <w:jc w:val="both"/>
        <w:rPr>
          <w:rFonts w:ascii="Times New Roman" w:hAnsi="Times New Roman" w:cs="Times New Roman"/>
          <w:sz w:val="28"/>
          <w:szCs w:val="28"/>
        </w:rPr>
      </w:pPr>
    </w:p>
    <w:p w:rsidR="00FE3688" w:rsidRPr="0018792F" w:rsidRDefault="00FE3688" w:rsidP="00FE3688">
      <w:pPr>
        <w:spacing w:after="0"/>
        <w:rPr>
          <w:rFonts w:ascii="Times New Roman" w:hAnsi="Times New Roman" w:cs="Times New Roman"/>
          <w:b/>
          <w:i/>
        </w:rPr>
      </w:pPr>
      <w:r w:rsidRPr="0018792F">
        <w:rPr>
          <w:rFonts w:ascii="Times New Roman" w:hAnsi="Times New Roman" w:cs="Times New Roman"/>
          <w:b/>
          <w:i/>
        </w:rPr>
        <w:t>1 региональный отдел надзорной деятельности</w:t>
      </w:r>
    </w:p>
    <w:p w:rsidR="00FE3688" w:rsidRPr="0018792F" w:rsidRDefault="00FE3688" w:rsidP="00FE3688">
      <w:pPr>
        <w:spacing w:after="0"/>
        <w:rPr>
          <w:rFonts w:ascii="Times New Roman" w:hAnsi="Times New Roman" w:cs="Times New Roman"/>
          <w:b/>
          <w:i/>
        </w:rPr>
      </w:pPr>
      <w:r w:rsidRPr="0018792F">
        <w:rPr>
          <w:rFonts w:ascii="Times New Roman" w:hAnsi="Times New Roman" w:cs="Times New Roman"/>
          <w:b/>
          <w:i/>
        </w:rPr>
        <w:t xml:space="preserve">и профилактической работы Управления по </w:t>
      </w:r>
      <w:proofErr w:type="spellStart"/>
      <w:r w:rsidRPr="0018792F">
        <w:rPr>
          <w:rFonts w:ascii="Times New Roman" w:hAnsi="Times New Roman" w:cs="Times New Roman"/>
          <w:b/>
          <w:i/>
        </w:rPr>
        <w:t>ТиНАО</w:t>
      </w:r>
      <w:proofErr w:type="spellEnd"/>
    </w:p>
    <w:p w:rsidR="00FE3688" w:rsidRPr="0018792F" w:rsidRDefault="00FE3688" w:rsidP="00FE3688">
      <w:pPr>
        <w:spacing w:after="0"/>
        <w:rPr>
          <w:rFonts w:ascii="Times New Roman" w:hAnsi="Times New Roman" w:cs="Times New Roman"/>
          <w:b/>
          <w:i/>
        </w:rPr>
      </w:pPr>
      <w:r w:rsidRPr="0018792F">
        <w:rPr>
          <w:rFonts w:ascii="Times New Roman" w:hAnsi="Times New Roman" w:cs="Times New Roman"/>
          <w:b/>
          <w:i/>
        </w:rPr>
        <w:t>Главного управления МЧС России по г. Москве</w:t>
      </w:r>
    </w:p>
    <w:p w:rsidR="00FE3688" w:rsidRPr="00454020" w:rsidRDefault="00FE3688" w:rsidP="00454020">
      <w:pPr>
        <w:jc w:val="both"/>
        <w:rPr>
          <w:rFonts w:ascii="Times New Roman" w:hAnsi="Times New Roman" w:cs="Times New Roman"/>
          <w:sz w:val="28"/>
          <w:szCs w:val="28"/>
        </w:rPr>
      </w:pPr>
    </w:p>
    <w:sectPr w:rsidR="00FE3688" w:rsidRPr="00454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D"/>
    <w:rsid w:val="000E10C5"/>
    <w:rsid w:val="00107727"/>
    <w:rsid w:val="00454020"/>
    <w:rsid w:val="009C64CC"/>
    <w:rsid w:val="00BB45DD"/>
    <w:rsid w:val="00BB6260"/>
    <w:rsid w:val="00CC1613"/>
    <w:rsid w:val="00D946FC"/>
    <w:rsid w:val="00FE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9E239-983F-42C2-A720-91F0189F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Иовлева Мария Викторовна</cp:lastModifiedBy>
  <cp:revision>5</cp:revision>
  <dcterms:created xsi:type="dcterms:W3CDTF">2018-02-21T10:46:00Z</dcterms:created>
  <dcterms:modified xsi:type="dcterms:W3CDTF">2018-02-22T13:32:00Z</dcterms:modified>
</cp:coreProperties>
</file>