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>поселение Сосенское,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2769F7" w:rsidRPr="002769F7" w:rsidRDefault="002769F7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336B43" w:rsidRPr="00336B43" w:rsidRDefault="00336B43" w:rsidP="00336B43">
      <w:pPr>
        <w:spacing w:line="276" w:lineRule="auto"/>
        <w:jc w:val="center"/>
        <w:rPr>
          <w:rFonts w:eastAsia="Calibri"/>
          <w:b/>
          <w:color w:val="FF0000"/>
          <w:lang w:eastAsia="en-US"/>
        </w:rPr>
      </w:pPr>
      <w:r w:rsidRPr="00336B43">
        <w:rPr>
          <w:rFonts w:eastAsia="Calibri"/>
          <w:b/>
          <w:color w:val="FF0000"/>
          <w:lang w:eastAsia="en-US"/>
        </w:rPr>
        <w:t>ЭЛЕКТРИЧЕСКИЕ БЫТОВЫЕ ПРИБОРЫ МОГУТ СТАТЬ ПРИЧИНОЙ ПОЖАРА.</w:t>
      </w:r>
    </w:p>
    <w:p w:rsidR="00336B43" w:rsidRPr="00336B43" w:rsidRDefault="00336B43" w:rsidP="00336B43">
      <w:pPr>
        <w:spacing w:line="276" w:lineRule="auto"/>
        <w:rPr>
          <w:rFonts w:eastAsia="Calibri"/>
          <w:b/>
          <w:lang w:eastAsia="en-US"/>
        </w:rPr>
      </w:pPr>
      <w:r w:rsidRPr="00336B43">
        <w:rPr>
          <w:rFonts w:eastAsia="Calibri"/>
          <w:b/>
          <w:lang w:eastAsia="en-US"/>
        </w:rPr>
        <w:t>Чтобы этого не случилось, соблюдайте следующие меры: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5735"/>
      </w:tblGrid>
      <w:tr w:rsidR="005137E3" w:rsidTr="00336B43">
        <w:tc>
          <w:tcPr>
            <w:tcW w:w="4686" w:type="dxa"/>
          </w:tcPr>
          <w:p w:rsidR="005137E3" w:rsidRDefault="00336B43" w:rsidP="005137E3">
            <w:pPr>
              <w:rPr>
                <w:color w:val="2C2B2B"/>
                <w:sz w:val="16"/>
                <w:szCs w:val="16"/>
              </w:rPr>
            </w:pPr>
            <w:r w:rsidRPr="00336B43">
              <w:rPr>
                <w:b/>
                <w:noProof/>
                <w:color w:val="FF0000"/>
              </w:rPr>
              <w:drawing>
                <wp:inline distT="0" distB="0" distL="0" distR="0" wp14:anchorId="4B3E099A" wp14:editId="26033D6D">
                  <wp:extent cx="2838296" cy="2172614"/>
                  <wp:effectExtent l="0" t="0" r="635" b="0"/>
                  <wp:docPr id="4" name="Рисунок 4" descr="http://old.sakha.gov.ru/sites/default/files/55/images/%D0%BE%D0%B1%D0%BE%D0%B3%D1%80%D0%B5%D0%B2%D0%B0%D1%82%D0%B5%D0%BB%D1%8C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d.sakha.gov.ru/sites/default/files/55/images/%D0%BE%D0%B1%D0%BE%D0%B3%D1%80%D0%B5%D0%B2%D0%B0%D1%82%D0%B5%D0%BB%D1%8C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820" cy="217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</w:tcPr>
          <w:p w:rsidR="005137E3" w:rsidRPr="00336B43" w:rsidRDefault="00336B43" w:rsidP="00336B43">
            <w:pPr>
              <w:shd w:val="clear" w:color="auto" w:fill="FFFFFF"/>
              <w:jc w:val="both"/>
              <w:rPr>
                <w:color w:val="2C2B2B"/>
                <w:sz w:val="20"/>
                <w:szCs w:val="20"/>
              </w:rPr>
            </w:pPr>
            <w:r w:rsidRPr="00336B43">
              <w:rPr>
                <w:color w:val="2C2B2B"/>
                <w:sz w:val="20"/>
                <w:szCs w:val="20"/>
              </w:rPr>
              <w:t xml:space="preserve">не перегружайте электросеть. Чем меньше электроприборов работает одновременно, тем безопаснее; не оставляйте без присмотра включенный утюг и электроплиту; для исключения возгорания электроприборов из-за скачков и перепадов напряжения в сети пользуйтесь сетевыми фильтрами; располагайте электронагревательные приборы на негорючей поверхности; не используйте самодельные или неисправные электрообогреватели, отключайте телевизор от сети, так как в режиме ожидания основные его узлы находятся под </w:t>
            </w:r>
            <w:proofErr w:type="gramStart"/>
            <w:r w:rsidRPr="00336B43">
              <w:rPr>
                <w:color w:val="2C2B2B"/>
                <w:sz w:val="20"/>
                <w:szCs w:val="20"/>
              </w:rPr>
              <w:t>напряжением</w:t>
            </w:r>
            <w:proofErr w:type="gramEnd"/>
            <w:r w:rsidRPr="00336B43">
              <w:rPr>
                <w:color w:val="2C2B2B"/>
                <w:sz w:val="20"/>
                <w:szCs w:val="20"/>
              </w:rPr>
              <w:t xml:space="preserve"> и имеется угроза загорания при скачках напряжения; регулярно удаляйте с задней стенки холодильника пыль, которая хорошо распространяет пламя; внимательно изучите инструкцию по эксплуатации электроприбора и действуйте в полном соответствии с изложенными в ней рекомендациями.:</w:t>
            </w:r>
          </w:p>
        </w:tc>
      </w:tr>
    </w:tbl>
    <w:p w:rsidR="00336B43" w:rsidRPr="00336B43" w:rsidRDefault="00336B43" w:rsidP="005137E3">
      <w:pPr>
        <w:shd w:val="clear" w:color="auto" w:fill="FFFFFF"/>
        <w:jc w:val="both"/>
        <w:rPr>
          <w:b/>
          <w:color w:val="2C2B2B"/>
          <w:sz w:val="22"/>
          <w:szCs w:val="22"/>
        </w:rPr>
      </w:pPr>
      <w:r w:rsidRPr="00336B43">
        <w:rPr>
          <w:b/>
          <w:color w:val="2C2B2B"/>
          <w:sz w:val="22"/>
          <w:szCs w:val="22"/>
        </w:rPr>
        <w:t>СПОСОБЫ ЛИКВИДАЦИИ ВОЗГОРАНИЯ ЭЛЕКТРОПРИБОРОВ:</w:t>
      </w:r>
    </w:p>
    <w:tbl>
      <w:tblPr>
        <w:tblStyle w:val="a9"/>
        <w:tblW w:w="10704" w:type="dxa"/>
        <w:tblLook w:val="04A0" w:firstRow="1" w:lastRow="0" w:firstColumn="1" w:lastColumn="0" w:noHBand="0" w:noVBand="1"/>
      </w:tblPr>
      <w:tblGrid>
        <w:gridCol w:w="4786"/>
        <w:gridCol w:w="5918"/>
      </w:tblGrid>
      <w:tr w:rsidR="00336B43" w:rsidTr="00336B43">
        <w:trPr>
          <w:trHeight w:val="337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6B43" w:rsidRPr="00336B43" w:rsidRDefault="00336B43" w:rsidP="00336B43">
            <w:pPr>
              <w:shd w:val="clear" w:color="auto" w:fill="FFFFFF"/>
              <w:jc w:val="both"/>
              <w:rPr>
                <w:color w:val="2C2B2B"/>
                <w:sz w:val="20"/>
                <w:szCs w:val="20"/>
              </w:rPr>
            </w:pPr>
            <w:r w:rsidRPr="00336B43">
              <w:rPr>
                <w:color w:val="2C2B2B"/>
                <w:sz w:val="20"/>
                <w:szCs w:val="20"/>
              </w:rPr>
              <w:t xml:space="preserve">1. В квартире появился неприятный запах горелой изоляции – отключите общий </w:t>
            </w:r>
            <w:proofErr w:type="spellStart"/>
            <w:r w:rsidRPr="00336B43">
              <w:rPr>
                <w:color w:val="2C2B2B"/>
                <w:sz w:val="20"/>
                <w:szCs w:val="20"/>
              </w:rPr>
              <w:t>электровыключатель</w:t>
            </w:r>
            <w:proofErr w:type="spellEnd"/>
            <w:r w:rsidRPr="00336B43">
              <w:rPr>
                <w:color w:val="2C2B2B"/>
                <w:sz w:val="20"/>
                <w:szCs w:val="20"/>
              </w:rPr>
              <w:t xml:space="preserve">, обесточьте квартиру. </w:t>
            </w:r>
          </w:p>
          <w:p w:rsidR="00336B43" w:rsidRPr="00336B43" w:rsidRDefault="00336B43" w:rsidP="00336B43">
            <w:pPr>
              <w:shd w:val="clear" w:color="auto" w:fill="FFFFFF"/>
              <w:jc w:val="both"/>
              <w:rPr>
                <w:color w:val="2C2B2B"/>
                <w:sz w:val="20"/>
                <w:szCs w:val="20"/>
              </w:rPr>
            </w:pPr>
            <w:r w:rsidRPr="00336B43">
              <w:rPr>
                <w:color w:val="2C2B2B"/>
                <w:sz w:val="20"/>
                <w:szCs w:val="20"/>
              </w:rPr>
              <w:t>2. НЕЛЬЗЯ ТУШИТЬ ВОДОЙ АППАРАТУРУ, ВКЛЮЧЕННУЮ В ЭЛЕКТРОСЕТЬ! При загорании телевизора, холодильника, утюга обесточьте квартиру или отключите приборы, вынув шнур из розетки, не подвергая свою жизнь опасности.</w:t>
            </w:r>
          </w:p>
          <w:p w:rsidR="00336B43" w:rsidRPr="00336B43" w:rsidRDefault="00336B43" w:rsidP="00336B43">
            <w:pPr>
              <w:shd w:val="clear" w:color="auto" w:fill="FFFFFF"/>
              <w:jc w:val="both"/>
              <w:rPr>
                <w:color w:val="2C2B2B"/>
                <w:sz w:val="20"/>
                <w:szCs w:val="20"/>
              </w:rPr>
            </w:pPr>
            <w:r w:rsidRPr="00336B43">
              <w:rPr>
                <w:color w:val="2C2B2B"/>
                <w:sz w:val="20"/>
                <w:szCs w:val="20"/>
              </w:rPr>
              <w:t>3. Если горение только началось, можно накрыть обесточенный телевизор шерстяным одеялом, плотной тканью.</w:t>
            </w:r>
          </w:p>
          <w:p w:rsidR="00336B43" w:rsidRDefault="00336B43" w:rsidP="00336B43">
            <w:pPr>
              <w:shd w:val="clear" w:color="auto" w:fill="FFFFFF"/>
              <w:jc w:val="both"/>
              <w:rPr>
                <w:b/>
                <w:color w:val="2C2B2B"/>
                <w:sz w:val="28"/>
                <w:szCs w:val="28"/>
              </w:rPr>
            </w:pPr>
            <w:r w:rsidRPr="00336B43">
              <w:rPr>
                <w:color w:val="2C2B2B"/>
                <w:sz w:val="20"/>
                <w:szCs w:val="20"/>
              </w:rPr>
              <w:t>4. Небольшое пламя на обесточенном телевизоре можно залить водой, но при этом надо находиться сзади ли сбоку от телевизора во избежание травм при возможном взрыве кинескопа.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336B43" w:rsidRDefault="00336B43" w:rsidP="005137E3">
            <w:pPr>
              <w:jc w:val="both"/>
              <w:rPr>
                <w:b/>
                <w:color w:val="2C2B2B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6E6C12" wp14:editId="6F34F03D">
                  <wp:extent cx="3621024" cy="2033626"/>
                  <wp:effectExtent l="0" t="0" r="0" b="5080"/>
                  <wp:docPr id="5" name="Рисунок 5" descr="http://lib5.podelise.ru/tw_files2/urls_592/4/d-3719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ib5.podelise.ru/tw_files2/urls_592/4/d-3719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727" cy="203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B43" w:rsidTr="00336B43">
        <w:trPr>
          <w:trHeight w:val="815"/>
        </w:trPr>
        <w:tc>
          <w:tcPr>
            <w:tcW w:w="10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B43" w:rsidRDefault="00336B43" w:rsidP="00336B43">
            <w:pPr>
              <w:shd w:val="clear" w:color="auto" w:fill="FFFFFF"/>
              <w:jc w:val="both"/>
              <w:rPr>
                <w:noProof/>
              </w:rPr>
            </w:pPr>
            <w:r w:rsidRPr="00336B43">
              <w:rPr>
                <w:color w:val="2C2B2B"/>
                <w:sz w:val="22"/>
                <w:szCs w:val="22"/>
              </w:rPr>
              <w:t>5. Когда воду использовать нельзя (горящий электроприбор находится под напряжением), небольшой очаг горения можно попытаться засыпать стиральным порошком, песком, землей (н</w:t>
            </w:r>
            <w:r>
              <w:rPr>
                <w:color w:val="2C2B2B"/>
                <w:sz w:val="22"/>
                <w:szCs w:val="22"/>
              </w:rPr>
              <w:t>апример, из цветочного горшка).</w:t>
            </w:r>
          </w:p>
        </w:tc>
      </w:tr>
    </w:tbl>
    <w:p w:rsidR="00336B43" w:rsidRPr="00336B43" w:rsidRDefault="00336B43" w:rsidP="005137E3">
      <w:pPr>
        <w:shd w:val="clear" w:color="auto" w:fill="FFFFFF"/>
        <w:jc w:val="both"/>
        <w:rPr>
          <w:b/>
          <w:color w:val="2C2B2B"/>
          <w:sz w:val="22"/>
          <w:szCs w:val="22"/>
        </w:rPr>
      </w:pPr>
      <w:r w:rsidRPr="00336B43">
        <w:rPr>
          <w:b/>
          <w:color w:val="2C2B2B"/>
          <w:sz w:val="22"/>
          <w:szCs w:val="22"/>
        </w:rPr>
        <w:t>ПРАВИЛА ПОЛЬЗОВАНИЯ ЭЛЕКТРООБОГРЕВАТЕЛЯМИ:</w:t>
      </w:r>
    </w:p>
    <w:p w:rsidR="00336B43" w:rsidRDefault="00336B43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 w:rsidRPr="00336B43">
        <w:rPr>
          <w:color w:val="2C2B2B"/>
          <w:sz w:val="22"/>
          <w:szCs w:val="22"/>
        </w:rPr>
        <w:t>• при покупке обогревателя убедитесь, что он оборудован</w:t>
      </w:r>
      <w:r>
        <w:rPr>
          <w:color w:val="2C2B2B"/>
          <w:sz w:val="22"/>
          <w:szCs w:val="22"/>
        </w:rPr>
        <w:t xml:space="preserve"> системой аварийного выключения</w:t>
      </w:r>
    </w:p>
    <w:p w:rsidR="00336B43" w:rsidRDefault="00336B43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 w:rsidRPr="00336B43">
        <w:rPr>
          <w:color w:val="2C2B2B"/>
          <w:sz w:val="22"/>
          <w:szCs w:val="22"/>
        </w:rPr>
        <w:t>• не оставляйте включенный обогреватель без прис</w:t>
      </w:r>
      <w:r>
        <w:rPr>
          <w:color w:val="2C2B2B"/>
          <w:sz w:val="22"/>
          <w:szCs w:val="22"/>
        </w:rPr>
        <w:t>мотра</w:t>
      </w:r>
    </w:p>
    <w:p w:rsidR="00336B43" w:rsidRDefault="00336B43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 w:rsidRPr="00336B43">
        <w:rPr>
          <w:color w:val="2C2B2B"/>
          <w:sz w:val="22"/>
          <w:szCs w:val="22"/>
        </w:rPr>
        <w:t>• не устанавливайте обогреват</w:t>
      </w:r>
      <w:r>
        <w:rPr>
          <w:color w:val="2C2B2B"/>
          <w:sz w:val="22"/>
          <w:szCs w:val="22"/>
        </w:rPr>
        <w:t>ель вблизи мебели или занавесок</w:t>
      </w:r>
    </w:p>
    <w:p w:rsidR="00336B43" w:rsidRDefault="00336B43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 w:rsidRPr="00336B43">
        <w:rPr>
          <w:color w:val="2C2B2B"/>
          <w:sz w:val="22"/>
          <w:szCs w:val="22"/>
        </w:rPr>
        <w:t>• не используйте обогреватель для сушки белья • регулярно очищайте обогреватель от п</w:t>
      </w:r>
      <w:r>
        <w:rPr>
          <w:color w:val="2C2B2B"/>
          <w:sz w:val="22"/>
          <w:szCs w:val="22"/>
        </w:rPr>
        <w:t>ыли – пыль может воспламениться</w:t>
      </w:r>
    </w:p>
    <w:p w:rsidR="005137E3" w:rsidRPr="005137E3" w:rsidRDefault="00336B43" w:rsidP="005137E3">
      <w:pPr>
        <w:shd w:val="clear" w:color="auto" w:fill="FFFFFF"/>
        <w:jc w:val="both"/>
        <w:rPr>
          <w:color w:val="2C2B2B"/>
          <w:sz w:val="22"/>
          <w:szCs w:val="22"/>
        </w:rPr>
      </w:pPr>
      <w:r w:rsidRPr="00336B43">
        <w:rPr>
          <w:color w:val="2C2B2B"/>
          <w:sz w:val="22"/>
          <w:szCs w:val="22"/>
        </w:rPr>
        <w:t>• не пропускайте провод от обогревателя под коврами и паласами, это может привести к его перетиранию</w:t>
      </w:r>
      <w:r>
        <w:rPr>
          <w:color w:val="2C2B2B"/>
          <w:sz w:val="22"/>
          <w:szCs w:val="22"/>
        </w:rPr>
        <w:t xml:space="preserve">  </w:t>
      </w:r>
    </w:p>
    <w:p w:rsidR="00336B43" w:rsidRDefault="00336B43" w:rsidP="002769F7">
      <w:pPr>
        <w:jc w:val="center"/>
        <w:rPr>
          <w:b/>
          <w:color w:val="FF0000"/>
        </w:rPr>
      </w:pPr>
    </w:p>
    <w:p w:rsidR="00913CE4" w:rsidRPr="008262BA" w:rsidRDefault="00913CE4" w:rsidP="002769F7">
      <w:pPr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Телефон пожарной охраны – </w:t>
      </w:r>
      <w:r w:rsidR="00E06D7A" w:rsidRPr="008262BA">
        <w:rPr>
          <w:b/>
          <w:color w:val="FF0000"/>
        </w:rPr>
        <w:t xml:space="preserve">01 и </w:t>
      </w:r>
      <w:r w:rsidRPr="008262BA">
        <w:rPr>
          <w:b/>
          <w:color w:val="FF0000"/>
        </w:rPr>
        <w:t>101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Единый телефон доверия ГУ МЧС России по г. Москве: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 +7(495) 637-22-22</w:t>
      </w:r>
    </w:p>
    <w:p w:rsidR="00913CE4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mchs.qov.ru – официальный интернет сайт МЧС России</w:t>
      </w:r>
    </w:p>
    <w:p w:rsidR="00336B43" w:rsidRPr="008262BA" w:rsidRDefault="00336B43" w:rsidP="00913CE4">
      <w:pPr>
        <w:ind w:left="360"/>
        <w:jc w:val="center"/>
        <w:rPr>
          <w:b/>
          <w:color w:val="FF0000"/>
        </w:rPr>
      </w:pPr>
    </w:p>
    <w:sectPr w:rsidR="00336B43" w:rsidRPr="008262BA" w:rsidSect="005137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F70F6"/>
    <w:rsid w:val="00153A7E"/>
    <w:rsid w:val="001675F9"/>
    <w:rsid w:val="00176BFF"/>
    <w:rsid w:val="001B44DD"/>
    <w:rsid w:val="001C4438"/>
    <w:rsid w:val="00237933"/>
    <w:rsid w:val="0025324C"/>
    <w:rsid w:val="002769F7"/>
    <w:rsid w:val="00283C69"/>
    <w:rsid w:val="00290FC8"/>
    <w:rsid w:val="002C2305"/>
    <w:rsid w:val="002C4CBC"/>
    <w:rsid w:val="002E0AE6"/>
    <w:rsid w:val="002F0AFF"/>
    <w:rsid w:val="003267FC"/>
    <w:rsid w:val="00336B43"/>
    <w:rsid w:val="00353B27"/>
    <w:rsid w:val="00374950"/>
    <w:rsid w:val="003802ED"/>
    <w:rsid w:val="003E57C9"/>
    <w:rsid w:val="003F3F9C"/>
    <w:rsid w:val="00430FDB"/>
    <w:rsid w:val="0043579B"/>
    <w:rsid w:val="004956FF"/>
    <w:rsid w:val="004A40B7"/>
    <w:rsid w:val="004F2123"/>
    <w:rsid w:val="00500476"/>
    <w:rsid w:val="00506848"/>
    <w:rsid w:val="005137E3"/>
    <w:rsid w:val="00521DA7"/>
    <w:rsid w:val="005A347B"/>
    <w:rsid w:val="006818D1"/>
    <w:rsid w:val="006A0949"/>
    <w:rsid w:val="00720180"/>
    <w:rsid w:val="0074011E"/>
    <w:rsid w:val="00766482"/>
    <w:rsid w:val="00825751"/>
    <w:rsid w:val="008262BA"/>
    <w:rsid w:val="00857DEF"/>
    <w:rsid w:val="008B6FEA"/>
    <w:rsid w:val="008C565B"/>
    <w:rsid w:val="008D7792"/>
    <w:rsid w:val="008F1D57"/>
    <w:rsid w:val="009017EF"/>
    <w:rsid w:val="009049E9"/>
    <w:rsid w:val="00913602"/>
    <w:rsid w:val="00913CE4"/>
    <w:rsid w:val="0091547A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  <w:style w:type="table" w:styleId="a9">
    <w:name w:val="Table Grid"/>
    <w:basedOn w:val="a1"/>
    <w:uiPriority w:val="39"/>
    <w:rsid w:val="0051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  <w:style w:type="table" w:styleId="a9">
    <w:name w:val="Table Grid"/>
    <w:basedOn w:val="a1"/>
    <w:uiPriority w:val="39"/>
    <w:rsid w:val="0051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5D3D-FB7C-4EA5-B5E5-847C3AC8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наталья</cp:lastModifiedBy>
  <cp:revision>2</cp:revision>
  <cp:lastPrinted>2016-04-30T05:28:00Z</cp:lastPrinted>
  <dcterms:created xsi:type="dcterms:W3CDTF">2017-09-25T13:24:00Z</dcterms:created>
  <dcterms:modified xsi:type="dcterms:W3CDTF">2017-09-25T13:24:00Z</dcterms:modified>
</cp:coreProperties>
</file>