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AC" w:rsidRPr="00125C37" w:rsidRDefault="001223AC" w:rsidP="001223AC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bookmarkStart w:id="0" w:name="_GoBack"/>
      <w:r w:rsidRPr="00125C37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Рабочие будни 1 регионального отдела надзорной деятельности и профилактической работы Управления по </w:t>
      </w:r>
      <w:proofErr w:type="spellStart"/>
      <w:r w:rsidRPr="00125C37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ТиНАО</w:t>
      </w:r>
      <w:proofErr w:type="spellEnd"/>
      <w:r w:rsidRPr="00125C37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Главного управления МЧС России по г. Москве</w:t>
      </w:r>
    </w:p>
    <w:bookmarkEnd w:id="0"/>
    <w:p w:rsidR="001223AC" w:rsidRDefault="001223AC" w:rsidP="001223AC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1223AC" w:rsidRPr="001223AC" w:rsidRDefault="001223AC" w:rsidP="001223AC">
      <w:pPr>
        <w:shd w:val="clear" w:color="auto" w:fill="FFFFFF"/>
        <w:spacing w:after="150" w:line="259" w:lineRule="atLeast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122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требованиями Федерального Закона № 69 от 21 декабря 1994 года «О пожарной безопасности» ответственность за соблюдение требований несут собственники имущества, руководители федеральных органов исполнительной власти, </w:t>
      </w:r>
      <w:proofErr w:type="gramStart"/>
      <w:r w:rsidRPr="00122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руководители органов местного самоуправления лица</w:t>
      </w:r>
      <w:proofErr w:type="gramEnd"/>
      <w:r w:rsidRPr="00122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уполномоченные владеть, пользоваться или распоряжаться имуществом, в том числе руководители организаций, лица в установленном порядке назначенные ответственными за обеспечение пожарной безопасности. Ответственность за нарушение требований пожарной безопасности для квартир (комнат) в домах государственного и ведомственного жилого фона возлагается на ответственных квартиросъемщиков или арендаторов, если иное не предусмотрено соответствующим договором. Государственный пожарный надзор в Российской Федерации осуществляется должностными лицами органов государственного пожарного надзора, находящихся в ведении федерального органа исполнительной власти, уполномоченного на решение задач в области пожарной безопасности. На территории Новомосковского </w:t>
      </w:r>
      <w:r w:rsidR="009C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административного округа</w:t>
      </w:r>
      <w:r w:rsidRPr="00122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 за обеспечением пожарной безопасности на объектах, в жилом фонде осуществляет 1 региональным отделом надзорной деятельности и профилактической работы Управления по </w:t>
      </w:r>
      <w:proofErr w:type="spellStart"/>
      <w:r w:rsidRPr="00122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ТиНАО</w:t>
      </w:r>
      <w:proofErr w:type="spellEnd"/>
      <w:r w:rsidRPr="00122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Главного </w:t>
      </w:r>
      <w:proofErr w:type="gramStart"/>
      <w:r w:rsidRPr="00122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 МЧС</w:t>
      </w:r>
      <w:proofErr w:type="gramEnd"/>
      <w:r w:rsidRPr="00122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по г. Москве. Работа инспектора очень сложная, но в тоже время интересная. Существует много направлений в области пожарного надзора. Пожарный инспектор занимается пропагандой и агитацией – это целенаправленное информирование граждан о проблемах безопасности, осуществляемое через средства массовой информации, направляются статьи в газеты о предотвращении и предупреждении возникновения пожара. Проводятся беседы в школах. Школьники посещают пожарные подразделения, где узнают о работе пожарных, изучают технику, находящуюся в боевом расчете. В целях предупреждения пожаров, гибели и </w:t>
      </w:r>
      <w:proofErr w:type="spellStart"/>
      <w:r w:rsidRPr="00122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травмирования</w:t>
      </w:r>
      <w:proofErr w:type="spellEnd"/>
      <w:r w:rsidRPr="00122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 организовано взаимодействие с органами местного самоуправления и работками полиции. Начальник отдела  Буянов Роман Александрович  регулярно выступает на  телевидении и радио, где освещаются вопросы предупреждения пожаров. Инспекторами проводится работа по приему сообщений и жалоб. Государственный инспектор по пожарному надзору при выявлении нарушений норм и требований пожарной безопасности привлекает ответственных лиц (физических, юридических) к административной ответственности, а затем юридическому лицу (индивидуальному предпринимателю, должностному лицу или гражданину) выдает предписание по устранению нарушений требований пожарной безопасности. В предписании Государственного инспектора по пожарному </w:t>
      </w:r>
      <w:r w:rsidRPr="00122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надзору устанавливаются конкретные сроки устранения выявленных нарушений, по истечении которых в случае невыполнения предписания также предусмотрена административная ответственность в соответствии с Кодексом РФ </w:t>
      </w:r>
      <w:proofErr w:type="gramStart"/>
      <w:r w:rsidRPr="00122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административных правонарушений</w:t>
      </w:r>
      <w:proofErr w:type="gramEnd"/>
      <w:r w:rsidRPr="00122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это уже прерогатива мировых судей. </w:t>
      </w:r>
    </w:p>
    <w:p w:rsidR="001223AC" w:rsidRPr="001223AC" w:rsidRDefault="001223AC" w:rsidP="001223AC">
      <w:pPr>
        <w:jc w:val="both"/>
        <w:rPr>
          <w:rFonts w:ascii="Times New Roman" w:hAnsi="Times New Roman" w:cs="Times New Roman"/>
          <w:sz w:val="28"/>
          <w:szCs w:val="28"/>
        </w:rPr>
      </w:pPr>
      <w:r w:rsidRPr="00122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тем не менее, проведение пожарно-профилактической работы на объектах</w:t>
      </w:r>
      <w:r w:rsidR="009C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жилом фонде</w:t>
      </w:r>
      <w:r w:rsidRPr="00122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безусловно, приносит свои плоды: встречи с пожарным инспектором, противопожарные инструктажи под роспись,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встреч с населением </w:t>
      </w:r>
      <w:r w:rsidRPr="00122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распространение памяток по пожарной безопасности позволяет удерживать количество пожаров на стабильном уровне</w:t>
      </w:r>
      <w:r w:rsidR="00004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72AC" w:rsidRDefault="006372AC" w:rsidP="00122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3AC" w:rsidRDefault="001223AC" w:rsidP="001223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23AC">
        <w:rPr>
          <w:rFonts w:ascii="Times New Roman" w:hAnsi="Times New Roman" w:cs="Times New Roman"/>
          <w:b/>
          <w:i/>
          <w:sz w:val="24"/>
          <w:szCs w:val="24"/>
        </w:rPr>
        <w:t>1 региональн</w:t>
      </w:r>
      <w:r>
        <w:rPr>
          <w:rFonts w:ascii="Times New Roman" w:hAnsi="Times New Roman" w:cs="Times New Roman"/>
          <w:b/>
          <w:i/>
          <w:sz w:val="24"/>
          <w:szCs w:val="24"/>
        </w:rPr>
        <w:t>ый отдел надзорной деятельности</w:t>
      </w:r>
    </w:p>
    <w:p w:rsidR="001223AC" w:rsidRDefault="001223AC" w:rsidP="001223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23AC">
        <w:rPr>
          <w:rFonts w:ascii="Times New Roman" w:hAnsi="Times New Roman" w:cs="Times New Roman"/>
          <w:b/>
          <w:i/>
          <w:sz w:val="24"/>
          <w:szCs w:val="24"/>
        </w:rPr>
        <w:t>и профилактиче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ской работы Управления по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ТиНАО</w:t>
      </w:r>
      <w:proofErr w:type="spellEnd"/>
    </w:p>
    <w:p w:rsidR="001223AC" w:rsidRPr="001223AC" w:rsidRDefault="001223AC" w:rsidP="001223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23AC">
        <w:rPr>
          <w:rFonts w:ascii="Times New Roman" w:hAnsi="Times New Roman" w:cs="Times New Roman"/>
          <w:b/>
          <w:i/>
          <w:sz w:val="24"/>
          <w:szCs w:val="24"/>
        </w:rPr>
        <w:t>Главного управления МЧС России по г. Москве</w:t>
      </w:r>
    </w:p>
    <w:sectPr w:rsidR="001223AC" w:rsidRPr="0012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AC"/>
    <w:rsid w:val="000041AE"/>
    <w:rsid w:val="001223AC"/>
    <w:rsid w:val="00125C37"/>
    <w:rsid w:val="006372AC"/>
    <w:rsid w:val="009C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59086-853E-448F-A5EC-A6A95110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4</cp:revision>
  <dcterms:created xsi:type="dcterms:W3CDTF">2017-09-08T05:13:00Z</dcterms:created>
  <dcterms:modified xsi:type="dcterms:W3CDTF">2017-09-14T08:04:00Z</dcterms:modified>
</cp:coreProperties>
</file>