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79" w:rsidRDefault="00052C79" w:rsidP="00052C79">
      <w:pPr>
        <w:jc w:val="center"/>
        <w:rPr>
          <w:b/>
          <w:sz w:val="28"/>
          <w:szCs w:val="28"/>
        </w:rPr>
      </w:pPr>
      <w:bookmarkStart w:id="0" w:name="_GoBack"/>
      <w:r w:rsidRPr="00052C79">
        <w:rPr>
          <w:b/>
          <w:sz w:val="28"/>
          <w:szCs w:val="28"/>
        </w:rPr>
        <w:t xml:space="preserve">Масштабная операция по разминированию территорий поселения </w:t>
      </w:r>
      <w:proofErr w:type="spellStart"/>
      <w:r w:rsidRPr="00052C79">
        <w:rPr>
          <w:b/>
          <w:sz w:val="28"/>
          <w:szCs w:val="28"/>
        </w:rPr>
        <w:t>Роговское</w:t>
      </w:r>
      <w:proofErr w:type="spellEnd"/>
      <w:r w:rsidRPr="00052C79">
        <w:rPr>
          <w:b/>
          <w:sz w:val="28"/>
          <w:szCs w:val="28"/>
        </w:rPr>
        <w:t xml:space="preserve"> </w:t>
      </w:r>
      <w:proofErr w:type="spellStart"/>
      <w:r w:rsidR="00B614B5">
        <w:rPr>
          <w:b/>
          <w:sz w:val="28"/>
          <w:szCs w:val="28"/>
        </w:rPr>
        <w:t>ТиНАО</w:t>
      </w:r>
      <w:proofErr w:type="spellEnd"/>
      <w:r w:rsidR="00B614B5">
        <w:rPr>
          <w:b/>
          <w:sz w:val="28"/>
          <w:szCs w:val="28"/>
        </w:rPr>
        <w:t xml:space="preserve"> </w:t>
      </w:r>
      <w:r w:rsidRPr="00052C79">
        <w:rPr>
          <w:b/>
          <w:sz w:val="28"/>
          <w:szCs w:val="28"/>
        </w:rPr>
        <w:t>продолжается</w:t>
      </w:r>
    </w:p>
    <w:bookmarkEnd w:id="0"/>
    <w:p w:rsidR="002A335A" w:rsidRPr="00052C79" w:rsidRDefault="002A335A" w:rsidP="00052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189037_58066e3ae818411dba48bcb266024238~mv2_d_4000_3000_s_4_2"/>
          </v:shape>
        </w:pict>
      </w:r>
    </w:p>
    <w:p w:rsidR="00052C79" w:rsidRPr="00052C79" w:rsidRDefault="00052C79" w:rsidP="00052C79">
      <w:pPr>
        <w:ind w:firstLine="708"/>
        <w:jc w:val="both"/>
        <w:rPr>
          <w:sz w:val="28"/>
          <w:szCs w:val="28"/>
        </w:rPr>
      </w:pPr>
      <w:r w:rsidRPr="00052C79">
        <w:rPr>
          <w:sz w:val="28"/>
          <w:szCs w:val="28"/>
        </w:rPr>
        <w:t xml:space="preserve">Специалисты Центра по проведению спасательных операций особого риска «Лидер» продолжают пиротехнические работы по поиску и обезвреживанию взрывоопасных предметов на территории Троицкого административного округа г. </w:t>
      </w:r>
      <w:r>
        <w:rPr>
          <w:sz w:val="28"/>
          <w:szCs w:val="28"/>
        </w:rPr>
        <w:t>Москвы</w:t>
      </w:r>
      <w:r w:rsidRPr="00052C79">
        <w:rPr>
          <w:sz w:val="28"/>
          <w:szCs w:val="28"/>
        </w:rPr>
        <w:t>.</w:t>
      </w:r>
    </w:p>
    <w:p w:rsidR="00052C79" w:rsidRDefault="00052C79" w:rsidP="00052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17</w:t>
      </w:r>
      <w:r w:rsidRPr="00052C79">
        <w:rPr>
          <w:sz w:val="28"/>
          <w:szCs w:val="28"/>
        </w:rPr>
        <w:t xml:space="preserve">апреля на территории Новой Москвы силами пиротехнических и минно-розыскных кинологических расчетов обследовано более </w:t>
      </w:r>
      <w:r w:rsidRPr="00052C79">
        <w:rPr>
          <w:b/>
          <w:sz w:val="28"/>
          <w:szCs w:val="28"/>
        </w:rPr>
        <w:t>23 гектаров</w:t>
      </w:r>
      <w:r w:rsidRPr="00052C79">
        <w:rPr>
          <w:sz w:val="28"/>
          <w:szCs w:val="28"/>
        </w:rPr>
        <w:t xml:space="preserve">. Спасатели обнаружили </w:t>
      </w:r>
      <w:r w:rsidRPr="00052C79">
        <w:rPr>
          <w:b/>
          <w:sz w:val="28"/>
          <w:szCs w:val="28"/>
        </w:rPr>
        <w:t>203 взрывоопасных предмета</w:t>
      </w:r>
      <w:r w:rsidRPr="00052C79">
        <w:rPr>
          <w:sz w:val="28"/>
          <w:szCs w:val="28"/>
        </w:rPr>
        <w:t xml:space="preserve"> времен Великой Отечественной войны: артиллерийские снаряды, минометные мины, гранаты.</w:t>
      </w:r>
    </w:p>
    <w:p w:rsidR="00052C79" w:rsidRDefault="00052C79" w:rsidP="00052C79">
      <w:pPr>
        <w:jc w:val="both"/>
        <w:rPr>
          <w:sz w:val="28"/>
          <w:szCs w:val="28"/>
        </w:rPr>
      </w:pPr>
      <w:r w:rsidRPr="00052C79">
        <w:rPr>
          <w:sz w:val="28"/>
          <w:szCs w:val="28"/>
        </w:rPr>
        <w:t xml:space="preserve"> За четыре предыдущих года специалисты обследовали около 200 гектаров земли, уничтожив более 1500 опасных находок.</w:t>
      </w:r>
    </w:p>
    <w:p w:rsidR="00B614B5" w:rsidRDefault="00B614B5" w:rsidP="00052C79">
      <w:pPr>
        <w:jc w:val="both"/>
        <w:rPr>
          <w:sz w:val="28"/>
          <w:szCs w:val="28"/>
        </w:rPr>
      </w:pPr>
    </w:p>
    <w:p w:rsidR="00B614B5" w:rsidRDefault="00B614B5" w:rsidP="00052C79">
      <w:pPr>
        <w:jc w:val="both"/>
        <w:rPr>
          <w:sz w:val="28"/>
          <w:szCs w:val="28"/>
        </w:rPr>
      </w:pPr>
    </w:p>
    <w:p w:rsidR="00052C79" w:rsidRDefault="00052C79" w:rsidP="00052C79">
      <w:pPr>
        <w:jc w:val="both"/>
        <w:rPr>
          <w:sz w:val="28"/>
          <w:szCs w:val="28"/>
        </w:rPr>
      </w:pPr>
    </w:p>
    <w:p w:rsidR="004F6FB8" w:rsidRPr="00052C79" w:rsidRDefault="004F6FB8" w:rsidP="00052C79">
      <w:pPr>
        <w:jc w:val="both"/>
        <w:rPr>
          <w:sz w:val="28"/>
          <w:szCs w:val="28"/>
        </w:rPr>
      </w:pPr>
    </w:p>
    <w:sectPr w:rsidR="004F6FB8" w:rsidRPr="0005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FF"/>
    <w:rsid w:val="00052C79"/>
    <w:rsid w:val="002A335A"/>
    <w:rsid w:val="004F6FB8"/>
    <w:rsid w:val="00945B09"/>
    <w:rsid w:val="00B614B5"/>
    <w:rsid w:val="00D8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E0AB-2606-4475-8E70-D383B001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4</cp:revision>
  <dcterms:created xsi:type="dcterms:W3CDTF">2017-05-15T12:38:00Z</dcterms:created>
  <dcterms:modified xsi:type="dcterms:W3CDTF">2017-05-18T12:37:00Z</dcterms:modified>
</cp:coreProperties>
</file>