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28" w:rsidRDefault="0059012B" w:rsidP="00FC6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59012B">
        <w:rPr>
          <w:rFonts w:ascii="Times New Roman" w:hAnsi="Times New Roman" w:cs="Times New Roman"/>
          <w:sz w:val="28"/>
          <w:szCs w:val="28"/>
        </w:rPr>
        <w:t>Профилактика весенне-летнего периода</w:t>
      </w:r>
      <w:r w:rsidR="00FC6BD0">
        <w:rPr>
          <w:rFonts w:ascii="Times New Roman" w:hAnsi="Times New Roman" w:cs="Times New Roman"/>
          <w:sz w:val="28"/>
          <w:szCs w:val="28"/>
        </w:rPr>
        <w:t xml:space="preserve"> в поселениях</w:t>
      </w:r>
    </w:p>
    <w:p w:rsidR="00FC6BD0" w:rsidRDefault="00FC6BD0" w:rsidP="00FC6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12B" w:rsidRDefault="0059012B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весенне-летнего пожароопасного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Новомосковского АО сотрудники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проводят встречи с главами администраций поселений.</w:t>
      </w:r>
    </w:p>
    <w:p w:rsidR="00BA40EA" w:rsidRDefault="0059012B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днях в поселениях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Десеносвское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Воскресенское были проведены заседания КЧС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0EA">
        <w:rPr>
          <w:rFonts w:ascii="Times New Roman" w:hAnsi="Times New Roman" w:cs="Times New Roman"/>
          <w:sz w:val="28"/>
          <w:szCs w:val="28"/>
        </w:rPr>
        <w:t xml:space="preserve">на которых старший инженер 1 регионального отдела надзорной деятельности и профилактической работы Управления по </w:t>
      </w:r>
      <w:proofErr w:type="spellStart"/>
      <w:r w:rsidR="00BA40EA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BA40EA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принял непосредственное участие.</w:t>
      </w:r>
    </w:p>
    <w:p w:rsidR="0059012B" w:rsidRDefault="00BA40EA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мероприятии были озвучены ряд вопросов, как</w:t>
      </w:r>
      <w:r w:rsidR="0059012B">
        <w:rPr>
          <w:rFonts w:ascii="Times New Roman" w:hAnsi="Times New Roman" w:cs="Times New Roman"/>
          <w:sz w:val="28"/>
          <w:szCs w:val="28"/>
        </w:rPr>
        <w:t xml:space="preserve"> организация мероприятий в области защиты населения и территорий от чрезвычайных ситуаций в период весеннего половодья на прилегающих территориях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012B">
        <w:rPr>
          <w:rFonts w:ascii="Times New Roman" w:hAnsi="Times New Roman" w:cs="Times New Roman"/>
          <w:sz w:val="28"/>
          <w:szCs w:val="28"/>
        </w:rPr>
        <w:t xml:space="preserve"> а так же подготовка к весенне-летнему пожароопасному периоду.</w:t>
      </w:r>
    </w:p>
    <w:p w:rsidR="0059012B" w:rsidRDefault="0059012B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ряд решений:</w:t>
      </w:r>
    </w:p>
    <w:p w:rsidR="00F03C2C" w:rsidRDefault="0059012B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контроль уровня воды путем организации водомерных постов</w:t>
      </w:r>
      <w:r w:rsidR="00F03C2C">
        <w:rPr>
          <w:rFonts w:ascii="Times New Roman" w:hAnsi="Times New Roman" w:cs="Times New Roman"/>
          <w:sz w:val="28"/>
          <w:szCs w:val="28"/>
        </w:rPr>
        <w:t>;</w:t>
      </w:r>
    </w:p>
    <w:p w:rsidR="00F03C2C" w:rsidRDefault="00F03C2C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на официальных сайтах администраций</w:t>
      </w:r>
    </w:p>
    <w:p w:rsidR="00F03C2C" w:rsidRDefault="00F03C2C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BD0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 мероприятий</w:t>
      </w:r>
      <w:r w:rsidR="00FC6BD0">
        <w:rPr>
          <w:rFonts w:ascii="Times New Roman" w:hAnsi="Times New Roman" w:cs="Times New Roman"/>
          <w:sz w:val="28"/>
          <w:szCs w:val="28"/>
        </w:rPr>
        <w:t xml:space="preserve"> по уменьшению риска возникновения ЧС в пожароопасный период «Весна-лето»</w:t>
      </w:r>
    </w:p>
    <w:p w:rsidR="00BA40EA" w:rsidRDefault="00BA40EA" w:rsidP="00FC6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EA" w:rsidRDefault="00BA40EA" w:rsidP="00FC6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Наталия Шакун</w:t>
      </w:r>
    </w:p>
    <w:p w:rsidR="00BA40EA" w:rsidRPr="0059012B" w:rsidRDefault="00BA40EA" w:rsidP="00FC6B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sectPr w:rsidR="00BA40EA" w:rsidRPr="0059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B"/>
    <w:rsid w:val="0059012B"/>
    <w:rsid w:val="007C0C28"/>
    <w:rsid w:val="00BA40EA"/>
    <w:rsid w:val="00F03C2C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2017-03-21T10:27:00Z</dcterms:created>
  <dcterms:modified xsi:type="dcterms:W3CDTF">2017-03-21T10:47:00Z</dcterms:modified>
</cp:coreProperties>
</file>