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99" w:rsidRPr="00305F99" w:rsidRDefault="00305F99" w:rsidP="00305F99">
      <w:pPr>
        <w:jc w:val="center"/>
        <w:rPr>
          <w:b/>
          <w:sz w:val="28"/>
          <w:szCs w:val="28"/>
        </w:rPr>
      </w:pPr>
      <w:bookmarkStart w:id="0" w:name="_GoBack"/>
      <w:r w:rsidRPr="00305F99">
        <w:rPr>
          <w:b/>
          <w:sz w:val="28"/>
          <w:szCs w:val="28"/>
        </w:rPr>
        <w:t>Обеспечение безопасности отдыха гостей и жителей столицы в праздновании, посвященные Дню России</w:t>
      </w:r>
    </w:p>
    <w:bookmarkEnd w:id="0"/>
    <w:p w:rsidR="00305F99" w:rsidRPr="00305F99" w:rsidRDefault="00305F99" w:rsidP="00305F99">
      <w:pPr>
        <w:jc w:val="both"/>
        <w:rPr>
          <w:sz w:val="28"/>
          <w:szCs w:val="28"/>
        </w:rPr>
      </w:pPr>
    </w:p>
    <w:p w:rsidR="00305F99" w:rsidRPr="00305F99" w:rsidRDefault="00305F99" w:rsidP="00305F99">
      <w:pPr>
        <w:ind w:firstLine="708"/>
        <w:jc w:val="both"/>
        <w:rPr>
          <w:sz w:val="28"/>
          <w:szCs w:val="28"/>
        </w:rPr>
      </w:pPr>
      <w:r w:rsidRPr="00305F99">
        <w:rPr>
          <w:sz w:val="28"/>
          <w:szCs w:val="28"/>
        </w:rPr>
        <w:t xml:space="preserve">12 июня в </w:t>
      </w:r>
      <w:proofErr w:type="spellStart"/>
      <w:r w:rsidRPr="00305F99">
        <w:rPr>
          <w:sz w:val="28"/>
          <w:szCs w:val="28"/>
        </w:rPr>
        <w:t>ТиНАО</w:t>
      </w:r>
      <w:proofErr w:type="spellEnd"/>
      <w:r w:rsidRPr="00305F99">
        <w:rPr>
          <w:sz w:val="28"/>
          <w:szCs w:val="28"/>
        </w:rPr>
        <w:t xml:space="preserve"> прошли праздничные мероприятия для москвичей и гостей столицы, посвященные Дню России.</w:t>
      </w:r>
    </w:p>
    <w:p w:rsidR="00305F99" w:rsidRPr="00305F99" w:rsidRDefault="00305F99" w:rsidP="00305F99">
      <w:pPr>
        <w:ind w:firstLine="708"/>
        <w:jc w:val="both"/>
        <w:rPr>
          <w:sz w:val="28"/>
          <w:szCs w:val="28"/>
        </w:rPr>
      </w:pPr>
      <w:r w:rsidRPr="00305F99">
        <w:rPr>
          <w:sz w:val="28"/>
          <w:szCs w:val="28"/>
        </w:rPr>
        <w:t xml:space="preserve">Для обеспечения безопасности жителей и гостей столицы, Управлением МЧС по </w:t>
      </w:r>
      <w:proofErr w:type="spellStart"/>
      <w:r w:rsidRPr="00305F99">
        <w:rPr>
          <w:sz w:val="28"/>
          <w:szCs w:val="28"/>
        </w:rPr>
        <w:t>ТиНАО</w:t>
      </w:r>
      <w:proofErr w:type="spellEnd"/>
      <w:r w:rsidRPr="00305F99">
        <w:rPr>
          <w:sz w:val="28"/>
          <w:szCs w:val="28"/>
        </w:rPr>
        <w:t xml:space="preserve"> совместно с Управлением по </w:t>
      </w:r>
      <w:proofErr w:type="spellStart"/>
      <w:r w:rsidRPr="00305F99">
        <w:rPr>
          <w:sz w:val="28"/>
          <w:szCs w:val="28"/>
        </w:rPr>
        <w:t>ТиНАО</w:t>
      </w:r>
      <w:proofErr w:type="spellEnd"/>
      <w:r w:rsidRPr="00305F99">
        <w:rPr>
          <w:sz w:val="28"/>
          <w:szCs w:val="28"/>
        </w:rPr>
        <w:t xml:space="preserve"> Департамента ГОЧС и пожарной безопасности г. Москвы был принят комплекс мер по усилению безопасности в период подготовки и проведения празднования «Дня России».</w:t>
      </w:r>
    </w:p>
    <w:p w:rsidR="00305F99" w:rsidRPr="00305F99" w:rsidRDefault="00305F99" w:rsidP="00305F99">
      <w:pPr>
        <w:ind w:firstLine="708"/>
        <w:jc w:val="both"/>
        <w:rPr>
          <w:sz w:val="28"/>
          <w:szCs w:val="28"/>
        </w:rPr>
      </w:pPr>
      <w:r w:rsidRPr="00305F99">
        <w:rPr>
          <w:sz w:val="28"/>
          <w:szCs w:val="28"/>
        </w:rPr>
        <w:t xml:space="preserve">В праздничных мероприятиях сотрудники подразделений Федеральной противопожарной службы г. Москвы, надзорной деятельности и профилактической работы по </w:t>
      </w:r>
      <w:proofErr w:type="spellStart"/>
      <w:r w:rsidRPr="00305F99">
        <w:rPr>
          <w:sz w:val="28"/>
          <w:szCs w:val="28"/>
        </w:rPr>
        <w:t>ТиНАО</w:t>
      </w:r>
      <w:proofErr w:type="spellEnd"/>
      <w:r w:rsidRPr="00305F99">
        <w:rPr>
          <w:sz w:val="28"/>
          <w:szCs w:val="28"/>
        </w:rPr>
        <w:t>, добровольцы патрулировали территории, и обеспечивали пожарную безопасность на мероприятиях с массовым пребыванием людей.</w:t>
      </w:r>
    </w:p>
    <w:p w:rsidR="00305F99" w:rsidRPr="00305F99" w:rsidRDefault="00305F99" w:rsidP="00305F99">
      <w:pPr>
        <w:ind w:firstLine="708"/>
        <w:jc w:val="both"/>
        <w:rPr>
          <w:sz w:val="28"/>
          <w:szCs w:val="28"/>
        </w:rPr>
      </w:pPr>
      <w:r w:rsidRPr="00305F99">
        <w:rPr>
          <w:sz w:val="28"/>
          <w:szCs w:val="28"/>
        </w:rPr>
        <w:t xml:space="preserve">Всего в обеспечении безопасности были привлечены более 25 сотрудников, добровольных пожарных и спасателей, в поселениях </w:t>
      </w:r>
      <w:proofErr w:type="spellStart"/>
      <w:r w:rsidRPr="00305F99">
        <w:rPr>
          <w:sz w:val="28"/>
          <w:szCs w:val="28"/>
        </w:rPr>
        <w:t>Сосенское</w:t>
      </w:r>
      <w:proofErr w:type="spellEnd"/>
      <w:r w:rsidRPr="00305F99">
        <w:rPr>
          <w:sz w:val="28"/>
          <w:szCs w:val="28"/>
        </w:rPr>
        <w:t xml:space="preserve">, </w:t>
      </w:r>
      <w:proofErr w:type="spellStart"/>
      <w:r w:rsidRPr="00305F99">
        <w:rPr>
          <w:sz w:val="28"/>
          <w:szCs w:val="28"/>
        </w:rPr>
        <w:t>Краснопахорское</w:t>
      </w:r>
      <w:proofErr w:type="spellEnd"/>
      <w:r w:rsidRPr="00305F99">
        <w:rPr>
          <w:sz w:val="28"/>
          <w:szCs w:val="28"/>
        </w:rPr>
        <w:t xml:space="preserve">, </w:t>
      </w:r>
      <w:proofErr w:type="spellStart"/>
      <w:r w:rsidRPr="00305F99">
        <w:rPr>
          <w:sz w:val="28"/>
          <w:szCs w:val="28"/>
        </w:rPr>
        <w:t>Михайлово-Ярцевское</w:t>
      </w:r>
      <w:proofErr w:type="spellEnd"/>
      <w:r w:rsidRPr="00305F99">
        <w:rPr>
          <w:sz w:val="28"/>
          <w:szCs w:val="28"/>
        </w:rPr>
        <w:t xml:space="preserve">, Мосрентген, Первомайское, </w:t>
      </w:r>
      <w:proofErr w:type="spellStart"/>
      <w:r w:rsidRPr="00305F99">
        <w:rPr>
          <w:sz w:val="28"/>
          <w:szCs w:val="28"/>
        </w:rPr>
        <w:t>Рязановское</w:t>
      </w:r>
      <w:proofErr w:type="spellEnd"/>
      <w:r w:rsidRPr="00305F99">
        <w:rPr>
          <w:sz w:val="28"/>
          <w:szCs w:val="28"/>
        </w:rPr>
        <w:t xml:space="preserve">, </w:t>
      </w:r>
      <w:proofErr w:type="spellStart"/>
      <w:r w:rsidRPr="00305F99">
        <w:rPr>
          <w:sz w:val="28"/>
          <w:szCs w:val="28"/>
        </w:rPr>
        <w:t>Филимонковское</w:t>
      </w:r>
      <w:proofErr w:type="spellEnd"/>
      <w:r w:rsidRPr="00305F99">
        <w:rPr>
          <w:sz w:val="28"/>
          <w:szCs w:val="28"/>
        </w:rPr>
        <w:t>, в городском округе Троицк.</w:t>
      </w:r>
    </w:p>
    <w:p w:rsidR="004F6FB8" w:rsidRPr="00305F99" w:rsidRDefault="004F6FB8" w:rsidP="00305F99">
      <w:pPr>
        <w:jc w:val="both"/>
        <w:rPr>
          <w:sz w:val="28"/>
          <w:szCs w:val="28"/>
        </w:rPr>
      </w:pPr>
    </w:p>
    <w:sectPr w:rsidR="004F6FB8" w:rsidRPr="0030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1E"/>
    <w:rsid w:val="00305F99"/>
    <w:rsid w:val="00453C1E"/>
    <w:rsid w:val="004F6FB8"/>
    <w:rsid w:val="0094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8E81D-8875-46B9-8EFD-182FD552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Ирина Ким</cp:lastModifiedBy>
  <cp:revision>2</cp:revision>
  <dcterms:created xsi:type="dcterms:W3CDTF">2017-06-13T08:09:00Z</dcterms:created>
  <dcterms:modified xsi:type="dcterms:W3CDTF">2017-06-13T08:10:00Z</dcterms:modified>
</cp:coreProperties>
</file>