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0E6BD8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32"/>
          <w:szCs w:val="32"/>
        </w:rPr>
      </w:pPr>
      <w:r w:rsidRPr="000E6BD8">
        <w:rPr>
          <w:b/>
          <w:color w:val="FF0000"/>
          <w:kern w:val="36"/>
          <w:sz w:val="32"/>
          <w:szCs w:val="32"/>
        </w:rPr>
        <w:t>ПОЖАРНАЯ БЕЗОПАСНОСТЬ В БЫТУ В ЗИМНЕЕ ВРЕМЯ</w:t>
      </w: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Обогрев дома в зимний отопительный период</w:t>
      </w:r>
      <w:bookmarkStart w:id="0" w:name="_GoBack"/>
      <w:bookmarkEnd w:id="0"/>
    </w:p>
    <w:p w:rsidR="00A80836" w:rsidRPr="005137E3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Pr="002E6459" w:rsidRDefault="00A80836" w:rsidP="00A80836">
      <w:pPr>
        <w:shd w:val="clear" w:color="auto" w:fill="FFFFFF"/>
        <w:ind w:firstLine="851"/>
        <w:jc w:val="both"/>
        <w:rPr>
          <w:b/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 w:rsidR="00A80836" w:rsidRPr="002E6459" w:rsidRDefault="00A80836" w:rsidP="00A80836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 w:rsidR="005137E3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 xml:space="preserve">- </w:t>
      </w:r>
      <w:r w:rsidR="00A80836" w:rsidRPr="002E6459">
        <w:rPr>
          <w:color w:val="2C2B2B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ежегодно проводите профессиональную проверку дровяных печей, каминов,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установите перед камином стеклянный или металлический экран, для того чтобы предотвратить попадание искр и золы за пределы камина;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ни</w:t>
      </w:r>
      <w:r w:rsidR="002E6459" w:rsidRPr="002E6459">
        <w:rPr>
          <w:color w:val="2C2B2B"/>
          <w:sz w:val="28"/>
          <w:szCs w:val="28"/>
        </w:rPr>
        <w:t xml:space="preserve"> в коем случае не отапливайте помещения древесным углем. При сжигании древесного угля может образоваться опасное для  жизни количество угарного газа;</w:t>
      </w:r>
    </w:p>
    <w:p w:rsidR="002E6459" w:rsidRPr="002E6459" w:rsidRDefault="002E6459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прежде чем ложиться спать, убедитесь, что огонь в камине погас.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2E6459" w:rsidRDefault="002E6459" w:rsidP="002E645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2E6459">
        <w:rPr>
          <w:rFonts w:eastAsia="Calibri"/>
          <w:b/>
          <w:color w:val="FF0000"/>
          <w:sz w:val="32"/>
          <w:szCs w:val="32"/>
          <w:lang w:eastAsia="en-US"/>
        </w:rPr>
        <w:t>БЕРЕГИТЕ СЕБЯ И СВОИХ БЛИЗКИХ</w:t>
      </w:r>
      <w:r>
        <w:rPr>
          <w:rFonts w:eastAsia="Calibri"/>
          <w:b/>
          <w:color w:val="FF0000"/>
          <w:sz w:val="32"/>
          <w:szCs w:val="32"/>
          <w:lang w:eastAsia="en-US"/>
        </w:rPr>
        <w:t>!</w:t>
      </w: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913CE4" w:rsidRPr="002E6459" w:rsidRDefault="00913CE4" w:rsidP="002769F7">
      <w:pPr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 w:rsidRPr="002E6459">
        <w:rPr>
          <w:b/>
          <w:color w:val="FF0000"/>
          <w:sz w:val="32"/>
          <w:szCs w:val="32"/>
        </w:rPr>
        <w:t xml:space="preserve">01 и </w:t>
      </w:r>
      <w:r w:rsidRPr="002E6459">
        <w:rPr>
          <w:b/>
          <w:color w:val="FF0000"/>
          <w:sz w:val="32"/>
          <w:szCs w:val="32"/>
        </w:rPr>
        <w:t>101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 +7(495) 637-22-22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2E6459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E6BD8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E6459"/>
    <w:rsid w:val="002F0AFF"/>
    <w:rsid w:val="00304201"/>
    <w:rsid w:val="00353B27"/>
    <w:rsid w:val="00374950"/>
    <w:rsid w:val="003802ED"/>
    <w:rsid w:val="003E57C9"/>
    <w:rsid w:val="003F3F9C"/>
    <w:rsid w:val="00430FDB"/>
    <w:rsid w:val="0043579B"/>
    <w:rsid w:val="004956FF"/>
    <w:rsid w:val="004A40B7"/>
    <w:rsid w:val="004F2123"/>
    <w:rsid w:val="00500476"/>
    <w:rsid w:val="00506848"/>
    <w:rsid w:val="005137E3"/>
    <w:rsid w:val="00521DA7"/>
    <w:rsid w:val="005A347B"/>
    <w:rsid w:val="006A0949"/>
    <w:rsid w:val="00720180"/>
    <w:rsid w:val="0074011E"/>
    <w:rsid w:val="00764860"/>
    <w:rsid w:val="00766482"/>
    <w:rsid w:val="007B365F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80836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5172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E594-DF71-4E37-97D5-99BCEEA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5</cp:revision>
  <cp:lastPrinted>2016-04-30T05:28:00Z</cp:lastPrinted>
  <dcterms:created xsi:type="dcterms:W3CDTF">2017-12-19T11:00:00Z</dcterms:created>
  <dcterms:modified xsi:type="dcterms:W3CDTF">2017-12-19T11:55:00Z</dcterms:modified>
</cp:coreProperties>
</file>