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B6FEA" w:rsidRDefault="008B6FEA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</w:p>
    <w:p w:rsidR="002C2305" w:rsidRDefault="002C2305" w:rsidP="002C23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 w:rsidRPr="002C2305">
        <w:rPr>
          <w:b/>
          <w:bCs/>
          <w:color w:val="FF0000"/>
          <w:sz w:val="28"/>
          <w:szCs w:val="28"/>
        </w:rPr>
        <w:t>ТОНКИЙ ЛЕД</w:t>
      </w:r>
    </w:p>
    <w:p w:rsidR="002C2305" w:rsidRPr="002C2305" w:rsidRDefault="002C2305" w:rsidP="002C23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2C2305" w:rsidRPr="002C2305" w:rsidRDefault="002C2305" w:rsidP="002C23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2C2305" w:rsidRPr="002C2305" w:rsidRDefault="002C2305" w:rsidP="002C23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305">
        <w:rPr>
          <w:b/>
          <w:bCs/>
          <w:i/>
          <w:iCs/>
          <w:color w:val="000000"/>
          <w:sz w:val="28"/>
          <w:szCs w:val="28"/>
        </w:rPr>
        <w:t xml:space="preserve">Чтобы уменьшить вероятность </w:t>
      </w:r>
      <w:proofErr w:type="spellStart"/>
      <w:r w:rsidRPr="002C2305">
        <w:rPr>
          <w:b/>
          <w:bCs/>
          <w:i/>
          <w:iCs/>
          <w:color w:val="000000"/>
          <w:sz w:val="28"/>
          <w:szCs w:val="28"/>
        </w:rPr>
        <w:t>проламывания</w:t>
      </w:r>
      <w:proofErr w:type="spellEnd"/>
      <w:r w:rsidRPr="002C2305">
        <w:rPr>
          <w:b/>
          <w:bCs/>
          <w:i/>
          <w:iCs/>
          <w:color w:val="000000"/>
          <w:sz w:val="28"/>
          <w:szCs w:val="28"/>
        </w:rPr>
        <w:t xml:space="preserve"> льда и попадания в холодную воду, необходимо знать и выполнять следующие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2C2305">
        <w:rPr>
          <w:b/>
          <w:bCs/>
          <w:i/>
          <w:iCs/>
          <w:color w:val="000000"/>
          <w:sz w:val="28"/>
          <w:szCs w:val="28"/>
        </w:rPr>
        <w:t>ОСНОВНЫЕ ПРАВИЛА</w:t>
      </w:r>
      <w:r w:rsidRPr="002C2305">
        <w:rPr>
          <w:color w:val="000000"/>
          <w:sz w:val="28"/>
          <w:szCs w:val="28"/>
        </w:rPr>
        <w:t>:</w:t>
      </w:r>
    </w:p>
    <w:p w:rsidR="002C2305" w:rsidRPr="002C2305" w:rsidRDefault="002C2305" w:rsidP="002C230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2C2305" w:rsidRPr="002C2305" w:rsidRDefault="002C2305" w:rsidP="002C230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2C2305" w:rsidRPr="002C2305" w:rsidRDefault="002C2305" w:rsidP="002C230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 xml:space="preserve">В случае появления типичных признаков непрочности льда: треск, </w:t>
      </w:r>
      <w:proofErr w:type="spellStart"/>
      <w:r w:rsidRPr="002C2305">
        <w:rPr>
          <w:color w:val="000000"/>
          <w:sz w:val="28"/>
          <w:szCs w:val="28"/>
        </w:rPr>
        <w:t>прогибание</w:t>
      </w:r>
      <w:proofErr w:type="spellEnd"/>
      <w:r w:rsidRPr="002C2305">
        <w:rPr>
          <w:color w:val="000000"/>
          <w:sz w:val="28"/>
          <w:szCs w:val="28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2C2305" w:rsidRPr="002C2305" w:rsidRDefault="002C2305" w:rsidP="002C230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>Не допускайте скопления людей и грузов в одном месте на льду;</w:t>
      </w:r>
    </w:p>
    <w:p w:rsidR="002C2305" w:rsidRPr="002C2305" w:rsidRDefault="002C2305" w:rsidP="002C230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>Исключите случаи пребывания на льду в плохую погоду: туман, снегопад, дождь, а также ночью;</w:t>
      </w:r>
    </w:p>
    <w:p w:rsidR="002C2305" w:rsidRPr="002C2305" w:rsidRDefault="002C2305" w:rsidP="002C230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2C2305" w:rsidRPr="002C2305" w:rsidRDefault="002C2305" w:rsidP="002C230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2305">
        <w:rPr>
          <w:color w:val="000000"/>
          <w:sz w:val="28"/>
          <w:szCs w:val="28"/>
        </w:rPr>
        <w:t>Никогда не проверяйте прочность льда ударом ноги.</w:t>
      </w:r>
    </w:p>
    <w:p w:rsidR="002C2305" w:rsidRPr="002C2305" w:rsidRDefault="002C2305" w:rsidP="002C23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305">
        <w:rPr>
          <w:b/>
          <w:bCs/>
          <w:i/>
          <w:iCs/>
          <w:color w:val="000000"/>
          <w:sz w:val="28"/>
          <w:szCs w:val="28"/>
        </w:rPr>
        <w:t>Дополнительную опасность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C2305">
        <w:rPr>
          <w:color w:val="000000"/>
          <w:sz w:val="28"/>
          <w:szCs w:val="28"/>
        </w:rPr>
        <w:t xml:space="preserve">представляет </w:t>
      </w:r>
      <w:proofErr w:type="spellStart"/>
      <w:r w:rsidRPr="002C2305">
        <w:rPr>
          <w:color w:val="000000"/>
          <w:sz w:val="28"/>
          <w:szCs w:val="28"/>
        </w:rPr>
        <w:t>проламывание</w:t>
      </w:r>
      <w:proofErr w:type="spellEnd"/>
      <w:r w:rsidRPr="002C2305">
        <w:rPr>
          <w:color w:val="000000"/>
          <w:sz w:val="28"/>
          <w:szCs w:val="28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</w:t>
      </w:r>
      <w:proofErr w:type="spellStart"/>
      <w:r w:rsidRPr="002C2305">
        <w:rPr>
          <w:color w:val="000000"/>
          <w:sz w:val="28"/>
          <w:szCs w:val="28"/>
        </w:rPr>
        <w:t>проламывания</w:t>
      </w:r>
      <w:proofErr w:type="spellEnd"/>
      <w:r w:rsidRPr="002C2305">
        <w:rPr>
          <w:color w:val="000000"/>
          <w:sz w:val="28"/>
          <w:szCs w:val="28"/>
        </w:rPr>
        <w:t xml:space="preserve"> льда.</w:t>
      </w:r>
    </w:p>
    <w:p w:rsidR="002E0AE6" w:rsidRDefault="002E0AE6" w:rsidP="00FA58A7">
      <w:pPr>
        <w:ind w:left="360"/>
        <w:jc w:val="center"/>
        <w:rPr>
          <w:b/>
          <w:bCs/>
          <w:color w:val="FF0000"/>
        </w:rPr>
      </w:pPr>
    </w:p>
    <w:p w:rsidR="00913CE4" w:rsidRPr="008B6FEA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 +7(495) 637-22-22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6AA6-7E40-4B76-AA18-6022706F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6</cp:revision>
  <cp:lastPrinted>2016-04-30T05:28:00Z</cp:lastPrinted>
  <dcterms:created xsi:type="dcterms:W3CDTF">2017-01-24T10:26:00Z</dcterms:created>
  <dcterms:modified xsi:type="dcterms:W3CDTF">2017-02-21T06:48:00Z</dcterms:modified>
</cp:coreProperties>
</file>