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A6" w:rsidRPr="00E7006A" w:rsidRDefault="00C85FA6" w:rsidP="008A6D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006A">
        <w:rPr>
          <w:rFonts w:ascii="Times New Roman" w:hAnsi="Times New Roman" w:cs="Times New Roman"/>
          <w:b/>
          <w:color w:val="FF0000"/>
          <w:sz w:val="32"/>
          <w:szCs w:val="32"/>
        </w:rPr>
        <w:t>Почему происходят лесные пожары</w:t>
      </w:r>
    </w:p>
    <w:p w:rsidR="00C85FA6" w:rsidRPr="008A6D32" w:rsidRDefault="00C85FA6" w:rsidP="008A6D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85FA6" w:rsidRPr="008A6D32" w:rsidRDefault="00C85FA6" w:rsidP="00C85FA6">
      <w:pPr>
        <w:spacing w:after="120" w:line="240" w:lineRule="auto"/>
        <w:ind w:firstLine="851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8A6D32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в России от лесных пожаров гибнут тысячи гектаров леса, нанося серьезный удар по экологии и экономике страны. Восстановить утраченные лесные массивы - дело трудоемкое, затягивающееся на много лет. </w:t>
      </w:r>
    </w:p>
    <w:p w:rsidR="00C85FA6" w:rsidRPr="008A6D32" w:rsidRDefault="00C85FA6" w:rsidP="00C85FA6">
      <w:pPr>
        <w:spacing w:after="120" w:line="240" w:lineRule="auto"/>
        <w:ind w:firstLine="851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8A6D32">
        <w:rPr>
          <w:rFonts w:ascii="Times New Roman" w:hAnsi="Times New Roman" w:cs="Times New Roman"/>
          <w:color w:val="000000"/>
          <w:sz w:val="26"/>
          <w:szCs w:val="26"/>
        </w:rPr>
        <w:t>Лесные пожары возникают по ряду причин. Наиболее распространенной из них является деятельность человека, не соблюдающего основные меры пожарной безопасности в лесу. Основная часть всех возгораний, констатируют специалисты, происходит в результате выжигания травы, мусора, палов на сельскохозяйственных угодьях. В ясную погоду пожар может спровоцировать обыкновенное стекло, на которое попал солнечный луч. В лесу такое «добро» нередко остается после различных пикников и прогулок. Наиболее часто причиной пожара являются брошенные спички и окурки, тряпки и ветошь, пропитанные горючими, легковоспламеняющимися материалами</w:t>
      </w:r>
      <w:r w:rsidRPr="008A6D32">
        <w:rPr>
          <w:rFonts w:ascii="Open Sans" w:hAnsi="Open Sans" w:cs="Open Sans"/>
          <w:color w:val="000000"/>
          <w:sz w:val="26"/>
          <w:szCs w:val="26"/>
        </w:rPr>
        <w:t xml:space="preserve">. </w:t>
      </w:r>
    </w:p>
    <w:p w:rsidR="00C85FA6" w:rsidRPr="008A6D32" w:rsidRDefault="008A6D32" w:rsidP="008A6D3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D32">
        <w:rPr>
          <w:noProof/>
          <w:vanish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3219450" cy="2609622"/>
            <wp:effectExtent l="0" t="0" r="0" b="635"/>
            <wp:wrapSquare wrapText="bothSides"/>
            <wp:docPr id="1" name="Рисунок 1" descr="http://vnews.agency/uploads/posts/2015-08/14401629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ews.agency/uploads/posts/2015-08/1440162957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A6" w:rsidRPr="008A6D32">
        <w:rPr>
          <w:rFonts w:ascii="Times New Roman" w:hAnsi="Times New Roman" w:cs="Times New Roman"/>
          <w:color w:val="000000"/>
          <w:sz w:val="26"/>
          <w:szCs w:val="26"/>
        </w:rPr>
        <w:t xml:space="preserve">Зачастую лесные пожары возникают от непотушенного костра и от перенесенной ветром искры. Особенно быстро огонь распространяется по сухой подстилке лесов, выжигая подрост, валежник. Такие пожары называют низовыми, они составляют основную массу всех возгораний. Опасность подобных пожаров заключается в том, что их трудно локализовать, впрочем, как и верховые, очень быстро распространяющиеся по кронам деревьев. </w:t>
      </w:r>
    </w:p>
    <w:p w:rsidR="00E7006A" w:rsidRPr="008A6D32" w:rsidRDefault="00C85FA6" w:rsidP="00C85FA6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D32">
        <w:rPr>
          <w:rFonts w:ascii="Times New Roman" w:hAnsi="Times New Roman" w:cs="Times New Roman"/>
          <w:color w:val="000000"/>
          <w:sz w:val="26"/>
          <w:szCs w:val="26"/>
        </w:rPr>
        <w:t xml:space="preserve">Статистика свидетельствует, что большинство пожаров в лесах регистрируется именно в выходные дни, когда население тянется на природу. Но нередко такой отдых заканчивается печально для зеленых насаждений. </w:t>
      </w:r>
    </w:p>
    <w:p w:rsidR="00E7006A" w:rsidRPr="008A6D32" w:rsidRDefault="00C85FA6" w:rsidP="00C85FA6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D32">
        <w:rPr>
          <w:rFonts w:ascii="Times New Roman" w:hAnsi="Times New Roman" w:cs="Times New Roman"/>
          <w:color w:val="000000"/>
          <w:sz w:val="26"/>
          <w:szCs w:val="26"/>
        </w:rPr>
        <w:t xml:space="preserve">Но не всегда причиной лесных пожаров является человек. Нередко возгорание происходит самостоятельно от тления деревьев и травы. При высокой температуре воздуха возможно самовозгорание подстилки и торфяников, которые обладают способностью гореть даже под землей и в воде. </w:t>
      </w:r>
    </w:p>
    <w:p w:rsidR="00E7006A" w:rsidRPr="008A6D32" w:rsidRDefault="00C85FA6" w:rsidP="00E7006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A6D32">
        <w:rPr>
          <w:rFonts w:ascii="Times New Roman" w:hAnsi="Times New Roman" w:cs="Times New Roman"/>
          <w:color w:val="000000"/>
          <w:sz w:val="26"/>
          <w:szCs w:val="26"/>
        </w:rPr>
        <w:t xml:space="preserve">Природные явления – молния, высокая температура воздуха, сильный ветер – также могут спровоцировать огонь. В этом случае остается лишь попытаться самому ликвидировать очаг возгорания, если он небольшой, или вызывать спасателей, если масштабы пожара велики. </w:t>
      </w:r>
    </w:p>
    <w:p w:rsidR="00E7006A" w:rsidRPr="00E7006A" w:rsidRDefault="00E7006A" w:rsidP="005462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региональный отдел надзорной деятельности и профилактической работы Управления по НиТАО Главного управления МЧС России по г. Москве</w:t>
      </w:r>
    </w:p>
    <w:p w:rsidR="005462BB" w:rsidRPr="008A6D32" w:rsidRDefault="005462BB" w:rsidP="008A6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6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Напоминае</w:t>
      </w:r>
      <w:r w:rsidR="00E7006A" w:rsidRPr="008A6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Pr="008A6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5462BB" w:rsidRPr="00B738D0" w:rsidRDefault="005462BB" w:rsidP="0054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любой чрезвычайной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необходимо срочно позвонить:</w:t>
      </w:r>
    </w:p>
    <w:p w:rsidR="005462BB" w:rsidRPr="008A6D32" w:rsidRDefault="005462BB" w:rsidP="005462B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62BB" w:rsidRPr="008A6D32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6D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Телефон пожарной охраны – 101, 112</w:t>
      </w:r>
    </w:p>
    <w:p w:rsidR="005462BB" w:rsidRPr="008A6D32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6D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Единый телефон доверия ГУ МЧС России по г. Москве:</w:t>
      </w:r>
    </w:p>
    <w:p w:rsidR="005462BB" w:rsidRPr="005462BB" w:rsidRDefault="005462BB" w:rsidP="005462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462B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+7(495) 637-22-22</w:t>
      </w:r>
    </w:p>
    <w:p w:rsidR="009454B9" w:rsidRPr="009454B9" w:rsidRDefault="005462BB" w:rsidP="008A6D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mchs.qov.ru – официальный интернет сайт МЧС России</w:t>
      </w:r>
      <w:bookmarkStart w:id="0" w:name="_GoBack"/>
      <w:bookmarkEnd w:id="0"/>
    </w:p>
    <w:sectPr w:rsidR="009454B9" w:rsidRPr="009454B9" w:rsidSect="005462B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351759"/>
    <w:rsid w:val="004545AF"/>
    <w:rsid w:val="004E70D2"/>
    <w:rsid w:val="005462BB"/>
    <w:rsid w:val="00611314"/>
    <w:rsid w:val="0070469B"/>
    <w:rsid w:val="008039C1"/>
    <w:rsid w:val="0080402E"/>
    <w:rsid w:val="008A6D32"/>
    <w:rsid w:val="00924CE0"/>
    <w:rsid w:val="009454B9"/>
    <w:rsid w:val="009910B9"/>
    <w:rsid w:val="00AF100D"/>
    <w:rsid w:val="00B4683D"/>
    <w:rsid w:val="00B60FC1"/>
    <w:rsid w:val="00C341CD"/>
    <w:rsid w:val="00C70F8D"/>
    <w:rsid w:val="00C85FA6"/>
    <w:rsid w:val="00CE7036"/>
    <w:rsid w:val="00D07C30"/>
    <w:rsid w:val="00D178DD"/>
    <w:rsid w:val="00D23EFB"/>
    <w:rsid w:val="00D50725"/>
    <w:rsid w:val="00E44A53"/>
    <w:rsid w:val="00E65FD7"/>
    <w:rsid w:val="00E7006A"/>
    <w:rsid w:val="00F2279C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2016-06-02T11:38:00Z</cp:lastPrinted>
  <dcterms:created xsi:type="dcterms:W3CDTF">2016-06-17T09:27:00Z</dcterms:created>
  <dcterms:modified xsi:type="dcterms:W3CDTF">2016-06-17T09:31:00Z</dcterms:modified>
</cp:coreProperties>
</file>