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EC" w:rsidRDefault="00587DEC" w:rsidP="00587DE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87DEC">
        <w:rPr>
          <w:b/>
          <w:sz w:val="28"/>
          <w:szCs w:val="28"/>
        </w:rPr>
        <w:t>Безопасность на водных объектах в ледостав</w:t>
      </w:r>
    </w:p>
    <w:bookmarkEnd w:id="0"/>
    <w:p w:rsidR="00EC69AA" w:rsidRDefault="00EC69AA" w:rsidP="00587DEC">
      <w:pPr>
        <w:spacing w:after="0" w:line="240" w:lineRule="auto"/>
        <w:jc w:val="center"/>
        <w:rPr>
          <w:b/>
          <w:sz w:val="28"/>
          <w:szCs w:val="28"/>
        </w:rPr>
      </w:pPr>
    </w:p>
    <w:p w:rsidR="00C75B71" w:rsidRPr="00BE600B" w:rsidRDefault="00BE600B" w:rsidP="00BE600B">
      <w:pPr>
        <w:spacing w:after="0" w:line="240" w:lineRule="auto"/>
        <w:ind w:firstLine="708"/>
        <w:jc w:val="both"/>
        <w:rPr>
          <w:sz w:val="28"/>
          <w:szCs w:val="28"/>
        </w:rPr>
      </w:pPr>
      <w:r w:rsidRPr="00BE600B">
        <w:rPr>
          <w:sz w:val="28"/>
          <w:szCs w:val="28"/>
        </w:rPr>
        <w:t>Осенний лед в период с ноября по декабрь, то есть до наступления устойчивых морозов, непрочен.</w:t>
      </w:r>
      <w:r>
        <w:rPr>
          <w:sz w:val="28"/>
          <w:szCs w:val="28"/>
        </w:rPr>
        <w:t xml:space="preserve"> </w:t>
      </w:r>
      <w:r w:rsidRPr="00BE600B">
        <w:rPr>
          <w:sz w:val="28"/>
          <w:szCs w:val="28"/>
        </w:rPr>
        <w:t xml:space="preserve">Безопасным считается лед, толщина которого </w:t>
      </w:r>
      <w:r w:rsidRPr="00BE600B">
        <w:rPr>
          <w:b/>
          <w:sz w:val="28"/>
          <w:szCs w:val="28"/>
        </w:rPr>
        <w:t>не менее 7 сантиметров.</w:t>
      </w:r>
    </w:p>
    <w:p w:rsidR="00587DEC" w:rsidRPr="00587DEC" w:rsidRDefault="00587DEC" w:rsidP="00587DE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Спасатели</w:t>
      </w:r>
      <w:r w:rsidR="00C75B71">
        <w:rPr>
          <w:sz w:val="28"/>
          <w:szCs w:val="28"/>
        </w:rPr>
        <w:t xml:space="preserve"> </w:t>
      </w:r>
      <w:r w:rsidRPr="00587DEC">
        <w:rPr>
          <w:sz w:val="28"/>
          <w:szCs w:val="28"/>
        </w:rPr>
        <w:t>призывают любителей подледного лова не рисковать жизнью. Первый лёд опасен, его видимая прочность и толщина обманчивы, могут разрушиться в любую минуту. Случаи провала под лед вполне возможны.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p w:rsidR="00587DEC" w:rsidRPr="00587DEC" w:rsidRDefault="00587DEC" w:rsidP="00587DEC">
      <w:pPr>
        <w:spacing w:after="0" w:line="240" w:lineRule="auto"/>
        <w:ind w:firstLine="708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Самые опасные места на водоемах — это промоины, образующиеся быстрым течением и подземными ключами, стоки теплой воды от предприятий, проруби, просверленные рыбацкие лунки, устья рек. Прежде чем спуститься на лед, необходимо проверить место, где он примыкает к берегу.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p w:rsidR="00587DEC" w:rsidRPr="00587DEC" w:rsidRDefault="00587DEC" w:rsidP="00587DEC">
      <w:pPr>
        <w:spacing w:after="0" w:line="240" w:lineRule="auto"/>
        <w:jc w:val="both"/>
        <w:rPr>
          <w:b/>
          <w:sz w:val="28"/>
          <w:szCs w:val="28"/>
        </w:rPr>
      </w:pPr>
      <w:r w:rsidRPr="00587DEC">
        <w:rPr>
          <w:b/>
          <w:sz w:val="28"/>
          <w:szCs w:val="28"/>
        </w:rPr>
        <w:t>Признаки непрочного льда.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Оттепель, изморозь, осадки делают лед рыхлым, непрочным.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Ветреная погода препятствует становлению льда.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Цвет льда молочно-мутный или серый, структура пористая (такой лед обрушивается без предупреждающего потрескивания).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Лед, покрытый снегом, маскирует полыньи.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Лед более тонок на течении, на глубоких и открытых для ветра местах, над тенистым и торфяным дном, у болотистых берегов, в местах выхода подводных ключей, под мостами, в узких протоках, вблизи мест сброса теплых и горячих вод промышленных и коммунальных предприятий.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Лед в нижнем бьефе плотин, где даже в сильные морозы кратковременные пропуски воды из водохранилища способны сточить лед и образовать в нем опасные промоины.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В местах, где растет камыш, тростник и другие водные растения.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p w:rsidR="00587DEC" w:rsidRPr="00587DEC" w:rsidRDefault="00587DEC" w:rsidP="00587DEC">
      <w:pPr>
        <w:spacing w:after="0" w:line="240" w:lineRule="auto"/>
        <w:jc w:val="both"/>
        <w:rPr>
          <w:b/>
          <w:sz w:val="28"/>
          <w:szCs w:val="28"/>
        </w:rPr>
      </w:pPr>
      <w:r w:rsidRPr="00587DEC">
        <w:rPr>
          <w:b/>
          <w:sz w:val="28"/>
          <w:szCs w:val="28"/>
        </w:rPr>
        <w:t>Родителям и педагогам рекомендуется обратить особое внимание на профилактическую работу с детьми. Прогулки в прибрежной зоне, а тем более выход детей на лед необходимо вовсе исключить.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p w:rsidR="004F6FB8" w:rsidRDefault="00587DEC" w:rsidP="00587DEC">
      <w:pPr>
        <w:spacing w:after="0" w:line="240" w:lineRule="auto"/>
        <w:jc w:val="both"/>
        <w:rPr>
          <w:sz w:val="28"/>
          <w:szCs w:val="28"/>
        </w:rPr>
      </w:pPr>
      <w:r w:rsidRPr="00587DEC">
        <w:rPr>
          <w:sz w:val="28"/>
          <w:szCs w:val="28"/>
        </w:rPr>
        <w:t>Выезд на лед водоемов на автотранспорте возможен только по официально разрешённым переправам.</w:t>
      </w:r>
    </w:p>
    <w:p w:rsidR="00587DEC" w:rsidRPr="00587DEC" w:rsidRDefault="00587DEC" w:rsidP="00587DEC">
      <w:pPr>
        <w:spacing w:after="0" w:line="240" w:lineRule="auto"/>
        <w:jc w:val="both"/>
        <w:rPr>
          <w:sz w:val="28"/>
          <w:szCs w:val="28"/>
        </w:rPr>
      </w:pPr>
    </w:p>
    <w:sectPr w:rsidR="00587DEC" w:rsidRPr="005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1"/>
    <w:rsid w:val="004F6FB8"/>
    <w:rsid w:val="00587DEC"/>
    <w:rsid w:val="00945B09"/>
    <w:rsid w:val="00BE600B"/>
    <w:rsid w:val="00C75B71"/>
    <w:rsid w:val="00D724C1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B019-DB70-49EB-A862-82469E0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dcterms:created xsi:type="dcterms:W3CDTF">2016-11-15T07:53:00Z</dcterms:created>
  <dcterms:modified xsi:type="dcterms:W3CDTF">2016-11-15T08:18:00Z</dcterms:modified>
</cp:coreProperties>
</file>