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C2BD92" wp14:editId="59EF61EE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Pr="00A106AE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84502" w:rsidRDefault="00984502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A6799" w:rsidRPr="005A6799" w:rsidRDefault="005A6799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67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Уважаемые жители </w:t>
      </w:r>
    </w:p>
    <w:p w:rsidR="005A6799" w:rsidRPr="005A6799" w:rsidRDefault="005A6799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6799">
        <w:rPr>
          <w:rFonts w:ascii="Times New Roman" w:eastAsia="Calibri" w:hAnsi="Times New Roman" w:cs="Times New Roman"/>
          <w:b/>
          <w:i/>
          <w:sz w:val="28"/>
          <w:szCs w:val="28"/>
        </w:rPr>
        <w:t>Новомосковского административного округа г. Москвы!</w:t>
      </w:r>
    </w:p>
    <w:p w:rsidR="001A2A7A" w:rsidRPr="005A6799" w:rsidRDefault="00984502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79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1A2A7A" w:rsidRDefault="005A6799" w:rsidP="001A2A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A2A7A"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региональный отдел надзорной деятельности Управления по </w:t>
      </w:r>
      <w:proofErr w:type="spellStart"/>
      <w:r w:rsidR="001A2A7A"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НиТАО</w:t>
      </w:r>
      <w:proofErr w:type="spellEnd"/>
      <w:r w:rsidR="001A2A7A"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обращается к автовладельцам с просьбой не загромождать проезд к жилым домам, ведь от скорости прибытия на место пожара напрямую зависит жизнь и здоровье людей. Пожарным машинам приходится двигаться медленно, балансируя между припаркованной техникой, теряя при этом драгоценное время. </w:t>
      </w:r>
      <w:r w:rsid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A2A7A"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Выбирая место для стоянки или парковки, не забывайте оставлять свободными</w:t>
      </w:r>
      <w:r w:rsid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A7A"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</w:t>
      </w:r>
      <w:r w:rsid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A7A"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подъезда специальной техники.</w:t>
      </w:r>
    </w:p>
    <w:p w:rsidR="001A2A7A" w:rsidRDefault="005A6799" w:rsidP="001A2A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A2A7A"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внимание автомобилистов на правила дорожного движения, касающиеся проезда и следования пожарной техники:</w:t>
      </w:r>
    </w:p>
    <w:p w:rsidR="001A2A7A" w:rsidRPr="001A2A7A" w:rsidRDefault="001A2A7A" w:rsidP="001A2A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приближении транспортного средства, имеющего указанные </w:t>
      </w:r>
      <w:proofErr w:type="spellStart"/>
      <w:r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спецсигналы</w:t>
      </w:r>
      <w:proofErr w:type="spellEnd"/>
      <w:r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водители обязаны уступить дорогу для обеспечения беспрепятственного проезда.</w:t>
      </w:r>
      <w:r w:rsidRPr="001A2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Запрещается выполнять обгон указанного транспортного средства.</w:t>
      </w:r>
      <w:r w:rsidRPr="001A2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5A6799" w:rsidRPr="00ED58AC" w:rsidRDefault="001A2A7A" w:rsidP="005A679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D5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Нельзя допускать, чтобы из-за человеческого равнодушия и безуча</w:t>
      </w:r>
      <w:r w:rsidR="005A6799" w:rsidRPr="00ED5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стия люди оставались без помощи!</w:t>
      </w:r>
    </w:p>
    <w:p w:rsidR="001A2A7A" w:rsidRPr="00ED58AC" w:rsidRDefault="001A2A7A" w:rsidP="005A679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D5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Помощь может понадобиться каждому. </w:t>
      </w:r>
      <w:r w:rsidR="00ED5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ED5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Быть может, она спешит к вам!</w:t>
      </w:r>
    </w:p>
    <w:p w:rsidR="00ED58AC" w:rsidRDefault="005A6799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81DC94" wp14:editId="34F81C24">
            <wp:simplePos x="0" y="0"/>
            <wp:positionH relativeFrom="column">
              <wp:posOffset>3488055</wp:posOffset>
            </wp:positionH>
            <wp:positionV relativeFrom="paragraph">
              <wp:posOffset>107315</wp:posOffset>
            </wp:positionV>
            <wp:extent cx="2886075" cy="2333625"/>
            <wp:effectExtent l="0" t="0" r="9525" b="9525"/>
            <wp:wrapNone/>
            <wp:docPr id="1" name="Рисунок 1" descr="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ЧС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</w:p>
    <w:p w:rsidR="001A2A7A" w:rsidRDefault="001A2A7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ED58AC">
        <w:rPr>
          <w:noProof/>
          <w:lang w:eastAsia="ru-RU"/>
        </w:rPr>
        <w:drawing>
          <wp:inline distT="0" distB="0" distL="0" distR="0" wp14:anchorId="23D6E2A2" wp14:editId="05C12F3B">
            <wp:extent cx="2895600" cy="2238375"/>
            <wp:effectExtent l="0" t="0" r="0" b="9525"/>
            <wp:docPr id="3" name="Рисунок 3" descr="http://ural.mchs.ru/upload/site10/document_news/3b0f5edb1c68c96cdee7797ca897380a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.mchs.ru/upload/site10/document_news/3b0f5edb1c68c96cdee7797ca897380a-big-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EB" w:rsidRPr="00984502" w:rsidRDefault="00984502" w:rsidP="001A2A7A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DA0CEB"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диный телефон вызова пожарных и спасателей –</w:t>
      </w:r>
      <w:r w:rsidR="00DA0CEB" w:rsidRPr="0098450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101, 01</w:t>
      </w:r>
    </w:p>
    <w:p w:rsidR="00DA0CEB" w:rsidRPr="00984502" w:rsidRDefault="00DA0CEB" w:rsidP="001A2A7A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84502" w:rsidRDefault="00DA0CEB" w:rsidP="001A2A7A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Билайн, Мегафон и МТС-112; Скайлинк-01</w:t>
      </w:r>
    </w:p>
    <w:p w:rsidR="00984502" w:rsidRPr="00984502" w:rsidRDefault="00DA0CEB" w:rsidP="001A2A7A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</w:t>
      </w:r>
    </w:p>
    <w:p w:rsidR="00DA0CEB" w:rsidRPr="00984502" w:rsidRDefault="00DA0CEB" w:rsidP="001A2A7A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sz w:val="28"/>
          <w:szCs w:val="28"/>
        </w:rPr>
        <w:t>по г. Москве: +7(495) 637-22-22</w:t>
      </w:r>
    </w:p>
    <w:p w:rsidR="00993FC3" w:rsidRPr="00984502" w:rsidRDefault="00DA0CEB" w:rsidP="001A2A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  <w:bookmarkStart w:id="0" w:name="_GoBack"/>
      <w:bookmarkEnd w:id="0"/>
    </w:p>
    <w:sectPr w:rsidR="00993FC3" w:rsidRPr="00984502" w:rsidSect="00A106AE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B"/>
    <w:rsid w:val="001A2A7A"/>
    <w:rsid w:val="00440D60"/>
    <w:rsid w:val="005A6799"/>
    <w:rsid w:val="00841DCC"/>
    <w:rsid w:val="00942B70"/>
    <w:rsid w:val="00984502"/>
    <w:rsid w:val="00993FC3"/>
    <w:rsid w:val="00A106AE"/>
    <w:rsid w:val="00DA0CEB"/>
    <w:rsid w:val="00E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2159-E0C7-4BD2-8A27-FB64E3E3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громов</cp:lastModifiedBy>
  <cp:revision>2</cp:revision>
  <cp:lastPrinted>2015-02-04T10:42:00Z</cp:lastPrinted>
  <dcterms:created xsi:type="dcterms:W3CDTF">2015-02-04T10:44:00Z</dcterms:created>
  <dcterms:modified xsi:type="dcterms:W3CDTF">2015-02-04T10:44:00Z</dcterms:modified>
</cp:coreProperties>
</file>