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787" w:rsidRDefault="00023787" w:rsidP="00023787">
      <w:pPr>
        <w:ind w:firstLine="576"/>
        <w:jc w:val="both"/>
        <w:rPr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1DD232F" wp14:editId="7B9BA5E0">
            <wp:simplePos x="0" y="0"/>
            <wp:positionH relativeFrom="column">
              <wp:posOffset>107950</wp:posOffset>
            </wp:positionH>
            <wp:positionV relativeFrom="paragraph">
              <wp:posOffset>0</wp:posOffset>
            </wp:positionV>
            <wp:extent cx="3049905" cy="4067175"/>
            <wp:effectExtent l="0" t="0" r="0" b="9525"/>
            <wp:wrapThrough wrapText="bothSides">
              <wp:wrapPolygon edited="0">
                <wp:start x="0" y="0"/>
                <wp:lineTo x="0" y="21549"/>
                <wp:lineTo x="21452" y="21549"/>
                <wp:lineTo x="21452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-04-03-21-04-15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9905" cy="406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6A78">
        <w:rPr>
          <w:color w:val="000000"/>
          <w:sz w:val="28"/>
          <w:szCs w:val="28"/>
        </w:rPr>
        <w:t>С наступлением весны, погода резко поднимается в плюс на термометре, а снег и лед начинается быстрыми темпами таять и становиться рыхлым и тонким. Но это не пугает любителей зимней рыбалки ухватить крайний улов перед схождением льда с водного объекта. Сотрудники 1 РОНПР с проведением профилактических мероприятий на закрепленной территории напоминают всем об осторожности в данную погоду на водных о</w:t>
      </w:r>
      <w:bookmarkStart w:id="0" w:name="_GoBack"/>
      <w:bookmarkEnd w:id="0"/>
      <w:r w:rsidR="006D6A78">
        <w:rPr>
          <w:color w:val="000000"/>
          <w:sz w:val="28"/>
          <w:szCs w:val="28"/>
        </w:rPr>
        <w:t>бъектах, призывают не выходить на тонкий лед и обезопасить себя от печальных последствий.</w:t>
      </w:r>
      <w:r>
        <w:rPr>
          <w:color w:val="000000"/>
          <w:sz w:val="28"/>
          <w:szCs w:val="28"/>
        </w:rPr>
        <w:t xml:space="preserve"> </w:t>
      </w:r>
    </w:p>
    <w:p w:rsidR="00023787" w:rsidRDefault="00023787" w:rsidP="00023787">
      <w:pPr>
        <w:ind w:firstLine="576"/>
        <w:jc w:val="both"/>
        <w:rPr>
          <w:color w:val="000000"/>
          <w:sz w:val="28"/>
          <w:szCs w:val="28"/>
        </w:rPr>
      </w:pPr>
      <w:r w:rsidRPr="00023787">
        <w:rPr>
          <w:color w:val="000000"/>
          <w:sz w:val="28"/>
          <w:szCs w:val="28"/>
        </w:rPr>
        <w:t>Чтобы избежать несчастных случаев на водоемах, не пренебрегайте основными правилами безопасного поведения на льду.</w:t>
      </w:r>
    </w:p>
    <w:p w:rsidR="00023787" w:rsidRDefault="00023787" w:rsidP="00023787">
      <w:pPr>
        <w:ind w:firstLine="576"/>
        <w:jc w:val="both"/>
        <w:rPr>
          <w:color w:val="000000"/>
          <w:sz w:val="28"/>
          <w:szCs w:val="28"/>
        </w:rPr>
      </w:pPr>
    </w:p>
    <w:p w:rsidR="00023787" w:rsidRDefault="00023787" w:rsidP="00023787">
      <w:pPr>
        <w:ind w:firstLine="576"/>
        <w:jc w:val="both"/>
        <w:rPr>
          <w:color w:val="000000"/>
          <w:sz w:val="28"/>
          <w:szCs w:val="28"/>
        </w:rPr>
      </w:pPr>
    </w:p>
    <w:p w:rsidR="00023787" w:rsidRPr="00023787" w:rsidRDefault="00023787" w:rsidP="00023787">
      <w:pPr>
        <w:ind w:firstLine="576"/>
        <w:jc w:val="both"/>
        <w:rPr>
          <w:b/>
          <w:color w:val="000000"/>
          <w:sz w:val="28"/>
          <w:szCs w:val="28"/>
        </w:rPr>
      </w:pPr>
      <w:r w:rsidRPr="00023787">
        <w:rPr>
          <w:b/>
          <w:color w:val="000000"/>
          <w:sz w:val="28"/>
          <w:szCs w:val="28"/>
        </w:rPr>
        <w:t>ПОМНИТЕ!</w:t>
      </w:r>
      <w:r w:rsidRPr="00023787">
        <w:rPr>
          <w:b/>
          <w:color w:val="000000"/>
          <w:sz w:val="28"/>
          <w:szCs w:val="28"/>
        </w:rPr>
        <w:t xml:space="preserve"> </w:t>
      </w:r>
    </w:p>
    <w:p w:rsidR="00023787" w:rsidRDefault="00023787" w:rsidP="00023787">
      <w:pPr>
        <w:ind w:firstLine="57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-б</w:t>
      </w:r>
      <w:r w:rsidRPr="00023787">
        <w:rPr>
          <w:color w:val="000000"/>
          <w:sz w:val="28"/>
          <w:szCs w:val="28"/>
        </w:rPr>
        <w:t xml:space="preserve">ыстрее всего процесс распада льда происходит у берегов; </w:t>
      </w:r>
    </w:p>
    <w:p w:rsidR="00023787" w:rsidRDefault="00023787" w:rsidP="00023787">
      <w:pPr>
        <w:ind w:firstLine="576"/>
        <w:jc w:val="both"/>
        <w:rPr>
          <w:color w:val="000000"/>
          <w:sz w:val="28"/>
          <w:szCs w:val="28"/>
        </w:rPr>
      </w:pPr>
      <w:r w:rsidRPr="00023787">
        <w:rPr>
          <w:color w:val="000000"/>
          <w:sz w:val="28"/>
          <w:szCs w:val="28"/>
        </w:rPr>
        <w:t xml:space="preserve">- весенний лед, покрытый снегом, быстро превращается в рыхлую массу. </w:t>
      </w:r>
    </w:p>
    <w:p w:rsidR="00023787" w:rsidRDefault="00023787" w:rsidP="00023787">
      <w:pPr>
        <w:ind w:firstLine="576"/>
        <w:jc w:val="both"/>
        <w:rPr>
          <w:color w:val="000000"/>
          <w:sz w:val="28"/>
          <w:szCs w:val="28"/>
        </w:rPr>
      </w:pPr>
      <w:r w:rsidRPr="00023787">
        <w:rPr>
          <w:color w:val="000000"/>
          <w:sz w:val="28"/>
          <w:szCs w:val="28"/>
        </w:rPr>
        <w:t xml:space="preserve">В период весеннего паводка </w:t>
      </w:r>
      <w:r w:rsidRPr="00023787">
        <w:rPr>
          <w:b/>
          <w:color w:val="000000"/>
          <w:sz w:val="28"/>
          <w:szCs w:val="28"/>
        </w:rPr>
        <w:t>ЗАПРЕЩАЕТСЯ</w:t>
      </w:r>
      <w:r w:rsidRPr="00023787">
        <w:rPr>
          <w:color w:val="000000"/>
          <w:sz w:val="28"/>
          <w:szCs w:val="28"/>
        </w:rPr>
        <w:t xml:space="preserve">: </w:t>
      </w:r>
    </w:p>
    <w:p w:rsidR="00023787" w:rsidRDefault="00023787" w:rsidP="00023787">
      <w:pPr>
        <w:ind w:firstLine="576"/>
        <w:jc w:val="both"/>
        <w:rPr>
          <w:color w:val="000000"/>
          <w:sz w:val="28"/>
          <w:szCs w:val="28"/>
        </w:rPr>
      </w:pPr>
      <w:r w:rsidRPr="00023787">
        <w:rPr>
          <w:color w:val="000000"/>
          <w:sz w:val="28"/>
          <w:szCs w:val="28"/>
        </w:rPr>
        <w:t xml:space="preserve">- переправляться через реку или водоем; </w:t>
      </w:r>
    </w:p>
    <w:p w:rsidR="00023787" w:rsidRDefault="00023787" w:rsidP="00023787">
      <w:pPr>
        <w:ind w:firstLine="576"/>
        <w:jc w:val="both"/>
        <w:rPr>
          <w:color w:val="000000"/>
          <w:sz w:val="28"/>
          <w:szCs w:val="28"/>
        </w:rPr>
      </w:pPr>
      <w:r w:rsidRPr="00023787">
        <w:rPr>
          <w:color w:val="000000"/>
          <w:sz w:val="28"/>
          <w:szCs w:val="28"/>
        </w:rPr>
        <w:t xml:space="preserve">- подходить близко к реке в местах затора льда, </w:t>
      </w:r>
    </w:p>
    <w:p w:rsidR="00023787" w:rsidRDefault="00023787" w:rsidP="00023787">
      <w:pPr>
        <w:ind w:firstLine="576"/>
        <w:jc w:val="both"/>
        <w:rPr>
          <w:color w:val="000000"/>
          <w:sz w:val="28"/>
          <w:szCs w:val="28"/>
        </w:rPr>
      </w:pPr>
      <w:r w:rsidRPr="00023787">
        <w:rPr>
          <w:color w:val="000000"/>
          <w:sz w:val="28"/>
          <w:szCs w:val="28"/>
        </w:rPr>
        <w:t xml:space="preserve">- стоять на обрывистом берегу, подвергающемуся разливу и обвалу; </w:t>
      </w:r>
    </w:p>
    <w:p w:rsidR="00023787" w:rsidRDefault="00023787" w:rsidP="00023787">
      <w:pPr>
        <w:ind w:firstLine="576"/>
        <w:jc w:val="both"/>
        <w:rPr>
          <w:color w:val="000000"/>
          <w:sz w:val="28"/>
          <w:szCs w:val="28"/>
        </w:rPr>
      </w:pPr>
      <w:r w:rsidRPr="00023787">
        <w:rPr>
          <w:color w:val="000000"/>
          <w:sz w:val="28"/>
          <w:szCs w:val="28"/>
        </w:rPr>
        <w:t xml:space="preserve">- собираться на мостиках, плотинах и запрудах; </w:t>
      </w:r>
    </w:p>
    <w:p w:rsidR="00023787" w:rsidRDefault="00023787" w:rsidP="00023787">
      <w:pPr>
        <w:ind w:firstLine="576"/>
        <w:jc w:val="both"/>
        <w:rPr>
          <w:color w:val="000000"/>
          <w:sz w:val="28"/>
          <w:szCs w:val="28"/>
        </w:rPr>
      </w:pPr>
      <w:r w:rsidRPr="00023787">
        <w:rPr>
          <w:color w:val="000000"/>
          <w:sz w:val="28"/>
          <w:szCs w:val="28"/>
        </w:rPr>
        <w:t xml:space="preserve">- приближаться к ледяным заторам, </w:t>
      </w:r>
    </w:p>
    <w:p w:rsidR="00023787" w:rsidRDefault="00023787" w:rsidP="00023787">
      <w:pPr>
        <w:ind w:firstLine="576"/>
        <w:jc w:val="both"/>
        <w:rPr>
          <w:color w:val="000000"/>
          <w:sz w:val="28"/>
          <w:szCs w:val="28"/>
        </w:rPr>
      </w:pPr>
      <w:r w:rsidRPr="00023787">
        <w:rPr>
          <w:color w:val="000000"/>
          <w:sz w:val="28"/>
          <w:szCs w:val="28"/>
        </w:rPr>
        <w:t xml:space="preserve">- отталкивать льдины от берегов, </w:t>
      </w:r>
    </w:p>
    <w:p w:rsidR="00023787" w:rsidRDefault="00023787" w:rsidP="00023787">
      <w:pPr>
        <w:ind w:firstLine="576"/>
        <w:jc w:val="both"/>
        <w:rPr>
          <w:color w:val="000000"/>
          <w:sz w:val="28"/>
          <w:szCs w:val="28"/>
        </w:rPr>
      </w:pPr>
      <w:r w:rsidRPr="00023787">
        <w:rPr>
          <w:color w:val="000000"/>
          <w:sz w:val="28"/>
          <w:szCs w:val="28"/>
        </w:rPr>
        <w:t xml:space="preserve">- измерять глубину реки или любого водоема, </w:t>
      </w:r>
    </w:p>
    <w:p w:rsidR="00023787" w:rsidRPr="00023787" w:rsidRDefault="00023787" w:rsidP="00023787">
      <w:pPr>
        <w:ind w:firstLine="576"/>
        <w:jc w:val="both"/>
        <w:rPr>
          <w:color w:val="000000"/>
          <w:sz w:val="28"/>
          <w:szCs w:val="28"/>
        </w:rPr>
      </w:pPr>
      <w:r w:rsidRPr="00023787">
        <w:rPr>
          <w:color w:val="000000"/>
          <w:sz w:val="28"/>
          <w:szCs w:val="28"/>
        </w:rPr>
        <w:t>- ходить по льдинам и кататься на них.</w:t>
      </w:r>
    </w:p>
    <w:p w:rsidR="00023787" w:rsidRDefault="00023787" w:rsidP="00023787">
      <w:pPr>
        <w:pStyle w:val="a3"/>
        <w:shd w:val="clear" w:color="auto" w:fill="FFFFFF"/>
        <w:spacing w:before="375" w:beforeAutospacing="0" w:after="450" w:afterAutospacing="0"/>
        <w:jc w:val="both"/>
        <w:textAlignment w:val="baseline"/>
        <w:rPr>
          <w:b/>
          <w:color w:val="000000"/>
          <w:sz w:val="28"/>
          <w:szCs w:val="28"/>
        </w:rPr>
      </w:pPr>
      <w:r w:rsidRPr="00023787">
        <w:rPr>
          <w:b/>
          <w:color w:val="000000"/>
          <w:sz w:val="28"/>
          <w:szCs w:val="28"/>
        </w:rPr>
        <w:t>Не выходите на лед, если нет уверенности в его прочности.</w:t>
      </w:r>
    </w:p>
    <w:p w:rsidR="00023787" w:rsidRPr="008E092C" w:rsidRDefault="00023787" w:rsidP="00023787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sz w:val="20"/>
          <w:szCs w:val="20"/>
        </w:rPr>
      </w:pPr>
      <w:r w:rsidRPr="008E092C">
        <w:rPr>
          <w:rStyle w:val="a4"/>
          <w:i/>
          <w:iCs/>
          <w:sz w:val="20"/>
          <w:szCs w:val="20"/>
        </w:rPr>
        <w:t>1 региональный отдел надзорной деятельности</w:t>
      </w:r>
      <w:r w:rsidRPr="008E092C">
        <w:rPr>
          <w:b/>
          <w:bCs/>
          <w:i/>
          <w:iCs/>
          <w:sz w:val="20"/>
          <w:szCs w:val="20"/>
        </w:rPr>
        <w:br/>
      </w:r>
      <w:r w:rsidRPr="008E092C">
        <w:rPr>
          <w:rStyle w:val="a4"/>
          <w:i/>
          <w:iCs/>
          <w:sz w:val="20"/>
          <w:szCs w:val="20"/>
        </w:rPr>
        <w:t xml:space="preserve">и профилактической работы Управления по </w:t>
      </w:r>
      <w:proofErr w:type="spellStart"/>
      <w:r w:rsidRPr="008E092C">
        <w:rPr>
          <w:rStyle w:val="a4"/>
          <w:i/>
          <w:iCs/>
          <w:sz w:val="20"/>
          <w:szCs w:val="20"/>
        </w:rPr>
        <w:t>ТиНАО</w:t>
      </w:r>
      <w:proofErr w:type="spellEnd"/>
      <w:r w:rsidRPr="008E092C">
        <w:rPr>
          <w:b/>
          <w:bCs/>
          <w:i/>
          <w:iCs/>
          <w:sz w:val="20"/>
          <w:szCs w:val="20"/>
        </w:rPr>
        <w:br/>
      </w:r>
      <w:r w:rsidRPr="008E092C">
        <w:rPr>
          <w:rStyle w:val="a4"/>
          <w:i/>
          <w:iCs/>
          <w:sz w:val="20"/>
          <w:szCs w:val="20"/>
        </w:rPr>
        <w:t>Главного управления МЧС России по г. Москве</w:t>
      </w:r>
    </w:p>
    <w:p w:rsidR="00023787" w:rsidRPr="00023787" w:rsidRDefault="00023787" w:rsidP="00023787">
      <w:pPr>
        <w:pStyle w:val="a3"/>
        <w:shd w:val="clear" w:color="auto" w:fill="FFFFFF"/>
        <w:spacing w:before="375" w:beforeAutospacing="0" w:after="450" w:afterAutospacing="0"/>
        <w:jc w:val="both"/>
        <w:textAlignment w:val="baseline"/>
        <w:rPr>
          <w:b/>
          <w:color w:val="000000"/>
          <w:sz w:val="28"/>
          <w:szCs w:val="28"/>
        </w:rPr>
      </w:pPr>
    </w:p>
    <w:p w:rsidR="005756A0" w:rsidRDefault="005756A0"/>
    <w:sectPr w:rsidR="005756A0" w:rsidSect="0002378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847"/>
    <w:rsid w:val="00023787"/>
    <w:rsid w:val="00117847"/>
    <w:rsid w:val="005756A0"/>
    <w:rsid w:val="006D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25A38"/>
  <w15:chartTrackingRefBased/>
  <w15:docId w15:val="{EF69F77B-4690-473B-8CFA-0F2FDDB8D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3787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237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0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2021-03-04T12:57:00Z</dcterms:created>
  <dcterms:modified xsi:type="dcterms:W3CDTF">2021-03-04T13:21:00Z</dcterms:modified>
</cp:coreProperties>
</file>